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E5B6" w14:textId="43D92AD3" w:rsidR="00A71AD8" w:rsidRPr="00B77153" w:rsidRDefault="00A66EC1" w:rsidP="00E863F2">
      <w:pPr>
        <w:spacing w:line="480" w:lineRule="auto"/>
        <w:jc w:val="center"/>
        <w:rPr>
          <w:rFonts w:ascii="Times New Roman" w:hAnsi="Times New Roman" w:cs="Times New Roman"/>
          <w:caps/>
          <w:sz w:val="24"/>
          <w:szCs w:val="24"/>
        </w:rPr>
      </w:pPr>
      <w:bookmarkStart w:id="0" w:name="_Hlk108016302"/>
      <w:bookmarkStart w:id="1" w:name="_Hlk115175361"/>
      <w:r w:rsidRPr="00B77153">
        <w:rPr>
          <w:rFonts w:ascii="Times New Roman" w:hAnsi="Times New Roman" w:cs="Times New Roman"/>
          <w:caps/>
          <w:sz w:val="24"/>
          <w:szCs w:val="24"/>
        </w:rPr>
        <w:t xml:space="preserve">The role of </w:t>
      </w:r>
      <w:r w:rsidR="00391EB1" w:rsidRPr="00B77153">
        <w:rPr>
          <w:rFonts w:ascii="Times New Roman" w:hAnsi="Times New Roman" w:cs="Times New Roman"/>
          <w:caps/>
          <w:sz w:val="24"/>
          <w:szCs w:val="24"/>
        </w:rPr>
        <w:t>Intraspecific trait variation in</w:t>
      </w:r>
      <w:r w:rsidR="004565E5" w:rsidRPr="00B77153">
        <w:rPr>
          <w:rFonts w:ascii="Times New Roman" w:hAnsi="Times New Roman" w:cs="Times New Roman"/>
          <w:caps/>
          <w:sz w:val="24"/>
          <w:szCs w:val="24"/>
        </w:rPr>
        <w:t xml:space="preserve"> driving</w:t>
      </w:r>
      <w:r w:rsidR="00391EB1" w:rsidRPr="00B77153">
        <w:rPr>
          <w:rFonts w:ascii="Times New Roman" w:hAnsi="Times New Roman" w:cs="Times New Roman"/>
          <w:caps/>
          <w:sz w:val="24"/>
          <w:szCs w:val="24"/>
        </w:rPr>
        <w:t xml:space="preserve"> </w:t>
      </w:r>
      <w:r w:rsidR="0071509A" w:rsidRPr="00B77153">
        <w:rPr>
          <w:rFonts w:ascii="Times New Roman" w:hAnsi="Times New Roman" w:cs="Times New Roman"/>
          <w:caps/>
          <w:sz w:val="24"/>
          <w:szCs w:val="24"/>
        </w:rPr>
        <w:t>post-metamorphic survival: implications for recruitment</w:t>
      </w:r>
      <w:r w:rsidRPr="00B77153">
        <w:rPr>
          <w:rFonts w:ascii="Times New Roman" w:hAnsi="Times New Roman" w:cs="Times New Roman"/>
          <w:caps/>
          <w:sz w:val="24"/>
          <w:szCs w:val="24"/>
        </w:rPr>
        <w:t xml:space="preserve"> in </w:t>
      </w:r>
      <w:r w:rsidR="001B3868" w:rsidRPr="00B77153">
        <w:rPr>
          <w:rFonts w:ascii="Times New Roman" w:hAnsi="Times New Roman" w:cs="Times New Roman"/>
          <w:caps/>
          <w:sz w:val="24"/>
          <w:szCs w:val="24"/>
        </w:rPr>
        <w:t>OPEN POPULATION</w:t>
      </w:r>
      <w:bookmarkEnd w:id="0"/>
      <w:r w:rsidRPr="00B77153">
        <w:rPr>
          <w:rFonts w:ascii="Times New Roman" w:hAnsi="Times New Roman" w:cs="Times New Roman"/>
          <w:caps/>
          <w:sz w:val="24"/>
          <w:szCs w:val="24"/>
        </w:rPr>
        <w:t>s</w:t>
      </w:r>
    </w:p>
    <w:bookmarkEnd w:id="1"/>
    <w:p w14:paraId="6B473E28" w14:textId="692B1987" w:rsidR="00874719" w:rsidRPr="00B77153" w:rsidRDefault="00874719" w:rsidP="00E863F2">
      <w:pPr>
        <w:spacing w:line="480" w:lineRule="auto"/>
        <w:jc w:val="center"/>
        <w:rPr>
          <w:rFonts w:ascii="Times New Roman" w:hAnsi="Times New Roman" w:cs="Times New Roman"/>
          <w:sz w:val="24"/>
          <w:szCs w:val="24"/>
        </w:rPr>
      </w:pPr>
      <w:r w:rsidRPr="00B77153">
        <w:rPr>
          <w:rFonts w:ascii="Times New Roman" w:hAnsi="Times New Roman" w:cs="Times New Roman"/>
          <w:sz w:val="24"/>
          <w:szCs w:val="24"/>
        </w:rPr>
        <w:t>Luis Giménez,</w:t>
      </w:r>
      <w:r w:rsidRPr="00B77153">
        <w:rPr>
          <w:rFonts w:ascii="Times New Roman" w:hAnsi="Times New Roman" w:cs="Times New Roman"/>
          <w:sz w:val="24"/>
          <w:szCs w:val="24"/>
          <w:vertAlign w:val="superscript"/>
        </w:rPr>
        <w:t>1,2</w:t>
      </w:r>
      <w:r w:rsidRPr="00B77153">
        <w:rPr>
          <w:rFonts w:ascii="Times New Roman" w:hAnsi="Times New Roman" w:cs="Times New Roman"/>
          <w:sz w:val="24"/>
          <w:szCs w:val="24"/>
        </w:rPr>
        <w:t>, Stuart R. Jenkins</w:t>
      </w:r>
      <w:r w:rsidRPr="00B77153">
        <w:rPr>
          <w:rFonts w:ascii="Times New Roman" w:hAnsi="Times New Roman" w:cs="Times New Roman"/>
          <w:sz w:val="24"/>
          <w:szCs w:val="24"/>
          <w:vertAlign w:val="superscript"/>
        </w:rPr>
        <w:t>1</w:t>
      </w:r>
    </w:p>
    <w:p w14:paraId="5860ADF1" w14:textId="77777777" w:rsidR="00874719" w:rsidRPr="00B77153" w:rsidRDefault="00874719" w:rsidP="00E863F2">
      <w:pPr>
        <w:spacing w:line="480" w:lineRule="auto"/>
        <w:rPr>
          <w:rFonts w:ascii="Times New Roman" w:hAnsi="Times New Roman" w:cs="Times New Roman"/>
          <w:sz w:val="24"/>
          <w:szCs w:val="24"/>
        </w:rPr>
      </w:pPr>
    </w:p>
    <w:p w14:paraId="27286651" w14:textId="031F4620" w:rsidR="00874719" w:rsidRDefault="00874719" w:rsidP="00E863F2">
      <w:pPr>
        <w:spacing w:line="480" w:lineRule="auto"/>
        <w:rPr>
          <w:rFonts w:ascii="Times New Roman" w:hAnsi="Times New Roman" w:cs="Times New Roman"/>
          <w:sz w:val="24"/>
          <w:szCs w:val="24"/>
          <w:lang w:val="de-DE"/>
        </w:rPr>
      </w:pPr>
      <w:r w:rsidRPr="00B77153">
        <w:rPr>
          <w:rFonts w:ascii="Times New Roman" w:hAnsi="Times New Roman" w:cs="Times New Roman"/>
          <w:sz w:val="24"/>
          <w:szCs w:val="24"/>
        </w:rPr>
        <w:t xml:space="preserve">Author affiliation: 1: School of Ocean Sciences, Bangor University, LL59 5AB, Menai Bridge, United Kingdom. </w:t>
      </w:r>
      <w:r w:rsidRPr="00F70F58">
        <w:rPr>
          <w:rFonts w:ascii="Times New Roman" w:hAnsi="Times New Roman" w:cs="Times New Roman"/>
          <w:sz w:val="24"/>
          <w:szCs w:val="24"/>
          <w:lang w:val="de-DE"/>
        </w:rPr>
        <w:t xml:space="preserve">2: Biologische Anstalt Helgoland, </w:t>
      </w:r>
      <w:proofErr w:type="gramStart"/>
      <w:r w:rsidRPr="00F70F58">
        <w:rPr>
          <w:rFonts w:ascii="Times New Roman" w:hAnsi="Times New Roman" w:cs="Times New Roman"/>
          <w:sz w:val="24"/>
          <w:szCs w:val="24"/>
          <w:lang w:val="de-DE"/>
        </w:rPr>
        <w:t>Alfred Wegener Institut</w:t>
      </w:r>
      <w:proofErr w:type="gramEnd"/>
      <w:r w:rsidRPr="00F70F58">
        <w:rPr>
          <w:rFonts w:ascii="Times New Roman" w:hAnsi="Times New Roman" w:cs="Times New Roman"/>
          <w:sz w:val="24"/>
          <w:szCs w:val="24"/>
          <w:lang w:val="de-DE"/>
        </w:rPr>
        <w:t>, Helmholtz-Zentrum für Polar und Meeresforschung, 27498 Helgoland, Germany.</w:t>
      </w:r>
    </w:p>
    <w:p w14:paraId="79BC6027" w14:textId="77777777" w:rsidR="004F3D00" w:rsidRPr="00440A30" w:rsidRDefault="004F3D00" w:rsidP="004F3D00">
      <w:pPr>
        <w:spacing w:line="480" w:lineRule="auto"/>
        <w:rPr>
          <w:rFonts w:ascii="Times New Roman" w:hAnsi="Times New Roman" w:cs="Times New Roman"/>
          <w:sz w:val="24"/>
          <w:szCs w:val="24"/>
        </w:rPr>
      </w:pPr>
      <w:r w:rsidRPr="00440A30">
        <w:rPr>
          <w:rFonts w:ascii="Times New Roman" w:hAnsi="Times New Roman" w:cs="Times New Roman"/>
          <w:sz w:val="24"/>
          <w:szCs w:val="24"/>
        </w:rPr>
        <w:t>E</w:t>
      </w:r>
      <w:r>
        <w:rPr>
          <w:rFonts w:ascii="Times New Roman" w:hAnsi="Times New Roman" w:cs="Times New Roman"/>
          <w:sz w:val="24"/>
          <w:szCs w:val="24"/>
        </w:rPr>
        <w:t>mail address: l.gimenez@bangor.ac.uk</w:t>
      </w:r>
    </w:p>
    <w:p w14:paraId="4F52A0CC" w14:textId="77777777" w:rsidR="004F3D00" w:rsidRDefault="004F3D00" w:rsidP="006C670D">
      <w:pPr>
        <w:spacing w:line="480" w:lineRule="auto"/>
        <w:rPr>
          <w:rFonts w:ascii="Times New Roman" w:hAnsi="Times New Roman" w:cs="Times New Roman"/>
          <w:sz w:val="24"/>
          <w:szCs w:val="24"/>
        </w:rPr>
      </w:pPr>
    </w:p>
    <w:p w14:paraId="60D4F431" w14:textId="4C28ABC6" w:rsidR="004C6056" w:rsidRPr="00B77153" w:rsidRDefault="006C670D" w:rsidP="006C670D">
      <w:pPr>
        <w:spacing w:line="480" w:lineRule="auto"/>
        <w:rPr>
          <w:rFonts w:ascii="Times New Roman" w:hAnsi="Times New Roman" w:cs="Times New Roman"/>
          <w:sz w:val="24"/>
          <w:szCs w:val="24"/>
        </w:rPr>
      </w:pPr>
      <w:r w:rsidRPr="00B77153">
        <w:rPr>
          <w:rFonts w:ascii="Times New Roman" w:hAnsi="Times New Roman" w:cs="Times New Roman"/>
          <w:sz w:val="24"/>
          <w:szCs w:val="24"/>
        </w:rPr>
        <w:t xml:space="preserve">Author Statement: LG and SJ had the idea; SJ provided the </w:t>
      </w:r>
      <w:r w:rsidR="002B6A0C" w:rsidRPr="00B77153">
        <w:rPr>
          <w:rFonts w:ascii="Times New Roman" w:hAnsi="Times New Roman" w:cs="Times New Roman"/>
          <w:sz w:val="24"/>
          <w:szCs w:val="24"/>
        </w:rPr>
        <w:t>samples</w:t>
      </w:r>
      <w:r w:rsidRPr="00B77153">
        <w:rPr>
          <w:rFonts w:ascii="Times New Roman" w:hAnsi="Times New Roman" w:cs="Times New Roman"/>
          <w:sz w:val="24"/>
          <w:szCs w:val="24"/>
        </w:rPr>
        <w:t xml:space="preserve">; LG carried out the </w:t>
      </w:r>
      <w:r w:rsidR="002B6A0C" w:rsidRPr="00B77153">
        <w:rPr>
          <w:rFonts w:ascii="Times New Roman" w:hAnsi="Times New Roman" w:cs="Times New Roman"/>
          <w:sz w:val="24"/>
          <w:szCs w:val="24"/>
        </w:rPr>
        <w:t>data analysis</w:t>
      </w:r>
      <w:r w:rsidRPr="00B77153">
        <w:rPr>
          <w:rFonts w:ascii="Times New Roman" w:hAnsi="Times New Roman" w:cs="Times New Roman"/>
          <w:sz w:val="24"/>
          <w:szCs w:val="24"/>
        </w:rPr>
        <w:t>;</w:t>
      </w:r>
      <w:r w:rsidR="00915916" w:rsidRPr="00B77153">
        <w:rPr>
          <w:rFonts w:ascii="Times New Roman" w:hAnsi="Times New Roman" w:cs="Times New Roman"/>
          <w:sz w:val="24"/>
          <w:szCs w:val="24"/>
        </w:rPr>
        <w:t xml:space="preserve"> </w:t>
      </w:r>
      <w:r w:rsidRPr="00B77153">
        <w:rPr>
          <w:rFonts w:ascii="Times New Roman" w:hAnsi="Times New Roman" w:cs="Times New Roman"/>
          <w:sz w:val="24"/>
          <w:szCs w:val="24"/>
        </w:rPr>
        <w:t xml:space="preserve">both LG and SJ wrote the </w:t>
      </w:r>
      <w:r w:rsidR="002B6A0C" w:rsidRPr="00B77153">
        <w:rPr>
          <w:rFonts w:ascii="Times New Roman" w:hAnsi="Times New Roman" w:cs="Times New Roman"/>
          <w:sz w:val="24"/>
          <w:szCs w:val="24"/>
        </w:rPr>
        <w:t>manuscript</w:t>
      </w:r>
      <w:r w:rsidRPr="00B77153">
        <w:rPr>
          <w:rFonts w:ascii="Times New Roman" w:hAnsi="Times New Roman" w:cs="Times New Roman"/>
          <w:sz w:val="24"/>
          <w:szCs w:val="24"/>
        </w:rPr>
        <w:t xml:space="preserve">. </w:t>
      </w:r>
    </w:p>
    <w:p w14:paraId="209CB8BF" w14:textId="77777777" w:rsidR="004F3D00" w:rsidRPr="00B77153" w:rsidRDefault="004F3D00" w:rsidP="004F3D00">
      <w:pPr>
        <w:spacing w:line="480" w:lineRule="auto"/>
        <w:rPr>
          <w:rFonts w:ascii="Times New Roman" w:hAnsi="Times New Roman" w:cs="Times New Roman"/>
          <w:sz w:val="24"/>
          <w:szCs w:val="24"/>
        </w:rPr>
      </w:pPr>
      <w:r w:rsidRPr="00B6560E">
        <w:rPr>
          <w:rFonts w:ascii="Times New Roman" w:hAnsi="Times New Roman" w:cs="Times New Roman"/>
          <w:sz w:val="24"/>
          <w:szCs w:val="24"/>
        </w:rPr>
        <w:t>Acknowledgments</w:t>
      </w:r>
      <w:r>
        <w:rPr>
          <w:rFonts w:ascii="Times New Roman" w:hAnsi="Times New Roman" w:cs="Times New Roman"/>
          <w:sz w:val="24"/>
          <w:szCs w:val="24"/>
        </w:rPr>
        <w:t xml:space="preserve">: </w:t>
      </w:r>
      <w:r w:rsidRPr="00B77153">
        <w:rPr>
          <w:rFonts w:ascii="Times New Roman" w:hAnsi="Times New Roman" w:cs="Times New Roman"/>
          <w:sz w:val="24"/>
          <w:szCs w:val="24"/>
        </w:rPr>
        <w:t xml:space="preserve">We acknowledge Ms. Sandra Hernandez, Ms. Lisa </w:t>
      </w:r>
      <w:proofErr w:type="spellStart"/>
      <w:r w:rsidRPr="00B77153">
        <w:rPr>
          <w:rFonts w:ascii="Times New Roman" w:hAnsi="Times New Roman" w:cs="Times New Roman"/>
          <w:sz w:val="24"/>
          <w:szCs w:val="24"/>
        </w:rPr>
        <w:t>Schroter</w:t>
      </w:r>
      <w:proofErr w:type="spellEnd"/>
      <w:r w:rsidRPr="00B77153">
        <w:rPr>
          <w:rFonts w:ascii="Times New Roman" w:hAnsi="Times New Roman" w:cs="Times New Roman"/>
          <w:sz w:val="24"/>
          <w:szCs w:val="24"/>
        </w:rPr>
        <w:t xml:space="preserve">, Ms. Natascha </w:t>
      </w:r>
      <w:proofErr w:type="spellStart"/>
      <w:r w:rsidRPr="00B77153">
        <w:rPr>
          <w:rFonts w:ascii="Times New Roman" w:hAnsi="Times New Roman" w:cs="Times New Roman"/>
          <w:sz w:val="24"/>
          <w:szCs w:val="24"/>
        </w:rPr>
        <w:t>Schelmat</w:t>
      </w:r>
      <w:proofErr w:type="spellEnd"/>
      <w:r w:rsidRPr="00B77153">
        <w:rPr>
          <w:rFonts w:ascii="Times New Roman" w:hAnsi="Times New Roman" w:cs="Times New Roman"/>
          <w:sz w:val="24"/>
          <w:szCs w:val="24"/>
        </w:rPr>
        <w:t xml:space="preserve"> with help in measuring barnacles</w:t>
      </w:r>
      <w:r>
        <w:rPr>
          <w:rFonts w:ascii="Times New Roman" w:hAnsi="Times New Roman" w:cs="Times New Roman"/>
          <w:sz w:val="24"/>
          <w:szCs w:val="24"/>
        </w:rPr>
        <w:t xml:space="preserve"> during pilot studies</w:t>
      </w:r>
      <w:r w:rsidRPr="00B77153">
        <w:rPr>
          <w:rFonts w:ascii="Times New Roman" w:hAnsi="Times New Roman" w:cs="Times New Roman"/>
          <w:sz w:val="24"/>
          <w:szCs w:val="24"/>
        </w:rPr>
        <w:t>.</w:t>
      </w:r>
    </w:p>
    <w:p w14:paraId="37684DEE" w14:textId="77777777" w:rsidR="004F3D00" w:rsidRDefault="004F3D00" w:rsidP="004F3D00">
      <w:pPr>
        <w:spacing w:line="480" w:lineRule="auto"/>
        <w:rPr>
          <w:rFonts w:ascii="Times New Roman" w:hAnsi="Times New Roman" w:cs="Times New Roman"/>
          <w:sz w:val="24"/>
          <w:szCs w:val="24"/>
        </w:rPr>
      </w:pPr>
      <w:r w:rsidRPr="00B6560E">
        <w:rPr>
          <w:rFonts w:ascii="Times New Roman" w:hAnsi="Times New Roman" w:cs="Times New Roman"/>
          <w:sz w:val="24"/>
          <w:szCs w:val="24"/>
        </w:rPr>
        <w:t>Funding information:</w:t>
      </w:r>
      <w:r>
        <w:rPr>
          <w:rFonts w:ascii="Times New Roman" w:hAnsi="Times New Roman" w:cs="Times New Roman"/>
          <w:b/>
          <w:bCs/>
          <w:sz w:val="24"/>
          <w:szCs w:val="24"/>
        </w:rPr>
        <w:t xml:space="preserve"> </w:t>
      </w:r>
      <w:r>
        <w:rPr>
          <w:rFonts w:ascii="Times New Roman" w:hAnsi="Times New Roman" w:cs="Times New Roman"/>
          <w:sz w:val="24"/>
          <w:szCs w:val="24"/>
        </w:rPr>
        <w:t>Funding: none</w:t>
      </w:r>
    </w:p>
    <w:p w14:paraId="3782756F" w14:textId="77777777" w:rsidR="004F3D00" w:rsidRDefault="004F3D00" w:rsidP="004F3D00">
      <w:pPr>
        <w:spacing w:line="480" w:lineRule="auto"/>
        <w:rPr>
          <w:rFonts w:ascii="Times New Roman" w:hAnsi="Times New Roman" w:cs="Times New Roman"/>
          <w:b/>
          <w:bCs/>
          <w:sz w:val="24"/>
          <w:szCs w:val="24"/>
        </w:rPr>
      </w:pPr>
      <w:r w:rsidRPr="00B6560E">
        <w:rPr>
          <w:rFonts w:ascii="Times New Roman" w:hAnsi="Times New Roman" w:cs="Times New Roman"/>
          <w:sz w:val="24"/>
          <w:szCs w:val="24"/>
        </w:rPr>
        <w:t>Conflict of interest: None</w:t>
      </w:r>
      <w:r>
        <w:rPr>
          <w:rFonts w:ascii="Times New Roman" w:hAnsi="Times New Roman" w:cs="Times New Roman"/>
          <w:sz w:val="24"/>
          <w:szCs w:val="24"/>
        </w:rPr>
        <w:t>.</w:t>
      </w:r>
    </w:p>
    <w:p w14:paraId="22DFF23A" w14:textId="77777777" w:rsidR="004F3D00" w:rsidRDefault="004F3D00" w:rsidP="004F3D00">
      <w:pPr>
        <w:spacing w:line="480" w:lineRule="auto"/>
        <w:rPr>
          <w:rFonts w:ascii="Times New Roman" w:hAnsi="Times New Roman" w:cs="Times New Roman"/>
          <w:sz w:val="24"/>
          <w:szCs w:val="24"/>
        </w:rPr>
      </w:pPr>
      <w:r>
        <w:rPr>
          <w:rFonts w:ascii="Times New Roman" w:hAnsi="Times New Roman" w:cs="Times New Roman"/>
          <w:sz w:val="24"/>
          <w:szCs w:val="24"/>
        </w:rPr>
        <w:t>Data availability statement</w:t>
      </w:r>
      <w:r w:rsidRPr="00B6560E">
        <w:rPr>
          <w:rFonts w:ascii="Times New Roman" w:hAnsi="Times New Roman" w:cs="Times New Roman"/>
          <w:sz w:val="24"/>
          <w:szCs w:val="24"/>
        </w:rPr>
        <w:t>:</w:t>
      </w:r>
      <w:r>
        <w:rPr>
          <w:rFonts w:ascii="Times New Roman" w:hAnsi="Times New Roman" w:cs="Times New Roman"/>
          <w:b/>
          <w:bCs/>
          <w:sz w:val="24"/>
          <w:szCs w:val="24"/>
        </w:rPr>
        <w:t xml:space="preserve"> </w:t>
      </w:r>
      <w:r w:rsidRPr="00B77153">
        <w:rPr>
          <w:rFonts w:ascii="Times New Roman" w:hAnsi="Times New Roman" w:cs="Times New Roman"/>
          <w:sz w:val="24"/>
          <w:szCs w:val="24"/>
        </w:rPr>
        <w:t>We would like to store the data in Dryad. In addition, we can provide the data and R-script for analysis as parts of the supplementary material.</w:t>
      </w:r>
    </w:p>
    <w:p w14:paraId="7B871092" w14:textId="0793A269" w:rsidR="00874719" w:rsidRPr="00B77153" w:rsidRDefault="00874719" w:rsidP="00E863F2">
      <w:pPr>
        <w:spacing w:line="480" w:lineRule="auto"/>
        <w:jc w:val="center"/>
        <w:rPr>
          <w:rFonts w:ascii="Times New Roman" w:hAnsi="Times New Roman" w:cs="Times New Roman"/>
          <w:b/>
          <w:bCs/>
          <w:caps/>
          <w:sz w:val="24"/>
          <w:szCs w:val="24"/>
        </w:rPr>
      </w:pPr>
    </w:p>
    <w:p w14:paraId="45CA42E0" w14:textId="7B747612" w:rsidR="00874719" w:rsidRPr="00B77153" w:rsidRDefault="00874719" w:rsidP="00E863F2">
      <w:pPr>
        <w:spacing w:line="480" w:lineRule="auto"/>
        <w:jc w:val="center"/>
        <w:rPr>
          <w:rFonts w:ascii="Times New Roman" w:hAnsi="Times New Roman" w:cs="Times New Roman"/>
          <w:b/>
          <w:bCs/>
          <w:caps/>
          <w:sz w:val="24"/>
          <w:szCs w:val="24"/>
        </w:rPr>
      </w:pPr>
    </w:p>
    <w:p w14:paraId="3DE2838E" w14:textId="35DDB188" w:rsidR="00874719" w:rsidRPr="00B77153" w:rsidRDefault="00874719" w:rsidP="00E863F2">
      <w:pPr>
        <w:spacing w:line="480" w:lineRule="auto"/>
        <w:jc w:val="center"/>
        <w:rPr>
          <w:rFonts w:ascii="Times New Roman" w:hAnsi="Times New Roman" w:cs="Times New Roman"/>
          <w:b/>
          <w:bCs/>
          <w:caps/>
          <w:sz w:val="24"/>
          <w:szCs w:val="24"/>
        </w:rPr>
      </w:pPr>
    </w:p>
    <w:p w14:paraId="439B70A0" w14:textId="3F41F807" w:rsidR="00F948AF" w:rsidRPr="00B77153" w:rsidRDefault="00F948AF" w:rsidP="00E863F2">
      <w:pPr>
        <w:spacing w:line="480" w:lineRule="auto"/>
        <w:jc w:val="center"/>
        <w:rPr>
          <w:rFonts w:ascii="Times New Roman" w:hAnsi="Times New Roman" w:cs="Times New Roman"/>
          <w:b/>
          <w:bCs/>
          <w:caps/>
          <w:sz w:val="24"/>
          <w:szCs w:val="24"/>
        </w:rPr>
      </w:pPr>
      <w:r w:rsidRPr="00B77153">
        <w:rPr>
          <w:rFonts w:ascii="Times New Roman" w:hAnsi="Times New Roman" w:cs="Times New Roman"/>
          <w:b/>
          <w:bCs/>
          <w:caps/>
          <w:sz w:val="24"/>
          <w:szCs w:val="24"/>
        </w:rPr>
        <w:lastRenderedPageBreak/>
        <w:t>Abstract</w:t>
      </w:r>
    </w:p>
    <w:p w14:paraId="60FBF5BE" w14:textId="52E2C913" w:rsidR="00F948AF" w:rsidRPr="00B77153" w:rsidRDefault="00F948AF"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Most ecological studies attempting to understand causes of population dynamics and community structure disregard intraspecific trait variation. </w:t>
      </w:r>
      <w:r w:rsidR="00981D56" w:rsidRPr="00B77153">
        <w:rPr>
          <w:rFonts w:ascii="Times New Roman" w:hAnsi="Times New Roman" w:cs="Times New Roman"/>
          <w:sz w:val="24"/>
          <w:szCs w:val="24"/>
        </w:rPr>
        <w:t>W</w:t>
      </w:r>
      <w:r w:rsidR="00913AE4" w:rsidRPr="00B77153">
        <w:rPr>
          <w:rFonts w:ascii="Times New Roman" w:hAnsi="Times New Roman" w:cs="Times New Roman"/>
          <w:sz w:val="24"/>
          <w:szCs w:val="24"/>
        </w:rPr>
        <w:t>e</w:t>
      </w:r>
      <w:r w:rsidRPr="00B77153">
        <w:rPr>
          <w:rFonts w:ascii="Times New Roman" w:hAnsi="Times New Roman" w:cs="Times New Roman"/>
          <w:sz w:val="24"/>
          <w:szCs w:val="24"/>
        </w:rPr>
        <w:t xml:space="preserve"> </w:t>
      </w:r>
      <w:r w:rsidR="00E9722A" w:rsidRPr="00B77153">
        <w:rPr>
          <w:rFonts w:ascii="Times New Roman" w:hAnsi="Times New Roman" w:cs="Times New Roman"/>
          <w:sz w:val="24"/>
          <w:szCs w:val="24"/>
        </w:rPr>
        <w:t>quantif</w:t>
      </w:r>
      <w:r w:rsidR="0054396E">
        <w:rPr>
          <w:rFonts w:ascii="Times New Roman" w:hAnsi="Times New Roman" w:cs="Times New Roman"/>
          <w:sz w:val="24"/>
          <w:szCs w:val="24"/>
        </w:rPr>
        <w:t>ied</w:t>
      </w:r>
      <w:r w:rsidRPr="00B77153">
        <w:rPr>
          <w:rFonts w:ascii="Times New Roman" w:hAnsi="Times New Roman" w:cs="Times New Roman"/>
          <w:sz w:val="24"/>
          <w:szCs w:val="24"/>
        </w:rPr>
        <w:t xml:space="preserve"> the importance of natural intra-cohort variation in body size and</w:t>
      </w:r>
      <w:r w:rsidR="00E9722A" w:rsidRPr="00B77153">
        <w:rPr>
          <w:rFonts w:ascii="Times New Roman" w:hAnsi="Times New Roman" w:cs="Times New Roman"/>
          <w:sz w:val="24"/>
          <w:szCs w:val="24"/>
        </w:rPr>
        <w:t xml:space="preserve"> </w:t>
      </w:r>
      <w:r w:rsidRPr="00B77153">
        <w:rPr>
          <w:rFonts w:ascii="Times New Roman" w:hAnsi="Times New Roman" w:cs="Times New Roman"/>
          <w:sz w:val="24"/>
          <w:szCs w:val="24"/>
        </w:rPr>
        <w:t>density</w:t>
      </w:r>
      <w:r w:rsidR="00913AE4" w:rsidRPr="00B77153">
        <w:rPr>
          <w:rFonts w:ascii="Times New Roman" w:hAnsi="Times New Roman" w:cs="Times New Roman"/>
          <w:sz w:val="24"/>
          <w:szCs w:val="24"/>
        </w:rPr>
        <w:t xml:space="preserve"> </w:t>
      </w:r>
      <w:r w:rsidR="00C92187" w:rsidRPr="00B77153">
        <w:rPr>
          <w:rFonts w:ascii="Times New Roman" w:hAnsi="Times New Roman" w:cs="Times New Roman"/>
          <w:sz w:val="24"/>
          <w:szCs w:val="24"/>
        </w:rPr>
        <w:t xml:space="preserve">of juveniles </w:t>
      </w:r>
      <w:r w:rsidR="00981D56" w:rsidRPr="00B77153">
        <w:rPr>
          <w:rFonts w:ascii="Times New Roman" w:hAnsi="Times New Roman" w:cs="Times New Roman"/>
          <w:sz w:val="24"/>
          <w:szCs w:val="24"/>
        </w:rPr>
        <w:t>for</w:t>
      </w:r>
      <w:r w:rsidRPr="00B77153">
        <w:rPr>
          <w:rFonts w:ascii="Times New Roman" w:hAnsi="Times New Roman" w:cs="Times New Roman"/>
          <w:sz w:val="24"/>
          <w:szCs w:val="24"/>
        </w:rPr>
        <w:t xml:space="preserve"> recruitment</w:t>
      </w:r>
      <w:r w:rsidR="00913AE4" w:rsidRPr="00B77153">
        <w:rPr>
          <w:rFonts w:ascii="Times New Roman" w:hAnsi="Times New Roman" w:cs="Times New Roman"/>
          <w:sz w:val="24"/>
          <w:szCs w:val="24"/>
        </w:rPr>
        <w:t xml:space="preserve"> of a sessile </w:t>
      </w:r>
      <w:r w:rsidR="00AB333C">
        <w:rPr>
          <w:rFonts w:ascii="Times New Roman" w:hAnsi="Times New Roman" w:cs="Times New Roman"/>
          <w:sz w:val="24"/>
          <w:szCs w:val="24"/>
        </w:rPr>
        <w:t xml:space="preserve">marine </w:t>
      </w:r>
      <w:r w:rsidR="00981D56" w:rsidRPr="00B77153">
        <w:rPr>
          <w:rFonts w:ascii="Times New Roman" w:hAnsi="Times New Roman" w:cs="Times New Roman"/>
          <w:sz w:val="24"/>
          <w:szCs w:val="24"/>
        </w:rPr>
        <w:t>organism</w:t>
      </w:r>
      <w:r w:rsidR="00AB333C">
        <w:rPr>
          <w:rFonts w:ascii="Times New Roman" w:hAnsi="Times New Roman" w:cs="Times New Roman"/>
          <w:sz w:val="24"/>
          <w:szCs w:val="24"/>
        </w:rPr>
        <w:t>, the</w:t>
      </w:r>
      <w:r w:rsidR="00981D56" w:rsidRPr="00B77153">
        <w:rPr>
          <w:rFonts w:ascii="Times New Roman" w:hAnsi="Times New Roman" w:cs="Times New Roman"/>
          <w:sz w:val="24"/>
          <w:szCs w:val="24"/>
        </w:rPr>
        <w:t xml:space="preserve"> </w:t>
      </w:r>
      <w:r w:rsidR="00E9722A" w:rsidRPr="00B77153">
        <w:rPr>
          <w:rFonts w:ascii="Times New Roman" w:hAnsi="Times New Roman" w:cs="Times New Roman"/>
          <w:sz w:val="24"/>
          <w:szCs w:val="24"/>
        </w:rPr>
        <w:t xml:space="preserve">barnacle </w:t>
      </w:r>
      <w:proofErr w:type="spellStart"/>
      <w:r w:rsidR="00E9722A" w:rsidRPr="00B77153">
        <w:rPr>
          <w:rFonts w:ascii="Times New Roman" w:hAnsi="Times New Roman" w:cs="Times New Roman"/>
          <w:i/>
          <w:iCs/>
          <w:sz w:val="24"/>
          <w:szCs w:val="24"/>
        </w:rPr>
        <w:t>Semibalanus</w:t>
      </w:r>
      <w:proofErr w:type="spellEnd"/>
      <w:r w:rsidR="00E9722A" w:rsidRPr="00B77153">
        <w:rPr>
          <w:rFonts w:ascii="Times New Roman" w:hAnsi="Times New Roman" w:cs="Times New Roman"/>
          <w:i/>
          <w:iCs/>
          <w:sz w:val="24"/>
          <w:szCs w:val="24"/>
        </w:rPr>
        <w:t xml:space="preserve"> </w:t>
      </w:r>
      <w:proofErr w:type="spellStart"/>
      <w:r w:rsidR="00E9722A" w:rsidRPr="00B77153">
        <w:rPr>
          <w:rFonts w:ascii="Times New Roman" w:hAnsi="Times New Roman" w:cs="Times New Roman"/>
          <w:i/>
          <w:iCs/>
          <w:sz w:val="24"/>
          <w:szCs w:val="24"/>
        </w:rPr>
        <w:t>balanoides</w:t>
      </w:r>
      <w:proofErr w:type="spellEnd"/>
      <w:r w:rsidR="00981D56" w:rsidRPr="00B77153">
        <w:rPr>
          <w:rFonts w:ascii="Times New Roman" w:hAnsi="Times New Roman" w:cs="Times New Roman"/>
          <w:sz w:val="24"/>
          <w:szCs w:val="24"/>
        </w:rPr>
        <w:t>. Barnacles are</w:t>
      </w:r>
      <w:r w:rsidRPr="00B77153">
        <w:rPr>
          <w:rFonts w:ascii="Times New Roman" w:hAnsi="Times New Roman" w:cs="Times New Roman"/>
          <w:sz w:val="24"/>
          <w:szCs w:val="24"/>
        </w:rPr>
        <w:t xml:space="preserve"> </w:t>
      </w:r>
      <w:r w:rsidR="004565E5" w:rsidRPr="00B77153">
        <w:rPr>
          <w:rFonts w:ascii="Times New Roman" w:hAnsi="Times New Roman" w:cs="Times New Roman"/>
          <w:sz w:val="24"/>
          <w:szCs w:val="24"/>
        </w:rPr>
        <w:t xml:space="preserve">representative of </w:t>
      </w:r>
      <w:r w:rsidR="00981D56" w:rsidRPr="00B77153">
        <w:rPr>
          <w:rFonts w:ascii="Times New Roman" w:hAnsi="Times New Roman" w:cs="Times New Roman"/>
          <w:sz w:val="24"/>
          <w:szCs w:val="24"/>
        </w:rPr>
        <w:t xml:space="preserve">species organised in metapopulations, </w:t>
      </w:r>
      <w:proofErr w:type="gramStart"/>
      <w:r w:rsidR="00981D56" w:rsidRPr="00B77153">
        <w:rPr>
          <w:rFonts w:ascii="Times New Roman" w:hAnsi="Times New Roman" w:cs="Times New Roman"/>
          <w:sz w:val="24"/>
          <w:szCs w:val="24"/>
        </w:rPr>
        <w:t>i.e.</w:t>
      </w:r>
      <w:proofErr w:type="gramEnd"/>
      <w:r w:rsidR="00981D56" w:rsidRPr="00B77153">
        <w:rPr>
          <w:rFonts w:ascii="Times New Roman" w:hAnsi="Times New Roman" w:cs="Times New Roman"/>
          <w:sz w:val="24"/>
          <w:szCs w:val="24"/>
        </w:rPr>
        <w:t xml:space="preserve"> as </w:t>
      </w:r>
      <w:r w:rsidR="00D968CC" w:rsidRPr="00B77153">
        <w:rPr>
          <w:rFonts w:ascii="Times New Roman" w:hAnsi="Times New Roman" w:cs="Times New Roman"/>
          <w:sz w:val="24"/>
          <w:szCs w:val="24"/>
        </w:rPr>
        <w:t xml:space="preserve">open local </w:t>
      </w:r>
      <w:r w:rsidR="004565E5" w:rsidRPr="00B77153">
        <w:rPr>
          <w:rFonts w:ascii="Times New Roman" w:hAnsi="Times New Roman" w:cs="Times New Roman"/>
          <w:sz w:val="24"/>
          <w:szCs w:val="24"/>
        </w:rPr>
        <w:t>population</w:t>
      </w:r>
      <w:r w:rsidR="00D968CC" w:rsidRPr="00B77153">
        <w:rPr>
          <w:rFonts w:ascii="Times New Roman" w:hAnsi="Times New Roman" w:cs="Times New Roman"/>
          <w:sz w:val="24"/>
          <w:szCs w:val="24"/>
        </w:rPr>
        <w:t>s</w:t>
      </w:r>
      <w:r w:rsidR="004565E5" w:rsidRPr="00B77153">
        <w:rPr>
          <w:rFonts w:ascii="Times New Roman" w:hAnsi="Times New Roman" w:cs="Times New Roman"/>
          <w:sz w:val="24"/>
          <w:szCs w:val="24"/>
        </w:rPr>
        <w:t xml:space="preserve"> </w:t>
      </w:r>
      <w:r w:rsidR="00D968CC" w:rsidRPr="00B77153">
        <w:rPr>
          <w:rFonts w:ascii="Times New Roman" w:hAnsi="Times New Roman" w:cs="Times New Roman"/>
          <w:sz w:val="24"/>
          <w:szCs w:val="24"/>
        </w:rPr>
        <w:t>connected by larval dispersal</w:t>
      </w:r>
      <w:r w:rsidR="00C92187" w:rsidRPr="00B77153">
        <w:rPr>
          <w:rFonts w:ascii="Times New Roman" w:hAnsi="Times New Roman" w:cs="Times New Roman"/>
          <w:sz w:val="24"/>
          <w:szCs w:val="24"/>
        </w:rPr>
        <w:t xml:space="preserve">. We tracked the </w:t>
      </w:r>
      <w:r w:rsidR="004C1445" w:rsidRPr="00B77153">
        <w:rPr>
          <w:rFonts w:ascii="Times New Roman" w:hAnsi="Times New Roman" w:cs="Times New Roman"/>
          <w:sz w:val="24"/>
          <w:szCs w:val="24"/>
        </w:rPr>
        <w:t>individual growth and survival of</w:t>
      </w:r>
      <w:r w:rsidR="00C92187" w:rsidRPr="00B77153">
        <w:rPr>
          <w:rFonts w:ascii="Times New Roman" w:hAnsi="Times New Roman" w:cs="Times New Roman"/>
          <w:sz w:val="24"/>
          <w:szCs w:val="24"/>
        </w:rPr>
        <w:t xml:space="preserve"> </w:t>
      </w:r>
      <w:r w:rsidR="004C1445" w:rsidRPr="00B77153">
        <w:rPr>
          <w:rFonts w:ascii="Times New Roman" w:hAnsi="Times New Roman" w:cs="Times New Roman"/>
          <w:sz w:val="24"/>
          <w:szCs w:val="24"/>
        </w:rPr>
        <w:t xml:space="preserve">a </w:t>
      </w:r>
      <w:r w:rsidR="00C92187" w:rsidRPr="00B77153">
        <w:rPr>
          <w:rFonts w:ascii="Times New Roman" w:hAnsi="Times New Roman" w:cs="Times New Roman"/>
          <w:sz w:val="24"/>
          <w:szCs w:val="24"/>
        </w:rPr>
        <w:t xml:space="preserve">cohort of juvenile barnacles </w:t>
      </w:r>
      <w:r w:rsidR="004C1445" w:rsidRPr="00B77153">
        <w:rPr>
          <w:rFonts w:ascii="Times New Roman" w:hAnsi="Times New Roman" w:cs="Times New Roman"/>
          <w:sz w:val="24"/>
          <w:szCs w:val="24"/>
        </w:rPr>
        <w:t>from</w:t>
      </w:r>
      <w:r w:rsidR="00C92187" w:rsidRPr="00B77153">
        <w:rPr>
          <w:rFonts w:ascii="Times New Roman" w:hAnsi="Times New Roman" w:cs="Times New Roman"/>
          <w:sz w:val="24"/>
          <w:szCs w:val="24"/>
        </w:rPr>
        <w:t xml:space="preserve"> two shores </w:t>
      </w:r>
      <w:r w:rsidR="004C1445" w:rsidRPr="00B77153">
        <w:rPr>
          <w:rFonts w:ascii="Times New Roman" w:hAnsi="Times New Roman" w:cs="Times New Roman"/>
          <w:sz w:val="24"/>
          <w:szCs w:val="24"/>
        </w:rPr>
        <w:t xml:space="preserve">of </w:t>
      </w:r>
      <w:r w:rsidR="00C92187" w:rsidRPr="00B77153">
        <w:rPr>
          <w:rFonts w:ascii="Times New Roman" w:hAnsi="Times New Roman" w:cs="Times New Roman"/>
          <w:sz w:val="24"/>
          <w:szCs w:val="24"/>
        </w:rPr>
        <w:t>North Wales. Barnacles settled as larvae in spring</w:t>
      </w:r>
      <w:r w:rsidR="004C1445" w:rsidRPr="00B77153">
        <w:rPr>
          <w:rFonts w:ascii="Times New Roman" w:hAnsi="Times New Roman" w:cs="Times New Roman"/>
          <w:sz w:val="24"/>
          <w:szCs w:val="24"/>
        </w:rPr>
        <w:t xml:space="preserve"> 2002</w:t>
      </w:r>
      <w:r w:rsidR="00C92187" w:rsidRPr="00B77153">
        <w:rPr>
          <w:rFonts w:ascii="Times New Roman" w:hAnsi="Times New Roman" w:cs="Times New Roman"/>
          <w:sz w:val="24"/>
          <w:szCs w:val="24"/>
        </w:rPr>
        <w:t xml:space="preserve"> </w:t>
      </w:r>
      <w:r w:rsidR="00527300">
        <w:rPr>
          <w:rFonts w:ascii="Times New Roman" w:hAnsi="Times New Roman" w:cs="Times New Roman"/>
          <w:sz w:val="24"/>
          <w:szCs w:val="24"/>
        </w:rPr>
        <w:t>on</w:t>
      </w:r>
      <w:r w:rsidR="00527300" w:rsidRPr="00B77153">
        <w:rPr>
          <w:rFonts w:ascii="Times New Roman" w:hAnsi="Times New Roman" w:cs="Times New Roman"/>
          <w:sz w:val="24"/>
          <w:szCs w:val="24"/>
        </w:rPr>
        <w:t xml:space="preserve"> </w:t>
      </w:r>
      <w:r w:rsidR="00C92187" w:rsidRPr="00B77153">
        <w:rPr>
          <w:rFonts w:ascii="Times New Roman" w:hAnsi="Times New Roman" w:cs="Times New Roman"/>
          <w:sz w:val="24"/>
          <w:szCs w:val="24"/>
        </w:rPr>
        <w:t>previously cleared rock</w:t>
      </w:r>
      <w:r w:rsidR="000079A4">
        <w:rPr>
          <w:rFonts w:ascii="Times New Roman" w:hAnsi="Times New Roman" w:cs="Times New Roman"/>
          <w:sz w:val="24"/>
          <w:szCs w:val="24"/>
        </w:rPr>
        <w:t xml:space="preserve">. </w:t>
      </w:r>
      <w:r w:rsidR="00777419">
        <w:rPr>
          <w:rFonts w:ascii="Times New Roman" w:hAnsi="Times New Roman" w:cs="Times New Roman"/>
          <w:sz w:val="24"/>
          <w:szCs w:val="24"/>
        </w:rPr>
        <w:t>The density of these new recruits</w:t>
      </w:r>
      <w:r w:rsidR="004C1445" w:rsidRPr="00B77153">
        <w:rPr>
          <w:rFonts w:ascii="Times New Roman" w:hAnsi="Times New Roman" w:cs="Times New Roman"/>
          <w:sz w:val="24"/>
          <w:szCs w:val="24"/>
        </w:rPr>
        <w:t xml:space="preserve"> was experimentally manipulated in June and randomly selected individuals were monitored from June to </w:t>
      </w:r>
      <w:r w:rsidR="004C1445" w:rsidRPr="00490EC4">
        <w:rPr>
          <w:rFonts w:ascii="Times New Roman" w:hAnsi="Times New Roman" w:cs="Times New Roman"/>
          <w:sz w:val="24"/>
          <w:szCs w:val="24"/>
        </w:rPr>
        <w:t>October</w:t>
      </w:r>
      <w:r w:rsidR="00824B68" w:rsidRPr="00490EC4">
        <w:rPr>
          <w:rFonts w:ascii="Times New Roman" w:hAnsi="Times New Roman" w:cs="Times New Roman"/>
          <w:sz w:val="24"/>
          <w:szCs w:val="24"/>
        </w:rPr>
        <w:t xml:space="preserve"> to</w:t>
      </w:r>
      <w:r w:rsidR="00285BEC" w:rsidRPr="00490EC4">
        <w:rPr>
          <w:rFonts w:ascii="Times New Roman" w:hAnsi="Times New Roman" w:cs="Times New Roman"/>
          <w:sz w:val="24"/>
          <w:szCs w:val="24"/>
        </w:rPr>
        <w:t xml:space="preserve"> </w:t>
      </w:r>
      <w:r w:rsidR="000D3EF6" w:rsidRPr="00490EC4">
        <w:rPr>
          <w:rFonts w:ascii="Times New Roman" w:hAnsi="Times New Roman" w:cs="Times New Roman"/>
          <w:sz w:val="24"/>
          <w:szCs w:val="24"/>
        </w:rPr>
        <w:t>evaluate the role of barnacle size and density in predicting survival</w:t>
      </w:r>
      <w:r w:rsidR="00B23775" w:rsidRPr="00490EC4">
        <w:rPr>
          <w:rFonts w:ascii="Times New Roman" w:hAnsi="Times New Roman" w:cs="Times New Roman"/>
          <w:sz w:val="24"/>
          <w:szCs w:val="24"/>
        </w:rPr>
        <w:t xml:space="preserve">. </w:t>
      </w:r>
      <w:r w:rsidR="000D3EF6" w:rsidRPr="00490EC4">
        <w:rPr>
          <w:rFonts w:ascii="Times New Roman" w:hAnsi="Times New Roman" w:cs="Times New Roman"/>
          <w:sz w:val="24"/>
          <w:szCs w:val="24"/>
        </w:rPr>
        <w:t xml:space="preserve"> </w:t>
      </w:r>
      <w:r w:rsidR="00B23775" w:rsidRPr="00490EC4">
        <w:rPr>
          <w:rFonts w:ascii="Times New Roman" w:hAnsi="Times New Roman" w:cs="Times New Roman"/>
          <w:sz w:val="24"/>
          <w:szCs w:val="24"/>
        </w:rPr>
        <w:t xml:space="preserve">In doing so we characterised </w:t>
      </w:r>
      <w:r w:rsidR="000D3EF6" w:rsidRPr="00490EC4">
        <w:rPr>
          <w:rFonts w:ascii="Times New Roman" w:hAnsi="Times New Roman" w:cs="Times New Roman"/>
          <w:sz w:val="24"/>
          <w:szCs w:val="24"/>
        </w:rPr>
        <w:t>density at three spatial scales (</w:t>
      </w:r>
      <w:r w:rsidR="00A2364E" w:rsidRPr="00490EC4">
        <w:rPr>
          <w:rFonts w:ascii="Times New Roman" w:hAnsi="Times New Roman" w:cs="Times New Roman"/>
          <w:sz w:val="24"/>
          <w:szCs w:val="24"/>
        </w:rPr>
        <w:t>quadrat</w:t>
      </w:r>
      <w:r w:rsidR="000D3EF6" w:rsidRPr="00490EC4">
        <w:rPr>
          <w:rFonts w:ascii="Times New Roman" w:hAnsi="Times New Roman" w:cs="Times New Roman"/>
          <w:sz w:val="24"/>
          <w:szCs w:val="24"/>
        </w:rPr>
        <w:t>: 25cm</w:t>
      </w:r>
      <w:r w:rsidR="000D3EF6" w:rsidRPr="00490EC4">
        <w:rPr>
          <w:rFonts w:ascii="Times New Roman" w:hAnsi="Times New Roman" w:cs="Times New Roman"/>
          <w:sz w:val="24"/>
          <w:szCs w:val="24"/>
          <w:vertAlign w:val="superscript"/>
        </w:rPr>
        <w:t>2</w:t>
      </w:r>
      <w:r w:rsidR="000D3EF6" w:rsidRPr="00490EC4">
        <w:rPr>
          <w:rFonts w:ascii="Times New Roman" w:hAnsi="Times New Roman" w:cs="Times New Roman"/>
          <w:sz w:val="24"/>
          <w:szCs w:val="24"/>
        </w:rPr>
        <w:t xml:space="preserve">, cells within </w:t>
      </w:r>
      <w:r w:rsidR="00A2364E" w:rsidRPr="00490EC4">
        <w:rPr>
          <w:rFonts w:ascii="Times New Roman" w:hAnsi="Times New Roman" w:cs="Times New Roman"/>
          <w:sz w:val="24"/>
          <w:szCs w:val="24"/>
        </w:rPr>
        <w:t>quadrat</w:t>
      </w:r>
      <w:r w:rsidR="000D3EF6" w:rsidRPr="00490EC4">
        <w:rPr>
          <w:rFonts w:ascii="Times New Roman" w:hAnsi="Times New Roman" w:cs="Times New Roman"/>
          <w:sz w:val="24"/>
          <w:szCs w:val="24"/>
        </w:rPr>
        <w:t>s: 25mm</w:t>
      </w:r>
      <w:r w:rsidR="000D3EF6" w:rsidRPr="00490EC4">
        <w:rPr>
          <w:rFonts w:ascii="Times New Roman" w:hAnsi="Times New Roman" w:cs="Times New Roman"/>
          <w:sz w:val="24"/>
          <w:szCs w:val="24"/>
          <w:vertAlign w:val="superscript"/>
        </w:rPr>
        <w:t>2</w:t>
      </w:r>
      <w:r w:rsidR="000D3EF6" w:rsidRPr="00490EC4">
        <w:rPr>
          <w:rFonts w:ascii="Times New Roman" w:hAnsi="Times New Roman" w:cs="Times New Roman"/>
          <w:sz w:val="24"/>
          <w:szCs w:val="24"/>
        </w:rPr>
        <w:t xml:space="preserve"> and neighbourhood: number of neighbours in physical contact with the target barnacle). At all scales,</w:t>
      </w:r>
      <w:r w:rsidR="00C92187" w:rsidRPr="00B77153">
        <w:rPr>
          <w:rFonts w:ascii="Times New Roman" w:hAnsi="Times New Roman" w:cs="Times New Roman"/>
          <w:sz w:val="24"/>
          <w:szCs w:val="24"/>
        </w:rPr>
        <w:t xml:space="preserve"> </w:t>
      </w:r>
      <w:r w:rsidR="000D3EF6">
        <w:rPr>
          <w:rFonts w:ascii="Times New Roman" w:hAnsi="Times New Roman" w:cs="Times New Roman"/>
          <w:sz w:val="24"/>
          <w:szCs w:val="24"/>
        </w:rPr>
        <w:t>v</w:t>
      </w:r>
      <w:r w:rsidR="00913AE4" w:rsidRPr="00B77153">
        <w:rPr>
          <w:rFonts w:ascii="Times New Roman" w:hAnsi="Times New Roman" w:cs="Times New Roman"/>
          <w:sz w:val="24"/>
          <w:szCs w:val="24"/>
        </w:rPr>
        <w:t xml:space="preserve">ariations in </w:t>
      </w:r>
      <w:r w:rsidR="00D968CC" w:rsidRPr="00B77153">
        <w:rPr>
          <w:rFonts w:ascii="Times New Roman" w:hAnsi="Times New Roman" w:cs="Times New Roman"/>
          <w:sz w:val="24"/>
          <w:szCs w:val="24"/>
        </w:rPr>
        <w:t xml:space="preserve">juvenile </w:t>
      </w:r>
      <w:r w:rsidR="00913AE4" w:rsidRPr="00B77153">
        <w:rPr>
          <w:rFonts w:ascii="Times New Roman" w:hAnsi="Times New Roman" w:cs="Times New Roman"/>
          <w:sz w:val="24"/>
          <w:szCs w:val="24"/>
        </w:rPr>
        <w:t>body s</w:t>
      </w:r>
      <w:r w:rsidRPr="00B77153">
        <w:rPr>
          <w:rFonts w:ascii="Times New Roman" w:hAnsi="Times New Roman" w:cs="Times New Roman"/>
          <w:sz w:val="24"/>
          <w:szCs w:val="24"/>
        </w:rPr>
        <w:t xml:space="preserve">ize </w:t>
      </w:r>
      <w:r w:rsidR="00E9722A" w:rsidRPr="00B77153">
        <w:rPr>
          <w:rFonts w:ascii="Times New Roman" w:hAnsi="Times New Roman" w:cs="Times New Roman"/>
          <w:sz w:val="24"/>
          <w:szCs w:val="24"/>
        </w:rPr>
        <w:t>exacerbated</w:t>
      </w:r>
      <w:r w:rsidR="00913AE4" w:rsidRPr="00B77153">
        <w:rPr>
          <w:rFonts w:ascii="Times New Roman" w:hAnsi="Times New Roman" w:cs="Times New Roman"/>
          <w:sz w:val="24"/>
          <w:szCs w:val="24"/>
        </w:rPr>
        <w:t xml:space="preserve"> the effect of</w:t>
      </w:r>
      <w:r w:rsidR="00E9722A" w:rsidRPr="00B77153">
        <w:rPr>
          <w:rFonts w:ascii="Times New Roman" w:hAnsi="Times New Roman" w:cs="Times New Roman"/>
          <w:sz w:val="24"/>
          <w:szCs w:val="24"/>
        </w:rPr>
        <w:t xml:space="preserve"> density-dependent mortality</w:t>
      </w:r>
      <w:r w:rsidR="00913AE4" w:rsidRPr="00B77153">
        <w:rPr>
          <w:rFonts w:ascii="Times New Roman" w:hAnsi="Times New Roman" w:cs="Times New Roman"/>
          <w:sz w:val="24"/>
          <w:szCs w:val="24"/>
        </w:rPr>
        <w:t xml:space="preserve"> on population size. While d</w:t>
      </w:r>
      <w:r w:rsidR="00E9722A" w:rsidRPr="00B77153">
        <w:rPr>
          <w:rFonts w:ascii="Times New Roman" w:hAnsi="Times New Roman" w:cs="Times New Roman"/>
          <w:sz w:val="24"/>
          <w:szCs w:val="24"/>
        </w:rPr>
        <w:t>ensity-dependent mortality was very intense in the small size</w:t>
      </w:r>
      <w:r w:rsidR="0084562D" w:rsidRPr="00B77153">
        <w:rPr>
          <w:rFonts w:ascii="Times New Roman" w:hAnsi="Times New Roman" w:cs="Times New Roman"/>
          <w:sz w:val="24"/>
          <w:szCs w:val="24"/>
        </w:rPr>
        <w:t>d</w:t>
      </w:r>
      <w:r w:rsidR="00E9722A" w:rsidRPr="00B77153">
        <w:rPr>
          <w:rFonts w:ascii="Times New Roman" w:hAnsi="Times New Roman" w:cs="Times New Roman"/>
          <w:sz w:val="24"/>
          <w:szCs w:val="24"/>
        </w:rPr>
        <w:t xml:space="preserve"> </w:t>
      </w:r>
      <w:r w:rsidR="0084562D" w:rsidRPr="00B77153">
        <w:rPr>
          <w:rFonts w:ascii="Times New Roman" w:hAnsi="Times New Roman" w:cs="Times New Roman"/>
          <w:sz w:val="24"/>
          <w:szCs w:val="24"/>
        </w:rPr>
        <w:t>individuals</w:t>
      </w:r>
      <w:r w:rsidR="00E9722A" w:rsidRPr="00B77153">
        <w:rPr>
          <w:rFonts w:ascii="Times New Roman" w:hAnsi="Times New Roman" w:cs="Times New Roman"/>
          <w:sz w:val="24"/>
          <w:szCs w:val="24"/>
        </w:rPr>
        <w:t>, large</w:t>
      </w:r>
      <w:r w:rsidR="006E500D" w:rsidRPr="00B77153">
        <w:rPr>
          <w:rFonts w:ascii="Times New Roman" w:hAnsi="Times New Roman" w:cs="Times New Roman"/>
          <w:sz w:val="24"/>
          <w:szCs w:val="24"/>
        </w:rPr>
        <w:t>-</w:t>
      </w:r>
      <w:r w:rsidR="0084562D" w:rsidRPr="00B77153">
        <w:rPr>
          <w:rFonts w:ascii="Times New Roman" w:hAnsi="Times New Roman" w:cs="Times New Roman"/>
          <w:sz w:val="24"/>
          <w:szCs w:val="24"/>
        </w:rPr>
        <w:t xml:space="preserve">sized individuals </w:t>
      </w:r>
      <w:r w:rsidR="00E9722A" w:rsidRPr="00B77153">
        <w:rPr>
          <w:rFonts w:ascii="Times New Roman" w:hAnsi="Times New Roman" w:cs="Times New Roman"/>
          <w:sz w:val="24"/>
          <w:szCs w:val="24"/>
        </w:rPr>
        <w:t>experienced very weak density</w:t>
      </w:r>
      <w:r w:rsidR="00913AE4" w:rsidRPr="00B77153">
        <w:rPr>
          <w:rFonts w:ascii="Times New Roman" w:hAnsi="Times New Roman" w:cs="Times New Roman"/>
          <w:sz w:val="24"/>
          <w:szCs w:val="24"/>
        </w:rPr>
        <w:t>-</w:t>
      </w:r>
      <w:r w:rsidR="00E9722A" w:rsidRPr="00B77153">
        <w:rPr>
          <w:rFonts w:ascii="Times New Roman" w:hAnsi="Times New Roman" w:cs="Times New Roman"/>
          <w:sz w:val="24"/>
          <w:szCs w:val="24"/>
        </w:rPr>
        <w:t>dependent mortality</w:t>
      </w:r>
      <w:r w:rsidR="0084562D" w:rsidRPr="00B77153">
        <w:rPr>
          <w:rFonts w:ascii="Times New Roman" w:hAnsi="Times New Roman" w:cs="Times New Roman"/>
          <w:sz w:val="24"/>
          <w:szCs w:val="24"/>
        </w:rPr>
        <w:t xml:space="preserve"> and showed high survival rates</w:t>
      </w:r>
      <w:r w:rsidR="00E9722A" w:rsidRPr="00B77153">
        <w:rPr>
          <w:rFonts w:ascii="Times New Roman" w:hAnsi="Times New Roman" w:cs="Times New Roman"/>
          <w:sz w:val="24"/>
          <w:szCs w:val="24"/>
        </w:rPr>
        <w:t>.</w:t>
      </w:r>
      <w:r w:rsidR="0071509A" w:rsidRPr="00B77153">
        <w:rPr>
          <w:rFonts w:ascii="Times New Roman" w:hAnsi="Times New Roman" w:cs="Times New Roman"/>
          <w:sz w:val="24"/>
          <w:szCs w:val="24"/>
        </w:rPr>
        <w:t xml:space="preserve"> Using the concept of “Jensen </w:t>
      </w:r>
      <w:r w:rsidR="00192E6B" w:rsidRPr="00B77153">
        <w:rPr>
          <w:rFonts w:ascii="Times New Roman" w:hAnsi="Times New Roman" w:cs="Times New Roman"/>
          <w:sz w:val="24"/>
          <w:szCs w:val="24"/>
        </w:rPr>
        <w:t>i</w:t>
      </w:r>
      <w:r w:rsidR="0071509A" w:rsidRPr="00B77153">
        <w:rPr>
          <w:rFonts w:ascii="Times New Roman" w:hAnsi="Times New Roman" w:cs="Times New Roman"/>
          <w:sz w:val="24"/>
          <w:szCs w:val="24"/>
        </w:rPr>
        <w:t>nequality”, we show that important biases in estimations of survival, based on population size only, occur at high barnacle densities, where survival is low. Our study highlights t</w:t>
      </w:r>
      <w:r w:rsidR="00E9722A" w:rsidRPr="00B77153">
        <w:rPr>
          <w:rFonts w:ascii="Times New Roman" w:hAnsi="Times New Roman" w:cs="Times New Roman"/>
          <w:sz w:val="24"/>
          <w:szCs w:val="24"/>
        </w:rPr>
        <w:t xml:space="preserve">he </w:t>
      </w:r>
      <w:r w:rsidR="004565E5" w:rsidRPr="00B77153">
        <w:rPr>
          <w:rFonts w:ascii="Times New Roman" w:hAnsi="Times New Roman" w:cs="Times New Roman"/>
          <w:sz w:val="24"/>
          <w:szCs w:val="24"/>
        </w:rPr>
        <w:t>role of</w:t>
      </w:r>
      <w:r w:rsidR="00E9722A" w:rsidRPr="00B77153">
        <w:rPr>
          <w:rFonts w:ascii="Times New Roman" w:hAnsi="Times New Roman" w:cs="Times New Roman"/>
          <w:sz w:val="24"/>
          <w:szCs w:val="24"/>
        </w:rPr>
        <w:t xml:space="preserve"> </w:t>
      </w:r>
      <w:r w:rsidR="000D3EF6">
        <w:rPr>
          <w:rFonts w:ascii="Times New Roman" w:hAnsi="Times New Roman" w:cs="Times New Roman"/>
          <w:sz w:val="24"/>
          <w:szCs w:val="24"/>
        </w:rPr>
        <w:t xml:space="preserve">body size variation </w:t>
      </w:r>
      <w:r w:rsidR="00AD04F0" w:rsidRPr="00B77153">
        <w:rPr>
          <w:rFonts w:ascii="Times New Roman" w:hAnsi="Times New Roman" w:cs="Times New Roman"/>
          <w:sz w:val="24"/>
          <w:szCs w:val="24"/>
        </w:rPr>
        <w:t xml:space="preserve">to </w:t>
      </w:r>
      <w:r w:rsidR="00E9722A" w:rsidRPr="00B77153">
        <w:rPr>
          <w:rFonts w:ascii="Times New Roman" w:hAnsi="Times New Roman" w:cs="Times New Roman"/>
          <w:sz w:val="24"/>
          <w:szCs w:val="24"/>
        </w:rPr>
        <w:t>understand dyn</w:t>
      </w:r>
      <w:r w:rsidR="00913AE4" w:rsidRPr="00B77153">
        <w:rPr>
          <w:rFonts w:ascii="Times New Roman" w:hAnsi="Times New Roman" w:cs="Times New Roman"/>
          <w:sz w:val="24"/>
          <w:szCs w:val="24"/>
        </w:rPr>
        <w:t>a</w:t>
      </w:r>
      <w:r w:rsidR="00E9722A" w:rsidRPr="00B77153">
        <w:rPr>
          <w:rFonts w:ascii="Times New Roman" w:hAnsi="Times New Roman" w:cs="Times New Roman"/>
          <w:sz w:val="24"/>
          <w:szCs w:val="24"/>
        </w:rPr>
        <w:t>mics</w:t>
      </w:r>
      <w:r w:rsidR="004565E5" w:rsidRPr="00B77153">
        <w:rPr>
          <w:rFonts w:ascii="Times New Roman" w:hAnsi="Times New Roman" w:cs="Times New Roman"/>
          <w:sz w:val="24"/>
          <w:szCs w:val="24"/>
        </w:rPr>
        <w:t xml:space="preserve"> of open populations</w:t>
      </w:r>
      <w:r w:rsidR="00D968CC" w:rsidRPr="00B77153">
        <w:rPr>
          <w:rFonts w:ascii="Times New Roman" w:hAnsi="Times New Roman" w:cs="Times New Roman"/>
          <w:sz w:val="24"/>
          <w:szCs w:val="24"/>
        </w:rPr>
        <w:t xml:space="preserve">. </w:t>
      </w:r>
    </w:p>
    <w:p w14:paraId="1022562F" w14:textId="105109BE" w:rsidR="00F948AF" w:rsidRPr="00B77153" w:rsidRDefault="00F948AF" w:rsidP="00E863F2">
      <w:pPr>
        <w:spacing w:line="480" w:lineRule="auto"/>
        <w:rPr>
          <w:rFonts w:ascii="Times New Roman" w:hAnsi="Times New Roman" w:cs="Times New Roman"/>
          <w:sz w:val="24"/>
          <w:szCs w:val="24"/>
        </w:rPr>
      </w:pPr>
    </w:p>
    <w:p w14:paraId="0FEF6823" w14:textId="0DA52A15" w:rsidR="00F948AF" w:rsidRDefault="00F948AF" w:rsidP="00E863F2">
      <w:pPr>
        <w:spacing w:line="480" w:lineRule="auto"/>
        <w:rPr>
          <w:rFonts w:ascii="Times New Roman" w:hAnsi="Times New Roman" w:cs="Times New Roman"/>
          <w:sz w:val="24"/>
          <w:szCs w:val="24"/>
        </w:rPr>
      </w:pPr>
    </w:p>
    <w:p w14:paraId="5C854864" w14:textId="77777777" w:rsidR="0060787A" w:rsidRDefault="0060787A" w:rsidP="00E863F2">
      <w:pPr>
        <w:spacing w:line="480" w:lineRule="auto"/>
        <w:rPr>
          <w:rFonts w:ascii="Times New Roman" w:hAnsi="Times New Roman" w:cs="Times New Roman"/>
          <w:sz w:val="24"/>
          <w:szCs w:val="24"/>
        </w:rPr>
      </w:pPr>
    </w:p>
    <w:p w14:paraId="5F59BCF9" w14:textId="77777777" w:rsidR="0060787A" w:rsidRPr="00B77153" w:rsidRDefault="0060787A" w:rsidP="00E863F2">
      <w:pPr>
        <w:spacing w:line="480" w:lineRule="auto"/>
        <w:rPr>
          <w:rFonts w:ascii="Times New Roman" w:hAnsi="Times New Roman" w:cs="Times New Roman"/>
          <w:sz w:val="24"/>
          <w:szCs w:val="24"/>
        </w:rPr>
      </w:pPr>
    </w:p>
    <w:p w14:paraId="144C1BB5" w14:textId="46CFAB72" w:rsidR="003107D1" w:rsidRPr="00B77153" w:rsidRDefault="003107D1" w:rsidP="00E863F2">
      <w:pPr>
        <w:spacing w:line="480" w:lineRule="auto"/>
        <w:rPr>
          <w:rFonts w:ascii="Times New Roman" w:hAnsi="Times New Roman" w:cs="Times New Roman"/>
          <w:sz w:val="24"/>
          <w:szCs w:val="24"/>
        </w:rPr>
      </w:pPr>
    </w:p>
    <w:p w14:paraId="47E876DE" w14:textId="1794D426" w:rsidR="00391EB1" w:rsidRPr="00B77153" w:rsidRDefault="00927EFF" w:rsidP="00E863F2">
      <w:pPr>
        <w:spacing w:line="480" w:lineRule="auto"/>
        <w:jc w:val="center"/>
        <w:rPr>
          <w:rFonts w:ascii="Times New Roman" w:hAnsi="Times New Roman" w:cs="Times New Roman"/>
          <w:b/>
          <w:bCs/>
          <w:caps/>
          <w:sz w:val="24"/>
          <w:szCs w:val="24"/>
        </w:rPr>
      </w:pPr>
      <w:r w:rsidRPr="00B77153">
        <w:rPr>
          <w:rFonts w:ascii="Times New Roman" w:hAnsi="Times New Roman" w:cs="Times New Roman"/>
          <w:b/>
          <w:bCs/>
          <w:caps/>
          <w:sz w:val="24"/>
          <w:szCs w:val="24"/>
        </w:rPr>
        <w:lastRenderedPageBreak/>
        <w:t>Introduction</w:t>
      </w:r>
    </w:p>
    <w:p w14:paraId="6E420A1C" w14:textId="0409AB78" w:rsidR="00426D03" w:rsidRPr="00B77153" w:rsidRDefault="001D1951"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A central question in ecology concerns the understanding of mechanisms driving population dynamics and community structure. </w:t>
      </w:r>
      <w:r w:rsidR="00DC794C" w:rsidRPr="00B77153">
        <w:rPr>
          <w:rFonts w:ascii="Times New Roman" w:hAnsi="Times New Roman" w:cs="Times New Roman"/>
          <w:sz w:val="24"/>
          <w:szCs w:val="24"/>
        </w:rPr>
        <w:t>Most approaches to address th</w:t>
      </w:r>
      <w:r w:rsidR="00AE20DA" w:rsidRPr="00B77153">
        <w:rPr>
          <w:rFonts w:ascii="Times New Roman" w:hAnsi="Times New Roman" w:cs="Times New Roman"/>
          <w:sz w:val="24"/>
          <w:szCs w:val="24"/>
        </w:rPr>
        <w:t>e</w:t>
      </w:r>
      <w:r w:rsidR="00DC794C" w:rsidRPr="00B77153">
        <w:rPr>
          <w:rFonts w:ascii="Times New Roman" w:hAnsi="Times New Roman" w:cs="Times New Roman"/>
          <w:sz w:val="24"/>
          <w:szCs w:val="24"/>
        </w:rPr>
        <w:t xml:space="preserve">se questions ignore intraspecific trait variation </w:t>
      </w:r>
      <w:r w:rsidRPr="00B77153">
        <w:rPr>
          <w:rFonts w:ascii="Times New Roman" w:hAnsi="Times New Roman" w:cs="Times New Roman"/>
          <w:sz w:val="24"/>
          <w:szCs w:val="24"/>
        </w:rPr>
        <w:t>(</w:t>
      </w:r>
      <w:r w:rsidR="00DC794C" w:rsidRPr="00B77153">
        <w:rPr>
          <w:rFonts w:ascii="Times New Roman" w:hAnsi="Times New Roman" w:cs="Times New Roman"/>
          <w:sz w:val="24"/>
          <w:szCs w:val="24"/>
        </w:rPr>
        <w:t>ITV</w:t>
      </w:r>
      <w:r w:rsidR="0049127F" w:rsidRPr="00B77153">
        <w:rPr>
          <w:rFonts w:ascii="Times New Roman" w:hAnsi="Times New Roman" w:cs="Times New Roman"/>
          <w:sz w:val="24"/>
          <w:szCs w:val="24"/>
        </w:rPr>
        <w:t>)</w:t>
      </w:r>
      <w:r w:rsidR="00DC794C" w:rsidRPr="00B77153">
        <w:rPr>
          <w:rFonts w:ascii="Times New Roman" w:hAnsi="Times New Roman" w:cs="Times New Roman"/>
          <w:sz w:val="24"/>
          <w:szCs w:val="24"/>
        </w:rPr>
        <w:t xml:space="preserve">, except for </w:t>
      </w:r>
      <w:r w:rsidR="00AB6273" w:rsidRPr="00B77153">
        <w:rPr>
          <w:rFonts w:ascii="Times New Roman" w:hAnsi="Times New Roman" w:cs="Times New Roman"/>
          <w:sz w:val="24"/>
          <w:szCs w:val="24"/>
        </w:rPr>
        <w:t xml:space="preserve">the role of age, </w:t>
      </w:r>
      <w:proofErr w:type="gramStart"/>
      <w:r w:rsidR="00AB6273" w:rsidRPr="00B77153">
        <w:rPr>
          <w:rFonts w:ascii="Times New Roman" w:hAnsi="Times New Roman" w:cs="Times New Roman"/>
          <w:sz w:val="24"/>
          <w:szCs w:val="24"/>
        </w:rPr>
        <w:t>stage</w:t>
      </w:r>
      <w:proofErr w:type="gramEnd"/>
      <w:r w:rsidR="00AB6273" w:rsidRPr="00B77153">
        <w:rPr>
          <w:rFonts w:ascii="Times New Roman" w:hAnsi="Times New Roman" w:cs="Times New Roman"/>
          <w:sz w:val="24"/>
          <w:szCs w:val="24"/>
        </w:rPr>
        <w:t xml:space="preserve"> and size among cohorts (</w:t>
      </w:r>
      <w:r w:rsidR="006D6DB2" w:rsidRPr="00B77153">
        <w:rPr>
          <w:rFonts w:ascii="Times New Roman" w:hAnsi="Times New Roman" w:cs="Times New Roman"/>
          <w:sz w:val="24"/>
          <w:szCs w:val="24"/>
        </w:rPr>
        <w:t xml:space="preserve">through </w:t>
      </w:r>
      <w:r w:rsidR="003D7809">
        <w:rPr>
          <w:rFonts w:ascii="Times New Roman" w:hAnsi="Times New Roman" w:cs="Times New Roman"/>
          <w:sz w:val="24"/>
          <w:szCs w:val="24"/>
        </w:rPr>
        <w:t>for example</w:t>
      </w:r>
      <w:r w:rsidR="006D6DB2" w:rsidRPr="00B77153">
        <w:rPr>
          <w:rFonts w:ascii="Times New Roman" w:hAnsi="Times New Roman" w:cs="Times New Roman"/>
          <w:sz w:val="24"/>
          <w:szCs w:val="24"/>
        </w:rPr>
        <w:t xml:space="preserve"> age and stage distribution models: </w:t>
      </w:r>
      <w:r w:rsidR="00AB6273" w:rsidRPr="00B77153">
        <w:rPr>
          <w:rFonts w:ascii="Times New Roman" w:hAnsi="Times New Roman" w:cs="Times New Roman"/>
          <w:sz w:val="24"/>
          <w:szCs w:val="24"/>
        </w:rPr>
        <w:t>Caswell 2001)</w:t>
      </w:r>
      <w:r w:rsidR="00D53314" w:rsidRPr="00B77153">
        <w:rPr>
          <w:rFonts w:ascii="Times New Roman" w:hAnsi="Times New Roman" w:cs="Times New Roman"/>
          <w:sz w:val="24"/>
          <w:szCs w:val="24"/>
        </w:rPr>
        <w:t xml:space="preserve">. </w:t>
      </w:r>
      <w:r w:rsidR="002826BA" w:rsidRPr="00B77153">
        <w:rPr>
          <w:rFonts w:ascii="Times New Roman" w:hAnsi="Times New Roman" w:cs="Times New Roman"/>
          <w:sz w:val="24"/>
          <w:szCs w:val="24"/>
        </w:rPr>
        <w:t>The lack of information on the importance of ITV</w:t>
      </w:r>
      <w:r w:rsidR="00DC794C" w:rsidRPr="00B77153">
        <w:rPr>
          <w:rFonts w:ascii="Times New Roman" w:hAnsi="Times New Roman" w:cs="Times New Roman"/>
          <w:sz w:val="24"/>
          <w:szCs w:val="24"/>
        </w:rPr>
        <w:t>, within a given cohort,</w:t>
      </w:r>
      <w:r w:rsidR="002826BA" w:rsidRPr="00B77153">
        <w:rPr>
          <w:rFonts w:ascii="Times New Roman" w:hAnsi="Times New Roman" w:cs="Times New Roman"/>
          <w:sz w:val="24"/>
          <w:szCs w:val="24"/>
        </w:rPr>
        <w:t xml:space="preserve"> is striking given that phenotypic variation is considered the stuff of evolution </w:t>
      </w:r>
      <w:r w:rsidR="00A94928" w:rsidRPr="00B77153">
        <w:rPr>
          <w:rFonts w:ascii="Times New Roman" w:hAnsi="Times New Roman" w:cs="Times New Roman"/>
          <w:sz w:val="24"/>
          <w:szCs w:val="24"/>
        </w:rPr>
        <w:t>(West-Eberhardt 2003)</w:t>
      </w:r>
      <w:r w:rsidR="002826BA" w:rsidRPr="00B77153">
        <w:rPr>
          <w:rFonts w:ascii="Times New Roman" w:hAnsi="Times New Roman" w:cs="Times New Roman"/>
          <w:sz w:val="24"/>
          <w:szCs w:val="24"/>
        </w:rPr>
        <w:t xml:space="preserve">. </w:t>
      </w:r>
      <w:r w:rsidR="001D0E0A" w:rsidRPr="00B77153">
        <w:rPr>
          <w:rFonts w:ascii="Times New Roman" w:hAnsi="Times New Roman" w:cs="Times New Roman"/>
          <w:sz w:val="24"/>
          <w:szCs w:val="24"/>
        </w:rPr>
        <w:t>However, i</w:t>
      </w:r>
      <w:r w:rsidRPr="00B77153">
        <w:rPr>
          <w:rFonts w:ascii="Times New Roman" w:hAnsi="Times New Roman" w:cs="Times New Roman"/>
          <w:sz w:val="24"/>
          <w:szCs w:val="24"/>
        </w:rPr>
        <w:t>n the past years</w:t>
      </w:r>
      <w:r w:rsidR="00C654D5" w:rsidRPr="00B77153">
        <w:rPr>
          <w:rFonts w:ascii="Times New Roman" w:hAnsi="Times New Roman" w:cs="Times New Roman"/>
          <w:sz w:val="24"/>
          <w:szCs w:val="24"/>
        </w:rPr>
        <w:t>,</w:t>
      </w:r>
      <w:r w:rsidRPr="00B77153">
        <w:rPr>
          <w:rFonts w:ascii="Times New Roman" w:hAnsi="Times New Roman" w:cs="Times New Roman"/>
          <w:sz w:val="24"/>
          <w:szCs w:val="24"/>
        </w:rPr>
        <w:t xml:space="preserve"> a growing body of literature</w:t>
      </w:r>
      <w:r w:rsidR="001D0E0A" w:rsidRPr="00B77153">
        <w:rPr>
          <w:rFonts w:ascii="Times New Roman" w:hAnsi="Times New Roman" w:cs="Times New Roman"/>
          <w:sz w:val="24"/>
          <w:szCs w:val="24"/>
        </w:rPr>
        <w:t>, mostly on plants,</w:t>
      </w:r>
      <w:r w:rsidRPr="00B77153">
        <w:rPr>
          <w:rFonts w:ascii="Times New Roman" w:hAnsi="Times New Roman" w:cs="Times New Roman"/>
          <w:sz w:val="24"/>
          <w:szCs w:val="24"/>
        </w:rPr>
        <w:t xml:space="preserve"> </w:t>
      </w:r>
      <w:r w:rsidR="001D0E0A" w:rsidRPr="00B77153">
        <w:rPr>
          <w:rFonts w:ascii="Times New Roman" w:hAnsi="Times New Roman" w:cs="Times New Roman"/>
          <w:sz w:val="24"/>
          <w:szCs w:val="24"/>
        </w:rPr>
        <w:t xml:space="preserve">has uncovered </w:t>
      </w:r>
      <w:r w:rsidR="00AB6273" w:rsidRPr="00B77153">
        <w:rPr>
          <w:rFonts w:ascii="Times New Roman" w:hAnsi="Times New Roman" w:cs="Times New Roman"/>
          <w:sz w:val="24"/>
          <w:szCs w:val="24"/>
        </w:rPr>
        <w:t>several</w:t>
      </w:r>
      <w:r w:rsidR="001D0E0A" w:rsidRPr="00B77153">
        <w:rPr>
          <w:rFonts w:ascii="Times New Roman" w:hAnsi="Times New Roman" w:cs="Times New Roman"/>
          <w:sz w:val="24"/>
          <w:szCs w:val="24"/>
        </w:rPr>
        <w:t xml:space="preserve"> processes by which </w:t>
      </w:r>
      <w:r w:rsidR="00A94928" w:rsidRPr="00B77153">
        <w:rPr>
          <w:rFonts w:ascii="Times New Roman" w:hAnsi="Times New Roman" w:cs="Times New Roman"/>
          <w:sz w:val="24"/>
          <w:szCs w:val="24"/>
        </w:rPr>
        <w:t>variation in morphological and physiological traits</w:t>
      </w:r>
      <w:r w:rsidR="001D0E0A" w:rsidRPr="00B77153">
        <w:rPr>
          <w:rFonts w:ascii="Times New Roman" w:hAnsi="Times New Roman" w:cs="Times New Roman"/>
          <w:sz w:val="24"/>
          <w:szCs w:val="24"/>
        </w:rPr>
        <w:t xml:space="preserve"> </w:t>
      </w:r>
      <w:r w:rsidR="00A94928" w:rsidRPr="00B77153">
        <w:rPr>
          <w:rFonts w:ascii="Times New Roman" w:hAnsi="Times New Roman" w:cs="Times New Roman"/>
          <w:sz w:val="24"/>
          <w:szCs w:val="24"/>
        </w:rPr>
        <w:t xml:space="preserve">can </w:t>
      </w:r>
      <w:r w:rsidR="001D0E0A" w:rsidRPr="00B77153">
        <w:rPr>
          <w:rFonts w:ascii="Times New Roman" w:hAnsi="Times New Roman" w:cs="Times New Roman"/>
          <w:sz w:val="24"/>
          <w:szCs w:val="24"/>
        </w:rPr>
        <w:t xml:space="preserve">drive </w:t>
      </w:r>
      <w:r w:rsidRPr="00B77153">
        <w:rPr>
          <w:rFonts w:ascii="Times New Roman" w:hAnsi="Times New Roman" w:cs="Times New Roman"/>
          <w:sz w:val="24"/>
          <w:szCs w:val="24"/>
        </w:rPr>
        <w:t xml:space="preserve">population dynamics, </w:t>
      </w:r>
      <w:r w:rsidR="001D0E0A" w:rsidRPr="00B77153">
        <w:rPr>
          <w:rFonts w:ascii="Times New Roman" w:hAnsi="Times New Roman" w:cs="Times New Roman"/>
          <w:sz w:val="24"/>
          <w:szCs w:val="24"/>
        </w:rPr>
        <w:t>community structure and ecosystem function</w:t>
      </w:r>
      <w:r w:rsidRPr="00B77153">
        <w:rPr>
          <w:rFonts w:ascii="Times New Roman" w:hAnsi="Times New Roman" w:cs="Times New Roman"/>
          <w:sz w:val="24"/>
          <w:szCs w:val="24"/>
        </w:rPr>
        <w:t xml:space="preserve"> (Bolnick et al. 2011,</w:t>
      </w:r>
      <w:r w:rsidR="00743D54" w:rsidRPr="00B77153">
        <w:rPr>
          <w:rFonts w:ascii="Times New Roman" w:hAnsi="Times New Roman" w:cs="Times New Roman"/>
          <w:sz w:val="24"/>
          <w:szCs w:val="24"/>
        </w:rPr>
        <w:t xml:space="preserve"> </w:t>
      </w:r>
      <w:r w:rsidRPr="00B77153">
        <w:rPr>
          <w:rFonts w:ascii="Times New Roman" w:hAnsi="Times New Roman" w:cs="Times New Roman"/>
          <w:sz w:val="24"/>
          <w:szCs w:val="24"/>
        </w:rPr>
        <w:t>Des Roches et al. 2018</w:t>
      </w:r>
      <w:r w:rsidR="0049127F" w:rsidRPr="00B77153">
        <w:rPr>
          <w:rFonts w:ascii="Times New Roman" w:hAnsi="Times New Roman" w:cs="Times New Roman"/>
          <w:sz w:val="24"/>
          <w:szCs w:val="24"/>
        </w:rPr>
        <w:t>,</w:t>
      </w:r>
      <w:r w:rsidR="00F11369" w:rsidRPr="00B77153">
        <w:rPr>
          <w:rFonts w:ascii="Times New Roman" w:hAnsi="Times New Roman" w:cs="Times New Roman"/>
          <w:sz w:val="24"/>
          <w:szCs w:val="24"/>
        </w:rPr>
        <w:t xml:space="preserve"> </w:t>
      </w:r>
      <w:r w:rsidR="0049127F" w:rsidRPr="00B77153">
        <w:rPr>
          <w:rFonts w:ascii="Times New Roman" w:hAnsi="Times New Roman" w:cs="Times New Roman"/>
          <w:sz w:val="24"/>
          <w:szCs w:val="24"/>
        </w:rPr>
        <w:t xml:space="preserve">Stump </w:t>
      </w:r>
      <w:r w:rsidR="00EF6B70" w:rsidRPr="00B77153">
        <w:rPr>
          <w:rFonts w:ascii="Times New Roman" w:hAnsi="Times New Roman" w:cs="Times New Roman"/>
          <w:sz w:val="24"/>
          <w:szCs w:val="24"/>
        </w:rPr>
        <w:t xml:space="preserve">et al. </w:t>
      </w:r>
      <w:r w:rsidR="0049127F" w:rsidRPr="00B77153">
        <w:rPr>
          <w:rFonts w:ascii="Times New Roman" w:hAnsi="Times New Roman" w:cs="Times New Roman"/>
          <w:sz w:val="24"/>
          <w:szCs w:val="24"/>
        </w:rPr>
        <w:t>2022</w:t>
      </w:r>
      <w:r w:rsidRPr="00B77153">
        <w:rPr>
          <w:rFonts w:ascii="Times New Roman" w:hAnsi="Times New Roman" w:cs="Times New Roman"/>
          <w:sz w:val="24"/>
          <w:szCs w:val="24"/>
        </w:rPr>
        <w:t>).</w:t>
      </w:r>
      <w:r w:rsidR="001D0E0A" w:rsidRPr="00B77153">
        <w:rPr>
          <w:rFonts w:ascii="Times New Roman" w:hAnsi="Times New Roman" w:cs="Times New Roman"/>
          <w:sz w:val="24"/>
          <w:szCs w:val="24"/>
        </w:rPr>
        <w:t xml:space="preserve"> </w:t>
      </w:r>
      <w:r w:rsidR="001E4F9D" w:rsidRPr="00B77153">
        <w:rPr>
          <w:rFonts w:ascii="Times New Roman" w:hAnsi="Times New Roman" w:cs="Times New Roman"/>
          <w:sz w:val="24"/>
          <w:szCs w:val="24"/>
        </w:rPr>
        <w:t>For instance, t</w:t>
      </w:r>
      <w:r w:rsidR="00426D03" w:rsidRPr="00B77153">
        <w:rPr>
          <w:rFonts w:ascii="Times New Roman" w:hAnsi="Times New Roman" w:cs="Times New Roman"/>
          <w:sz w:val="24"/>
          <w:szCs w:val="24"/>
        </w:rPr>
        <w:t xml:space="preserve">he intensity of interspecific competition can be modulated by </w:t>
      </w:r>
      <w:r w:rsidR="00DC794C" w:rsidRPr="00B77153">
        <w:rPr>
          <w:rFonts w:ascii="Times New Roman" w:hAnsi="Times New Roman" w:cs="Times New Roman"/>
          <w:sz w:val="24"/>
          <w:szCs w:val="24"/>
        </w:rPr>
        <w:t xml:space="preserve">the </w:t>
      </w:r>
      <w:r w:rsidR="00426D03" w:rsidRPr="00B77153">
        <w:rPr>
          <w:rFonts w:ascii="Times New Roman" w:hAnsi="Times New Roman" w:cs="Times New Roman"/>
          <w:sz w:val="24"/>
          <w:szCs w:val="24"/>
        </w:rPr>
        <w:t xml:space="preserve">body </w:t>
      </w:r>
      <w:r w:rsidR="00DC794C" w:rsidRPr="00B77153">
        <w:rPr>
          <w:rFonts w:ascii="Times New Roman" w:hAnsi="Times New Roman" w:cs="Times New Roman"/>
          <w:sz w:val="24"/>
          <w:szCs w:val="24"/>
        </w:rPr>
        <w:t xml:space="preserve">size of the neighbouring species </w:t>
      </w:r>
      <w:r w:rsidR="00543252" w:rsidRPr="00B77153">
        <w:rPr>
          <w:rFonts w:ascii="Times New Roman" w:hAnsi="Times New Roman" w:cs="Times New Roman"/>
          <w:sz w:val="24"/>
          <w:szCs w:val="24"/>
        </w:rPr>
        <w:t>(</w:t>
      </w:r>
      <w:r w:rsidR="00197B8D" w:rsidRPr="00B77153">
        <w:rPr>
          <w:rFonts w:ascii="Times New Roman" w:hAnsi="Times New Roman" w:cs="Times New Roman"/>
          <w:sz w:val="24"/>
          <w:szCs w:val="24"/>
        </w:rPr>
        <w:t>Cameron</w:t>
      </w:r>
      <w:r w:rsidR="00755AD0" w:rsidRPr="00B77153">
        <w:rPr>
          <w:rFonts w:ascii="Times New Roman" w:hAnsi="Times New Roman" w:cs="Times New Roman"/>
          <w:sz w:val="24"/>
          <w:szCs w:val="24"/>
        </w:rPr>
        <w:t xml:space="preserve"> et al. 2019</w:t>
      </w:r>
      <w:r w:rsidR="00543252" w:rsidRPr="00B77153">
        <w:rPr>
          <w:rFonts w:ascii="Times New Roman" w:hAnsi="Times New Roman" w:cs="Times New Roman"/>
          <w:sz w:val="24"/>
          <w:szCs w:val="24"/>
        </w:rPr>
        <w:t>)</w:t>
      </w:r>
      <w:r w:rsidR="00426D03" w:rsidRPr="00B77153">
        <w:rPr>
          <w:rFonts w:ascii="Times New Roman" w:hAnsi="Times New Roman" w:cs="Times New Roman"/>
          <w:sz w:val="24"/>
          <w:szCs w:val="24"/>
        </w:rPr>
        <w:t xml:space="preserve"> and population </w:t>
      </w:r>
      <w:r w:rsidR="00173AEE" w:rsidRPr="00B77153">
        <w:rPr>
          <w:rFonts w:ascii="Times New Roman" w:hAnsi="Times New Roman" w:cs="Times New Roman"/>
          <w:sz w:val="24"/>
          <w:szCs w:val="24"/>
        </w:rPr>
        <w:t>dynamic</w:t>
      </w:r>
      <w:r w:rsidR="00426D03" w:rsidRPr="00B77153">
        <w:rPr>
          <w:rFonts w:ascii="Times New Roman" w:hAnsi="Times New Roman" w:cs="Times New Roman"/>
          <w:sz w:val="24"/>
          <w:szCs w:val="24"/>
        </w:rPr>
        <w:t xml:space="preserve">s can be affected by </w:t>
      </w:r>
      <w:r w:rsidR="00DC794C" w:rsidRPr="00B77153">
        <w:rPr>
          <w:rFonts w:ascii="Times New Roman" w:hAnsi="Times New Roman" w:cs="Times New Roman"/>
          <w:sz w:val="24"/>
          <w:szCs w:val="24"/>
        </w:rPr>
        <w:t xml:space="preserve">intraspecific differences in the </w:t>
      </w:r>
      <w:r w:rsidR="00173AEE" w:rsidRPr="00B77153">
        <w:rPr>
          <w:rFonts w:ascii="Times New Roman" w:hAnsi="Times New Roman" w:cs="Times New Roman"/>
          <w:sz w:val="24"/>
          <w:szCs w:val="24"/>
        </w:rPr>
        <w:t xml:space="preserve">efficiency </w:t>
      </w:r>
      <w:r w:rsidR="00D93D5E" w:rsidRPr="00B77153">
        <w:rPr>
          <w:rFonts w:ascii="Times New Roman" w:hAnsi="Times New Roman" w:cs="Times New Roman"/>
          <w:sz w:val="24"/>
          <w:szCs w:val="24"/>
        </w:rPr>
        <w:t>of</w:t>
      </w:r>
      <w:r w:rsidR="00AE20DA" w:rsidRPr="00B77153">
        <w:rPr>
          <w:rFonts w:ascii="Times New Roman" w:hAnsi="Times New Roman" w:cs="Times New Roman"/>
          <w:sz w:val="24"/>
          <w:szCs w:val="24"/>
        </w:rPr>
        <w:t xml:space="preserve"> </w:t>
      </w:r>
      <w:r w:rsidR="00DC794C" w:rsidRPr="00B77153">
        <w:rPr>
          <w:rFonts w:ascii="Times New Roman" w:hAnsi="Times New Roman" w:cs="Times New Roman"/>
          <w:sz w:val="24"/>
          <w:szCs w:val="24"/>
        </w:rPr>
        <w:t>compet</w:t>
      </w:r>
      <w:r w:rsidR="00D93D5E" w:rsidRPr="00B77153">
        <w:rPr>
          <w:rFonts w:ascii="Times New Roman" w:hAnsi="Times New Roman" w:cs="Times New Roman"/>
          <w:sz w:val="24"/>
          <w:szCs w:val="24"/>
        </w:rPr>
        <w:t>ition</w:t>
      </w:r>
      <w:r w:rsidR="00DC794C" w:rsidRPr="00B77153">
        <w:rPr>
          <w:rFonts w:ascii="Times New Roman" w:hAnsi="Times New Roman" w:cs="Times New Roman"/>
          <w:sz w:val="24"/>
          <w:szCs w:val="24"/>
        </w:rPr>
        <w:t xml:space="preserve"> </w:t>
      </w:r>
      <w:r w:rsidR="00AE20DA" w:rsidRPr="00B77153">
        <w:rPr>
          <w:rFonts w:ascii="Times New Roman" w:hAnsi="Times New Roman" w:cs="Times New Roman"/>
          <w:sz w:val="24"/>
          <w:szCs w:val="24"/>
        </w:rPr>
        <w:t xml:space="preserve">for resources </w:t>
      </w:r>
      <w:r w:rsidR="0049127F" w:rsidRPr="00B77153">
        <w:rPr>
          <w:rFonts w:ascii="Times New Roman" w:hAnsi="Times New Roman" w:cs="Times New Roman"/>
          <w:sz w:val="24"/>
          <w:szCs w:val="24"/>
        </w:rPr>
        <w:t>(</w:t>
      </w:r>
      <w:proofErr w:type="spellStart"/>
      <w:r w:rsidR="00F11369" w:rsidRPr="00B77153">
        <w:rPr>
          <w:rFonts w:ascii="Times New Roman" w:hAnsi="Times New Roman" w:cs="Times New Roman"/>
          <w:sz w:val="24"/>
          <w:szCs w:val="24"/>
        </w:rPr>
        <w:t>Zaiats</w:t>
      </w:r>
      <w:proofErr w:type="spellEnd"/>
      <w:r w:rsidR="00F11369" w:rsidRPr="00B77153">
        <w:rPr>
          <w:rFonts w:ascii="Times New Roman" w:hAnsi="Times New Roman" w:cs="Times New Roman"/>
          <w:sz w:val="24"/>
          <w:szCs w:val="24"/>
        </w:rPr>
        <w:t xml:space="preserve"> et al. 2021, </w:t>
      </w:r>
      <w:r w:rsidR="0049127F" w:rsidRPr="00B77153">
        <w:rPr>
          <w:rFonts w:ascii="Times New Roman" w:hAnsi="Times New Roman" w:cs="Times New Roman"/>
          <w:sz w:val="24"/>
          <w:szCs w:val="24"/>
        </w:rPr>
        <w:t>Stump 2022)</w:t>
      </w:r>
      <w:r w:rsidR="00595F97" w:rsidRPr="00B77153">
        <w:rPr>
          <w:rFonts w:ascii="Times New Roman" w:hAnsi="Times New Roman" w:cs="Times New Roman"/>
          <w:sz w:val="24"/>
          <w:szCs w:val="24"/>
        </w:rPr>
        <w:t>.</w:t>
      </w:r>
      <w:r w:rsidR="00426D03" w:rsidRPr="00B77153">
        <w:rPr>
          <w:rFonts w:ascii="Times New Roman" w:hAnsi="Times New Roman" w:cs="Times New Roman"/>
          <w:sz w:val="24"/>
          <w:szCs w:val="24"/>
        </w:rPr>
        <w:t xml:space="preserve"> </w:t>
      </w:r>
    </w:p>
    <w:p w14:paraId="7B00C771" w14:textId="43E66E42" w:rsidR="00AB009A" w:rsidRDefault="0049127F"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Understanding the role of ITV in population dynamics is central for the development of conservation efforts in the light of climate change </w:t>
      </w:r>
      <w:r w:rsidR="002826BA" w:rsidRPr="00B77153">
        <w:rPr>
          <w:rFonts w:ascii="Times New Roman" w:hAnsi="Times New Roman" w:cs="Times New Roman"/>
          <w:sz w:val="24"/>
          <w:szCs w:val="24"/>
        </w:rPr>
        <w:t>(</w:t>
      </w:r>
      <w:proofErr w:type="spellStart"/>
      <w:r w:rsidR="002826BA" w:rsidRPr="00B77153">
        <w:rPr>
          <w:rFonts w:ascii="Times New Roman" w:hAnsi="Times New Roman" w:cs="Times New Roman"/>
          <w:sz w:val="24"/>
          <w:szCs w:val="24"/>
        </w:rPr>
        <w:t>Violle</w:t>
      </w:r>
      <w:proofErr w:type="spellEnd"/>
      <w:r w:rsidR="002826BA" w:rsidRPr="00B77153">
        <w:rPr>
          <w:rFonts w:ascii="Times New Roman" w:hAnsi="Times New Roman" w:cs="Times New Roman"/>
          <w:sz w:val="24"/>
          <w:szCs w:val="24"/>
        </w:rPr>
        <w:t xml:space="preserve"> </w:t>
      </w:r>
      <w:r w:rsidR="00F11369" w:rsidRPr="00B77153">
        <w:rPr>
          <w:rFonts w:ascii="Times New Roman" w:hAnsi="Times New Roman" w:cs="Times New Roman"/>
          <w:sz w:val="24"/>
          <w:szCs w:val="24"/>
        </w:rPr>
        <w:t>et al. 2012</w:t>
      </w:r>
      <w:r w:rsidR="002826BA" w:rsidRPr="00B77153">
        <w:rPr>
          <w:rFonts w:ascii="Times New Roman" w:hAnsi="Times New Roman" w:cs="Times New Roman"/>
          <w:sz w:val="24"/>
          <w:szCs w:val="24"/>
        </w:rPr>
        <w:t>, Moran et al. 2016)</w:t>
      </w:r>
      <w:r w:rsidRPr="00B77153">
        <w:rPr>
          <w:rFonts w:ascii="Times New Roman" w:hAnsi="Times New Roman" w:cs="Times New Roman"/>
          <w:sz w:val="24"/>
          <w:szCs w:val="24"/>
        </w:rPr>
        <w:t xml:space="preserve">. </w:t>
      </w:r>
      <w:r w:rsidR="00B1544C" w:rsidRPr="00B77153">
        <w:rPr>
          <w:rFonts w:ascii="Times New Roman" w:hAnsi="Times New Roman" w:cs="Times New Roman"/>
          <w:sz w:val="24"/>
          <w:szCs w:val="24"/>
        </w:rPr>
        <w:t xml:space="preserve"> </w:t>
      </w:r>
      <w:r w:rsidR="00635CB2" w:rsidRPr="00B77153">
        <w:rPr>
          <w:rFonts w:ascii="Times New Roman" w:hAnsi="Times New Roman" w:cs="Times New Roman"/>
          <w:sz w:val="24"/>
          <w:szCs w:val="24"/>
        </w:rPr>
        <w:t>I</w:t>
      </w:r>
      <w:r w:rsidR="00660A00" w:rsidRPr="00B77153">
        <w:rPr>
          <w:rFonts w:ascii="Times New Roman" w:hAnsi="Times New Roman" w:cs="Times New Roman"/>
          <w:sz w:val="24"/>
          <w:szCs w:val="24"/>
        </w:rPr>
        <w:t>ncreasing temperature</w:t>
      </w:r>
      <w:r w:rsidR="00635CB2" w:rsidRPr="00B77153">
        <w:rPr>
          <w:rFonts w:ascii="Times New Roman" w:hAnsi="Times New Roman" w:cs="Times New Roman"/>
          <w:sz w:val="24"/>
          <w:szCs w:val="24"/>
        </w:rPr>
        <w:t xml:space="preserve">s are expected to </w:t>
      </w:r>
      <w:r w:rsidR="0053633E" w:rsidRPr="00B77153">
        <w:rPr>
          <w:rFonts w:ascii="Times New Roman" w:hAnsi="Times New Roman" w:cs="Times New Roman"/>
          <w:sz w:val="24"/>
          <w:szCs w:val="24"/>
        </w:rPr>
        <w:t>lead to a reduction in</w:t>
      </w:r>
      <w:r w:rsidR="00635CB2" w:rsidRPr="00B77153">
        <w:rPr>
          <w:rFonts w:ascii="Times New Roman" w:hAnsi="Times New Roman" w:cs="Times New Roman"/>
          <w:sz w:val="24"/>
          <w:szCs w:val="24"/>
        </w:rPr>
        <w:t xml:space="preserve"> the</w:t>
      </w:r>
      <w:r w:rsidR="00660A00" w:rsidRPr="00B77153">
        <w:rPr>
          <w:rFonts w:ascii="Times New Roman" w:hAnsi="Times New Roman" w:cs="Times New Roman"/>
          <w:sz w:val="24"/>
          <w:szCs w:val="24"/>
        </w:rPr>
        <w:t xml:space="preserve"> </w:t>
      </w:r>
      <w:r w:rsidR="00635CB2" w:rsidRPr="00B77153">
        <w:rPr>
          <w:rFonts w:ascii="Times New Roman" w:hAnsi="Times New Roman" w:cs="Times New Roman"/>
          <w:sz w:val="24"/>
          <w:szCs w:val="24"/>
        </w:rPr>
        <w:t>fundamentally</w:t>
      </w:r>
      <w:r w:rsidR="00927EFF" w:rsidRPr="00B77153">
        <w:rPr>
          <w:rFonts w:ascii="Times New Roman" w:hAnsi="Times New Roman" w:cs="Times New Roman"/>
          <w:sz w:val="24"/>
          <w:szCs w:val="24"/>
        </w:rPr>
        <w:t xml:space="preserve"> important trait </w:t>
      </w:r>
      <w:r w:rsidR="00635CB2" w:rsidRPr="00B77153">
        <w:rPr>
          <w:rFonts w:ascii="Times New Roman" w:hAnsi="Times New Roman" w:cs="Times New Roman"/>
          <w:sz w:val="24"/>
          <w:szCs w:val="24"/>
        </w:rPr>
        <w:t>of body size</w:t>
      </w:r>
      <w:r w:rsidR="0053633E" w:rsidRPr="00B77153">
        <w:rPr>
          <w:rFonts w:ascii="Times New Roman" w:hAnsi="Times New Roman" w:cs="Times New Roman"/>
          <w:sz w:val="24"/>
          <w:szCs w:val="24"/>
        </w:rPr>
        <w:t xml:space="preserve"> (Gardner et al. 2011, </w:t>
      </w:r>
      <w:proofErr w:type="spellStart"/>
      <w:r w:rsidR="0053633E" w:rsidRPr="00B77153">
        <w:rPr>
          <w:rFonts w:ascii="Times New Roman" w:hAnsi="Times New Roman" w:cs="Times New Roman"/>
          <w:sz w:val="24"/>
          <w:szCs w:val="24"/>
        </w:rPr>
        <w:t>Ohlberger</w:t>
      </w:r>
      <w:proofErr w:type="spellEnd"/>
      <w:r w:rsidR="0053633E" w:rsidRPr="00B77153">
        <w:rPr>
          <w:rFonts w:ascii="Times New Roman" w:hAnsi="Times New Roman" w:cs="Times New Roman"/>
          <w:sz w:val="24"/>
          <w:szCs w:val="24"/>
        </w:rPr>
        <w:t xml:space="preserve"> 2013, Lindma</w:t>
      </w:r>
      <w:r w:rsidR="008A6115" w:rsidRPr="00B77153">
        <w:rPr>
          <w:rFonts w:ascii="Times New Roman" w:hAnsi="Times New Roman" w:cs="Times New Roman"/>
          <w:sz w:val="24"/>
          <w:szCs w:val="24"/>
        </w:rPr>
        <w:t>r</w:t>
      </w:r>
      <w:r w:rsidR="0053633E" w:rsidRPr="00B77153">
        <w:rPr>
          <w:rFonts w:ascii="Times New Roman" w:hAnsi="Times New Roman" w:cs="Times New Roman"/>
          <w:sz w:val="24"/>
          <w:szCs w:val="24"/>
        </w:rPr>
        <w:t xml:space="preserve">k et al. 2018) with implications for </w:t>
      </w:r>
      <w:r w:rsidR="00927EFF" w:rsidRPr="00490EC4">
        <w:rPr>
          <w:rFonts w:ascii="Times New Roman" w:hAnsi="Times New Roman" w:cs="Times New Roman"/>
          <w:sz w:val="24"/>
          <w:szCs w:val="24"/>
        </w:rPr>
        <w:t>organismal performance (</w:t>
      </w:r>
      <w:r w:rsidR="003A2399" w:rsidRPr="00490EC4">
        <w:rPr>
          <w:rFonts w:ascii="Times New Roman" w:hAnsi="Times New Roman" w:cs="Times New Roman"/>
          <w:sz w:val="24"/>
          <w:szCs w:val="24"/>
        </w:rPr>
        <w:t xml:space="preserve">Rowe </w:t>
      </w:r>
      <w:r w:rsidR="00752D52" w:rsidRPr="00490EC4">
        <w:rPr>
          <w:rFonts w:ascii="Times New Roman" w:hAnsi="Times New Roman" w:cs="Times New Roman"/>
          <w:sz w:val="24"/>
          <w:szCs w:val="24"/>
        </w:rPr>
        <w:t>and</w:t>
      </w:r>
      <w:r w:rsidR="003A2399" w:rsidRPr="00490EC4">
        <w:rPr>
          <w:rFonts w:ascii="Times New Roman" w:hAnsi="Times New Roman" w:cs="Times New Roman"/>
          <w:sz w:val="24"/>
          <w:szCs w:val="24"/>
        </w:rPr>
        <w:t xml:space="preserve"> Ludwig 1991, </w:t>
      </w:r>
      <w:proofErr w:type="spellStart"/>
      <w:r w:rsidR="003A2399" w:rsidRPr="00490EC4">
        <w:rPr>
          <w:rFonts w:ascii="Times New Roman" w:hAnsi="Times New Roman" w:cs="Times New Roman"/>
          <w:sz w:val="24"/>
          <w:szCs w:val="24"/>
        </w:rPr>
        <w:t>Altwegg</w:t>
      </w:r>
      <w:proofErr w:type="spellEnd"/>
      <w:r w:rsidR="003A2399" w:rsidRPr="00490EC4">
        <w:rPr>
          <w:rFonts w:ascii="Times New Roman" w:hAnsi="Times New Roman" w:cs="Times New Roman"/>
          <w:sz w:val="24"/>
          <w:szCs w:val="24"/>
        </w:rPr>
        <w:t xml:space="preserve"> </w:t>
      </w:r>
      <w:r w:rsidR="00752D52" w:rsidRPr="00490EC4">
        <w:rPr>
          <w:rFonts w:ascii="Times New Roman" w:hAnsi="Times New Roman" w:cs="Times New Roman"/>
          <w:sz w:val="24"/>
          <w:szCs w:val="24"/>
        </w:rPr>
        <w:t>and</w:t>
      </w:r>
      <w:r w:rsidR="003A2399" w:rsidRPr="00490EC4">
        <w:rPr>
          <w:rFonts w:ascii="Times New Roman" w:hAnsi="Times New Roman" w:cs="Times New Roman"/>
          <w:sz w:val="24"/>
          <w:szCs w:val="24"/>
        </w:rPr>
        <w:t xml:space="preserve"> </w:t>
      </w:r>
      <w:proofErr w:type="spellStart"/>
      <w:r w:rsidR="003A2399" w:rsidRPr="00490EC4">
        <w:rPr>
          <w:rFonts w:ascii="Times New Roman" w:hAnsi="Times New Roman" w:cs="Times New Roman"/>
          <w:sz w:val="24"/>
          <w:szCs w:val="24"/>
        </w:rPr>
        <w:t>Reyer</w:t>
      </w:r>
      <w:proofErr w:type="spellEnd"/>
      <w:r w:rsidR="003A2399" w:rsidRPr="00490EC4">
        <w:rPr>
          <w:rFonts w:ascii="Times New Roman" w:hAnsi="Times New Roman" w:cs="Times New Roman"/>
          <w:sz w:val="24"/>
          <w:szCs w:val="24"/>
        </w:rPr>
        <w:t xml:space="preserve"> 2003</w:t>
      </w:r>
      <w:r w:rsidR="00EA6E2B" w:rsidRPr="00490EC4">
        <w:rPr>
          <w:rFonts w:ascii="Times New Roman" w:hAnsi="Times New Roman" w:cs="Times New Roman"/>
          <w:sz w:val="24"/>
          <w:szCs w:val="24"/>
        </w:rPr>
        <w:t>, Marshall et al. 2018</w:t>
      </w:r>
      <w:r w:rsidR="00EE0D5C" w:rsidRPr="00490EC4">
        <w:rPr>
          <w:rFonts w:ascii="Times New Roman" w:hAnsi="Times New Roman" w:cs="Times New Roman"/>
          <w:sz w:val="24"/>
          <w:szCs w:val="24"/>
        </w:rPr>
        <w:t xml:space="preserve">). </w:t>
      </w:r>
      <w:r w:rsidR="00DA3498" w:rsidRPr="00490EC4">
        <w:rPr>
          <w:rFonts w:ascii="Times New Roman" w:hAnsi="Times New Roman" w:cs="Times New Roman"/>
          <w:sz w:val="24"/>
          <w:szCs w:val="24"/>
        </w:rPr>
        <w:t>I</w:t>
      </w:r>
      <w:r w:rsidR="003A2399" w:rsidRPr="00490EC4">
        <w:rPr>
          <w:rFonts w:ascii="Times New Roman" w:hAnsi="Times New Roman" w:cs="Times New Roman"/>
          <w:sz w:val="24"/>
          <w:szCs w:val="24"/>
        </w:rPr>
        <w:t>n addition,</w:t>
      </w:r>
      <w:r w:rsidR="00DA3498" w:rsidRPr="00490EC4">
        <w:rPr>
          <w:rFonts w:ascii="Times New Roman" w:hAnsi="Times New Roman" w:cs="Times New Roman"/>
          <w:sz w:val="24"/>
          <w:szCs w:val="24"/>
        </w:rPr>
        <w:t xml:space="preserve"> exploitation of populations tends to </w:t>
      </w:r>
      <w:r w:rsidR="00253D90" w:rsidRPr="00490EC4">
        <w:rPr>
          <w:rFonts w:ascii="Times New Roman" w:hAnsi="Times New Roman" w:cs="Times New Roman"/>
          <w:sz w:val="24"/>
          <w:szCs w:val="24"/>
        </w:rPr>
        <w:t xml:space="preserve">differentially </w:t>
      </w:r>
      <w:r w:rsidR="00DA3498" w:rsidRPr="00490EC4">
        <w:rPr>
          <w:rFonts w:ascii="Times New Roman" w:hAnsi="Times New Roman" w:cs="Times New Roman"/>
          <w:sz w:val="24"/>
          <w:szCs w:val="24"/>
        </w:rPr>
        <w:t>target</w:t>
      </w:r>
      <w:r w:rsidR="003A2399" w:rsidRPr="00490EC4">
        <w:rPr>
          <w:rFonts w:ascii="Times New Roman" w:hAnsi="Times New Roman" w:cs="Times New Roman"/>
          <w:sz w:val="24"/>
          <w:szCs w:val="24"/>
        </w:rPr>
        <w:t xml:space="preserve"> </w:t>
      </w:r>
      <w:r w:rsidR="00DA3498" w:rsidRPr="00490EC4">
        <w:rPr>
          <w:rFonts w:ascii="Times New Roman" w:hAnsi="Times New Roman" w:cs="Times New Roman"/>
          <w:sz w:val="24"/>
          <w:szCs w:val="24"/>
        </w:rPr>
        <w:t xml:space="preserve">individuals from large size classes </w:t>
      </w:r>
      <w:r w:rsidR="00253D90" w:rsidRPr="00490EC4">
        <w:rPr>
          <w:rFonts w:ascii="Times New Roman" w:hAnsi="Times New Roman" w:cs="Times New Roman"/>
          <w:sz w:val="24"/>
          <w:szCs w:val="24"/>
        </w:rPr>
        <w:t xml:space="preserve">leading to </w:t>
      </w:r>
      <w:r w:rsidR="00F801E7" w:rsidRPr="00490EC4">
        <w:rPr>
          <w:rFonts w:ascii="Times New Roman" w:hAnsi="Times New Roman" w:cs="Times New Roman"/>
          <w:sz w:val="24"/>
          <w:szCs w:val="24"/>
        </w:rPr>
        <w:t xml:space="preserve">changes in size distribution </w:t>
      </w:r>
      <w:r w:rsidR="00BD4982" w:rsidRPr="00490EC4">
        <w:rPr>
          <w:rFonts w:ascii="Times New Roman" w:hAnsi="Times New Roman" w:cs="Times New Roman"/>
          <w:sz w:val="24"/>
          <w:szCs w:val="24"/>
        </w:rPr>
        <w:t>(</w:t>
      </w:r>
      <w:proofErr w:type="spellStart"/>
      <w:r w:rsidR="001141FF" w:rsidRPr="00490EC4">
        <w:rPr>
          <w:rFonts w:ascii="Times New Roman" w:hAnsi="Times New Roman" w:cs="Times New Roman"/>
          <w:sz w:val="24"/>
          <w:szCs w:val="24"/>
        </w:rPr>
        <w:t>Audzijonyte</w:t>
      </w:r>
      <w:proofErr w:type="spellEnd"/>
      <w:r w:rsidR="001141FF" w:rsidRPr="00490EC4">
        <w:rPr>
          <w:rFonts w:ascii="Times New Roman" w:hAnsi="Times New Roman" w:cs="Times New Roman"/>
          <w:sz w:val="24"/>
          <w:szCs w:val="24"/>
        </w:rPr>
        <w:t xml:space="preserve"> et al. 2013</w:t>
      </w:r>
      <w:r w:rsidR="0030158B" w:rsidRPr="00490EC4">
        <w:rPr>
          <w:rFonts w:ascii="Times New Roman" w:hAnsi="Times New Roman" w:cs="Times New Roman"/>
          <w:sz w:val="24"/>
          <w:szCs w:val="24"/>
        </w:rPr>
        <w:t>, Xu 2016</w:t>
      </w:r>
      <w:r w:rsidR="00BD4982" w:rsidRPr="00490EC4">
        <w:rPr>
          <w:rFonts w:ascii="Times New Roman" w:hAnsi="Times New Roman" w:cs="Times New Roman"/>
          <w:sz w:val="24"/>
          <w:szCs w:val="24"/>
        </w:rPr>
        <w:t>)</w:t>
      </w:r>
      <w:r w:rsidR="00AA7575" w:rsidRPr="00490EC4">
        <w:rPr>
          <w:rFonts w:ascii="Times New Roman" w:hAnsi="Times New Roman" w:cs="Times New Roman"/>
          <w:sz w:val="24"/>
          <w:szCs w:val="24"/>
        </w:rPr>
        <w:t>.</w:t>
      </w:r>
      <w:r w:rsidR="00A94928" w:rsidRPr="00490EC4">
        <w:rPr>
          <w:rFonts w:ascii="Times New Roman" w:hAnsi="Times New Roman" w:cs="Times New Roman"/>
          <w:sz w:val="24"/>
          <w:szCs w:val="24"/>
        </w:rPr>
        <w:t xml:space="preserve"> </w:t>
      </w:r>
      <w:r w:rsidRPr="00490EC4">
        <w:rPr>
          <w:rFonts w:ascii="Times New Roman" w:hAnsi="Times New Roman" w:cs="Times New Roman"/>
          <w:sz w:val="24"/>
          <w:szCs w:val="24"/>
        </w:rPr>
        <w:t xml:space="preserve">However, </w:t>
      </w:r>
      <w:r w:rsidR="001F295C" w:rsidRPr="00490EC4">
        <w:rPr>
          <w:rFonts w:ascii="Times New Roman" w:hAnsi="Times New Roman" w:cs="Times New Roman"/>
          <w:sz w:val="24"/>
          <w:szCs w:val="24"/>
        </w:rPr>
        <w:t xml:space="preserve">at the intracohort level, </w:t>
      </w:r>
      <w:r w:rsidR="001D0E0A" w:rsidRPr="00490EC4">
        <w:rPr>
          <w:rFonts w:ascii="Times New Roman" w:hAnsi="Times New Roman" w:cs="Times New Roman"/>
          <w:sz w:val="24"/>
          <w:szCs w:val="24"/>
        </w:rPr>
        <w:t>most ecological studies</w:t>
      </w:r>
      <w:r w:rsidR="007E5BF4" w:rsidRPr="00490EC4">
        <w:rPr>
          <w:rFonts w:ascii="Times New Roman" w:hAnsi="Times New Roman" w:cs="Times New Roman"/>
          <w:sz w:val="24"/>
          <w:szCs w:val="24"/>
        </w:rPr>
        <w:t xml:space="preserve"> and </w:t>
      </w:r>
      <w:r w:rsidR="001E4F9D" w:rsidRPr="00490EC4">
        <w:rPr>
          <w:rFonts w:ascii="Times New Roman" w:hAnsi="Times New Roman" w:cs="Times New Roman"/>
          <w:sz w:val="24"/>
          <w:szCs w:val="24"/>
        </w:rPr>
        <w:t xml:space="preserve">ecological theories </w:t>
      </w:r>
      <w:r w:rsidR="007E5BF4" w:rsidRPr="00490EC4">
        <w:rPr>
          <w:rFonts w:ascii="Times New Roman" w:hAnsi="Times New Roman" w:cs="Times New Roman"/>
          <w:sz w:val="24"/>
          <w:szCs w:val="24"/>
        </w:rPr>
        <w:t xml:space="preserve">of </w:t>
      </w:r>
      <w:r w:rsidR="001E4F9D" w:rsidRPr="00490EC4">
        <w:rPr>
          <w:rFonts w:ascii="Times New Roman" w:hAnsi="Times New Roman" w:cs="Times New Roman"/>
          <w:sz w:val="24"/>
          <w:szCs w:val="24"/>
        </w:rPr>
        <w:t>population dynamics</w:t>
      </w:r>
      <w:r w:rsidR="007E5BF4" w:rsidRPr="00490EC4">
        <w:rPr>
          <w:rFonts w:ascii="Times New Roman" w:hAnsi="Times New Roman" w:cs="Times New Roman"/>
          <w:sz w:val="24"/>
          <w:szCs w:val="24"/>
        </w:rPr>
        <w:t xml:space="preserve"> still focus on numerical effects</w:t>
      </w:r>
      <w:r w:rsidR="001E4F9D" w:rsidRPr="00490EC4">
        <w:rPr>
          <w:rFonts w:ascii="Times New Roman" w:hAnsi="Times New Roman" w:cs="Times New Roman"/>
          <w:sz w:val="24"/>
          <w:szCs w:val="24"/>
        </w:rPr>
        <w:t xml:space="preserve">. </w:t>
      </w:r>
      <w:r w:rsidR="00731FD9" w:rsidRPr="00490EC4">
        <w:rPr>
          <w:rFonts w:ascii="Times New Roman" w:hAnsi="Times New Roman" w:cs="Times New Roman"/>
          <w:sz w:val="24"/>
          <w:szCs w:val="24"/>
        </w:rPr>
        <w:t>This is the case</w:t>
      </w:r>
      <w:r w:rsidR="00731FD9" w:rsidRPr="00B77153">
        <w:rPr>
          <w:rFonts w:ascii="Times New Roman" w:hAnsi="Times New Roman" w:cs="Times New Roman"/>
          <w:sz w:val="24"/>
          <w:szCs w:val="24"/>
        </w:rPr>
        <w:t xml:space="preserve"> </w:t>
      </w:r>
      <w:r w:rsidR="007E5BF4">
        <w:rPr>
          <w:rFonts w:ascii="Times New Roman" w:hAnsi="Times New Roman" w:cs="Times New Roman"/>
          <w:sz w:val="24"/>
          <w:szCs w:val="24"/>
        </w:rPr>
        <w:t>for</w:t>
      </w:r>
      <w:r w:rsidR="007E5BF4" w:rsidRPr="00B77153">
        <w:rPr>
          <w:rFonts w:ascii="Times New Roman" w:hAnsi="Times New Roman" w:cs="Times New Roman"/>
          <w:sz w:val="24"/>
          <w:szCs w:val="24"/>
        </w:rPr>
        <w:t xml:space="preserve"> </w:t>
      </w:r>
      <w:r w:rsidR="00731FD9" w:rsidRPr="00B77153">
        <w:rPr>
          <w:rFonts w:ascii="Times New Roman" w:hAnsi="Times New Roman" w:cs="Times New Roman"/>
          <w:sz w:val="24"/>
          <w:szCs w:val="24"/>
        </w:rPr>
        <w:t xml:space="preserve">the theory of open populations (Caley et al. 1996, Hixon et al 2002) where dynamics is driven by the balance between arrival </w:t>
      </w:r>
      <w:r w:rsidR="00731FD9" w:rsidRPr="00B77153">
        <w:rPr>
          <w:rFonts w:ascii="Times New Roman" w:hAnsi="Times New Roman" w:cs="Times New Roman"/>
          <w:sz w:val="24"/>
          <w:szCs w:val="24"/>
        </w:rPr>
        <w:lastRenderedPageBreak/>
        <w:t>of propagules to the local habitat and subsequent density-dependent processes (</w:t>
      </w:r>
      <w:proofErr w:type="gramStart"/>
      <w:r w:rsidR="00731FD9" w:rsidRPr="00B77153">
        <w:rPr>
          <w:rFonts w:ascii="Times New Roman" w:hAnsi="Times New Roman" w:cs="Times New Roman"/>
          <w:sz w:val="24"/>
          <w:szCs w:val="24"/>
        </w:rPr>
        <w:t>i.e.</w:t>
      </w:r>
      <w:proofErr w:type="gramEnd"/>
      <w:r w:rsidR="00731FD9" w:rsidRPr="00B77153">
        <w:rPr>
          <w:rFonts w:ascii="Times New Roman" w:hAnsi="Times New Roman" w:cs="Times New Roman"/>
          <w:sz w:val="24"/>
          <w:szCs w:val="24"/>
        </w:rPr>
        <w:t xml:space="preserve"> defined as pre-vs post-settlement processes respectively). </w:t>
      </w:r>
    </w:p>
    <w:p w14:paraId="771484FD" w14:textId="354FF4ED" w:rsidR="002A22AF" w:rsidRPr="00B77153" w:rsidRDefault="00731FD9"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Open populations are found in organisms with complex life cycles, including </w:t>
      </w:r>
      <w:r w:rsidR="00EF7A8D">
        <w:rPr>
          <w:rFonts w:ascii="Times New Roman" w:hAnsi="Times New Roman" w:cs="Times New Roman"/>
          <w:sz w:val="24"/>
          <w:szCs w:val="24"/>
        </w:rPr>
        <w:t>many</w:t>
      </w:r>
      <w:r w:rsidRPr="00B77153">
        <w:rPr>
          <w:rFonts w:ascii="Times New Roman" w:hAnsi="Times New Roman" w:cs="Times New Roman"/>
          <w:sz w:val="24"/>
          <w:szCs w:val="24"/>
        </w:rPr>
        <w:t xml:space="preserve"> marine bottom invertebrates, anurans, and aquatic insects.</w:t>
      </w:r>
      <w:r w:rsidR="001D0E0A" w:rsidRPr="00B77153">
        <w:rPr>
          <w:rFonts w:ascii="Times New Roman" w:hAnsi="Times New Roman" w:cs="Times New Roman"/>
          <w:sz w:val="24"/>
          <w:szCs w:val="24"/>
        </w:rPr>
        <w:t xml:space="preserve"> </w:t>
      </w:r>
      <w:r w:rsidR="005A2BC5" w:rsidRPr="00B77153">
        <w:rPr>
          <w:rFonts w:ascii="Times New Roman" w:hAnsi="Times New Roman" w:cs="Times New Roman"/>
          <w:sz w:val="24"/>
          <w:szCs w:val="24"/>
        </w:rPr>
        <w:t xml:space="preserve">For open </w:t>
      </w:r>
      <w:r w:rsidR="00E024AB" w:rsidRPr="00490EC4">
        <w:rPr>
          <w:rFonts w:ascii="Times New Roman" w:hAnsi="Times New Roman" w:cs="Times New Roman"/>
          <w:sz w:val="24"/>
          <w:szCs w:val="24"/>
        </w:rPr>
        <w:t xml:space="preserve">marine </w:t>
      </w:r>
      <w:r w:rsidR="005A2BC5" w:rsidRPr="00490EC4">
        <w:rPr>
          <w:rFonts w:ascii="Times New Roman" w:hAnsi="Times New Roman" w:cs="Times New Roman"/>
          <w:sz w:val="24"/>
          <w:szCs w:val="24"/>
        </w:rPr>
        <w:t>populations</w:t>
      </w:r>
      <w:r w:rsidR="00192E6B" w:rsidRPr="00490EC4">
        <w:rPr>
          <w:rFonts w:ascii="Times New Roman" w:hAnsi="Times New Roman" w:cs="Times New Roman"/>
          <w:sz w:val="24"/>
          <w:szCs w:val="24"/>
        </w:rPr>
        <w:t>,</w:t>
      </w:r>
      <w:r w:rsidR="005A2BC5" w:rsidRPr="00490EC4">
        <w:rPr>
          <w:rFonts w:ascii="Times New Roman" w:hAnsi="Times New Roman" w:cs="Times New Roman"/>
          <w:sz w:val="24"/>
          <w:szCs w:val="24"/>
        </w:rPr>
        <w:t xml:space="preserve"> there are only a handful of studies evaluating the role of ITV in ecological processes </w:t>
      </w:r>
      <w:r w:rsidR="007E5BF4" w:rsidRPr="00490EC4">
        <w:rPr>
          <w:rFonts w:ascii="Times New Roman" w:hAnsi="Times New Roman" w:cs="Times New Roman"/>
          <w:sz w:val="24"/>
          <w:szCs w:val="24"/>
        </w:rPr>
        <w:t xml:space="preserve">including </w:t>
      </w:r>
      <w:r w:rsidR="005A2BC5" w:rsidRPr="00490EC4">
        <w:rPr>
          <w:rFonts w:ascii="Times New Roman" w:hAnsi="Times New Roman" w:cs="Times New Roman"/>
          <w:sz w:val="24"/>
          <w:szCs w:val="24"/>
        </w:rPr>
        <w:t>predation</w:t>
      </w:r>
      <w:r w:rsidR="007E5BF4" w:rsidRPr="00490EC4">
        <w:rPr>
          <w:rFonts w:ascii="Times New Roman" w:hAnsi="Times New Roman" w:cs="Times New Roman"/>
          <w:sz w:val="24"/>
          <w:szCs w:val="24"/>
        </w:rPr>
        <w:t xml:space="preserve"> </w:t>
      </w:r>
      <w:r w:rsidR="00EF7A8D" w:rsidRPr="00490EC4">
        <w:rPr>
          <w:rFonts w:ascii="Times New Roman" w:hAnsi="Times New Roman" w:cs="Times New Roman"/>
          <w:sz w:val="24"/>
          <w:szCs w:val="24"/>
        </w:rPr>
        <w:t xml:space="preserve">and competition </w:t>
      </w:r>
      <w:r w:rsidR="007E5BF4" w:rsidRPr="00490EC4">
        <w:rPr>
          <w:rFonts w:ascii="Times New Roman" w:hAnsi="Times New Roman" w:cs="Times New Roman"/>
          <w:sz w:val="24"/>
          <w:szCs w:val="24"/>
        </w:rPr>
        <w:t>(</w:t>
      </w:r>
      <w:proofErr w:type="gramStart"/>
      <w:r w:rsidR="007E5BF4" w:rsidRPr="00490EC4">
        <w:rPr>
          <w:rFonts w:ascii="Times New Roman" w:hAnsi="Times New Roman" w:cs="Times New Roman"/>
          <w:sz w:val="24"/>
          <w:szCs w:val="24"/>
        </w:rPr>
        <w:t>e.g.</w:t>
      </w:r>
      <w:proofErr w:type="gramEnd"/>
      <w:r w:rsidR="007E5BF4" w:rsidRPr="00490EC4">
        <w:rPr>
          <w:rFonts w:ascii="Times New Roman" w:hAnsi="Times New Roman" w:cs="Times New Roman"/>
          <w:sz w:val="24"/>
          <w:szCs w:val="24"/>
        </w:rPr>
        <w:t xml:space="preserve"> </w:t>
      </w:r>
      <w:r w:rsidR="005A2BC5" w:rsidRPr="00490EC4">
        <w:rPr>
          <w:rFonts w:ascii="Times New Roman" w:hAnsi="Times New Roman" w:cs="Times New Roman"/>
          <w:sz w:val="24"/>
          <w:szCs w:val="24"/>
        </w:rPr>
        <w:t xml:space="preserve">Toscano and </w:t>
      </w:r>
      <w:proofErr w:type="spellStart"/>
      <w:r w:rsidR="005A2BC5" w:rsidRPr="00490EC4">
        <w:rPr>
          <w:rFonts w:ascii="Times New Roman" w:hAnsi="Times New Roman" w:cs="Times New Roman"/>
          <w:sz w:val="24"/>
          <w:szCs w:val="24"/>
        </w:rPr>
        <w:t>Griff</w:t>
      </w:r>
      <w:r w:rsidR="00754235" w:rsidRPr="00490EC4">
        <w:rPr>
          <w:rFonts w:ascii="Times New Roman" w:hAnsi="Times New Roman" w:cs="Times New Roman"/>
          <w:sz w:val="24"/>
          <w:szCs w:val="24"/>
        </w:rPr>
        <w:t>e</w:t>
      </w:r>
      <w:r w:rsidR="005A2BC5" w:rsidRPr="00490EC4">
        <w:rPr>
          <w:rFonts w:ascii="Times New Roman" w:hAnsi="Times New Roman" w:cs="Times New Roman"/>
          <w:sz w:val="24"/>
          <w:szCs w:val="24"/>
        </w:rPr>
        <w:t>n</w:t>
      </w:r>
      <w:proofErr w:type="spellEnd"/>
      <w:r w:rsidR="005A2BC5" w:rsidRPr="00490EC4">
        <w:rPr>
          <w:rFonts w:ascii="Times New Roman" w:hAnsi="Times New Roman" w:cs="Times New Roman"/>
          <w:sz w:val="24"/>
          <w:szCs w:val="24"/>
        </w:rPr>
        <w:t xml:space="preserve"> 2012, </w:t>
      </w:r>
      <w:r w:rsidR="00EF7A8D" w:rsidRPr="00490EC4">
        <w:rPr>
          <w:rFonts w:ascii="Times New Roman" w:hAnsi="Times New Roman" w:cs="Times New Roman"/>
          <w:sz w:val="24"/>
          <w:szCs w:val="24"/>
        </w:rPr>
        <w:t xml:space="preserve">Smee et al. 2013, Hedge et al. 2013, Cameron et al. 2017, </w:t>
      </w:r>
      <w:r w:rsidR="005A2BC5" w:rsidRPr="00490EC4">
        <w:rPr>
          <w:rFonts w:ascii="Times New Roman" w:hAnsi="Times New Roman" w:cs="Times New Roman"/>
          <w:sz w:val="24"/>
          <w:szCs w:val="24"/>
        </w:rPr>
        <w:t>Griff</w:t>
      </w:r>
      <w:r w:rsidR="00754235" w:rsidRPr="00490EC4">
        <w:rPr>
          <w:rFonts w:ascii="Times New Roman" w:hAnsi="Times New Roman" w:cs="Times New Roman"/>
          <w:sz w:val="24"/>
          <w:szCs w:val="24"/>
        </w:rPr>
        <w:t>i</w:t>
      </w:r>
      <w:r w:rsidR="005A2BC5" w:rsidRPr="00490EC4">
        <w:rPr>
          <w:rFonts w:ascii="Times New Roman" w:hAnsi="Times New Roman" w:cs="Times New Roman"/>
          <w:sz w:val="24"/>
          <w:szCs w:val="24"/>
        </w:rPr>
        <w:t xml:space="preserve">n </w:t>
      </w:r>
      <w:r w:rsidR="00752D52" w:rsidRPr="00490EC4">
        <w:rPr>
          <w:rFonts w:ascii="Times New Roman" w:hAnsi="Times New Roman" w:cs="Times New Roman"/>
          <w:sz w:val="24"/>
          <w:szCs w:val="24"/>
        </w:rPr>
        <w:t>and</w:t>
      </w:r>
      <w:r w:rsidR="005A2BC5" w:rsidRPr="00490EC4">
        <w:rPr>
          <w:rFonts w:ascii="Times New Roman" w:hAnsi="Times New Roman" w:cs="Times New Roman"/>
          <w:sz w:val="24"/>
          <w:szCs w:val="24"/>
        </w:rPr>
        <w:t xml:space="preserve"> Silliman 2018, Gribben et al. 2020)</w:t>
      </w:r>
      <w:r w:rsidR="00192E6B" w:rsidRPr="00490EC4">
        <w:rPr>
          <w:rFonts w:ascii="Times New Roman" w:hAnsi="Times New Roman" w:cs="Times New Roman"/>
          <w:sz w:val="24"/>
          <w:szCs w:val="24"/>
        </w:rPr>
        <w:t>.</w:t>
      </w:r>
      <w:r w:rsidR="005A2BC5" w:rsidRPr="00490EC4">
        <w:rPr>
          <w:rFonts w:ascii="Times New Roman" w:hAnsi="Times New Roman" w:cs="Times New Roman"/>
          <w:sz w:val="24"/>
          <w:szCs w:val="24"/>
        </w:rPr>
        <w:t xml:space="preserve"> </w:t>
      </w:r>
      <w:r w:rsidR="00291106" w:rsidRPr="00490EC4">
        <w:rPr>
          <w:rFonts w:ascii="Times New Roman" w:hAnsi="Times New Roman" w:cs="Times New Roman"/>
          <w:sz w:val="24"/>
          <w:szCs w:val="24"/>
        </w:rPr>
        <w:t>W</w:t>
      </w:r>
      <w:r w:rsidR="000D0CBD" w:rsidRPr="00490EC4">
        <w:rPr>
          <w:rFonts w:ascii="Times New Roman" w:hAnsi="Times New Roman" w:cs="Times New Roman"/>
          <w:sz w:val="24"/>
          <w:szCs w:val="24"/>
        </w:rPr>
        <w:t xml:space="preserve">hether a paradigm </w:t>
      </w:r>
      <w:r w:rsidR="00C654D5" w:rsidRPr="00490EC4">
        <w:rPr>
          <w:rFonts w:ascii="Times New Roman" w:hAnsi="Times New Roman" w:cs="Times New Roman"/>
          <w:sz w:val="24"/>
          <w:szCs w:val="24"/>
        </w:rPr>
        <w:t>shift</w:t>
      </w:r>
      <w:r w:rsidR="000D0CBD" w:rsidRPr="00490EC4">
        <w:rPr>
          <w:rFonts w:ascii="Times New Roman" w:hAnsi="Times New Roman" w:cs="Times New Roman"/>
          <w:sz w:val="24"/>
          <w:szCs w:val="24"/>
        </w:rPr>
        <w:t xml:space="preserve"> is needed depends on </w:t>
      </w:r>
      <w:r w:rsidR="00CE6132" w:rsidRPr="00490EC4">
        <w:rPr>
          <w:rFonts w:ascii="Times New Roman" w:hAnsi="Times New Roman" w:cs="Times New Roman"/>
          <w:sz w:val="24"/>
          <w:szCs w:val="24"/>
        </w:rPr>
        <w:t xml:space="preserve">the extent to which </w:t>
      </w:r>
      <w:r w:rsidR="0030158B" w:rsidRPr="00490EC4">
        <w:rPr>
          <w:rFonts w:ascii="Times New Roman" w:hAnsi="Times New Roman" w:cs="Times New Roman"/>
          <w:sz w:val="24"/>
          <w:szCs w:val="24"/>
        </w:rPr>
        <w:t xml:space="preserve">phenotypic variation </w:t>
      </w:r>
      <w:r w:rsidR="00EF7A8D" w:rsidRPr="00490EC4">
        <w:rPr>
          <w:rFonts w:ascii="Times New Roman" w:hAnsi="Times New Roman" w:cs="Times New Roman"/>
          <w:sz w:val="24"/>
          <w:szCs w:val="24"/>
        </w:rPr>
        <w:t>is</w:t>
      </w:r>
      <w:r w:rsidR="0030158B" w:rsidRPr="00490EC4">
        <w:rPr>
          <w:rFonts w:ascii="Times New Roman" w:hAnsi="Times New Roman" w:cs="Times New Roman"/>
          <w:sz w:val="24"/>
          <w:szCs w:val="24"/>
        </w:rPr>
        <w:t xml:space="preserve"> important in driving </w:t>
      </w:r>
      <w:r w:rsidR="00DC794C" w:rsidRPr="00490EC4">
        <w:rPr>
          <w:rFonts w:ascii="Times New Roman" w:hAnsi="Times New Roman" w:cs="Times New Roman"/>
          <w:sz w:val="24"/>
          <w:szCs w:val="24"/>
        </w:rPr>
        <w:t>population</w:t>
      </w:r>
      <w:r w:rsidR="0030158B" w:rsidRPr="00490EC4">
        <w:rPr>
          <w:rFonts w:ascii="Times New Roman" w:hAnsi="Times New Roman" w:cs="Times New Roman"/>
          <w:sz w:val="24"/>
          <w:szCs w:val="24"/>
        </w:rPr>
        <w:t xml:space="preserve"> dynamics</w:t>
      </w:r>
      <w:r w:rsidR="00D53314" w:rsidRPr="00490EC4">
        <w:rPr>
          <w:rFonts w:ascii="Times New Roman" w:hAnsi="Times New Roman" w:cs="Times New Roman"/>
          <w:sz w:val="24"/>
          <w:szCs w:val="24"/>
        </w:rPr>
        <w:t xml:space="preserve">. </w:t>
      </w:r>
      <w:r w:rsidR="00FF4516" w:rsidRPr="00490EC4">
        <w:rPr>
          <w:rFonts w:ascii="Times New Roman" w:hAnsi="Times New Roman" w:cs="Times New Roman"/>
          <w:sz w:val="24"/>
          <w:szCs w:val="24"/>
        </w:rPr>
        <w:t>Here, we use populations of a marine barnacle</w:t>
      </w:r>
      <w:r w:rsidR="004A24F9" w:rsidRPr="00490EC4">
        <w:rPr>
          <w:rFonts w:ascii="Times New Roman" w:hAnsi="Times New Roman" w:cs="Times New Roman"/>
          <w:sz w:val="24"/>
          <w:szCs w:val="24"/>
        </w:rPr>
        <w:t xml:space="preserve"> </w:t>
      </w:r>
      <w:r w:rsidR="008C129A" w:rsidRPr="00490EC4">
        <w:rPr>
          <w:rFonts w:ascii="Times New Roman" w:hAnsi="Times New Roman" w:cs="Times New Roman"/>
          <w:sz w:val="24"/>
          <w:szCs w:val="24"/>
        </w:rPr>
        <w:t>(</w:t>
      </w:r>
      <w:r w:rsidR="008C129A" w:rsidRPr="00490EC4">
        <w:rPr>
          <w:rFonts w:ascii="Times New Roman" w:hAnsi="Times New Roman" w:cs="Times New Roman"/>
          <w:i/>
          <w:iCs/>
          <w:sz w:val="24"/>
          <w:szCs w:val="24"/>
        </w:rPr>
        <w:t>Semibalanus balanoides</w:t>
      </w:r>
      <w:r w:rsidR="008C129A" w:rsidRPr="00490EC4">
        <w:rPr>
          <w:rFonts w:ascii="Times New Roman" w:hAnsi="Times New Roman" w:cs="Times New Roman"/>
          <w:sz w:val="24"/>
          <w:szCs w:val="24"/>
        </w:rPr>
        <w:t xml:space="preserve">) </w:t>
      </w:r>
      <w:r w:rsidR="00FF4516" w:rsidRPr="00490EC4">
        <w:rPr>
          <w:rFonts w:ascii="Times New Roman" w:hAnsi="Times New Roman" w:cs="Times New Roman"/>
          <w:sz w:val="24"/>
          <w:szCs w:val="24"/>
        </w:rPr>
        <w:t xml:space="preserve">as a model system to quantify the </w:t>
      </w:r>
      <w:r w:rsidR="008C129A" w:rsidRPr="00490EC4">
        <w:rPr>
          <w:rFonts w:ascii="Times New Roman" w:hAnsi="Times New Roman" w:cs="Times New Roman"/>
          <w:sz w:val="24"/>
          <w:szCs w:val="24"/>
        </w:rPr>
        <w:t xml:space="preserve">importance of </w:t>
      </w:r>
      <w:r w:rsidR="004A24F9" w:rsidRPr="00490EC4">
        <w:rPr>
          <w:rFonts w:ascii="Times New Roman" w:hAnsi="Times New Roman" w:cs="Times New Roman"/>
          <w:sz w:val="24"/>
          <w:szCs w:val="24"/>
        </w:rPr>
        <w:t>intraspecific</w:t>
      </w:r>
      <w:r w:rsidR="009816B5" w:rsidRPr="00490EC4">
        <w:rPr>
          <w:rFonts w:ascii="Times New Roman" w:hAnsi="Times New Roman" w:cs="Times New Roman"/>
          <w:sz w:val="24"/>
          <w:szCs w:val="24"/>
        </w:rPr>
        <w:t xml:space="preserve"> variation in body size </w:t>
      </w:r>
      <w:r w:rsidR="006E500D" w:rsidRPr="00490EC4">
        <w:rPr>
          <w:rFonts w:ascii="Times New Roman" w:hAnsi="Times New Roman" w:cs="Times New Roman"/>
          <w:sz w:val="24"/>
          <w:szCs w:val="24"/>
        </w:rPr>
        <w:t xml:space="preserve">as </w:t>
      </w:r>
      <w:r w:rsidR="00EB2DCE" w:rsidRPr="00490EC4">
        <w:rPr>
          <w:rFonts w:ascii="Times New Roman" w:hAnsi="Times New Roman" w:cs="Times New Roman"/>
          <w:sz w:val="24"/>
          <w:szCs w:val="24"/>
        </w:rPr>
        <w:t xml:space="preserve">a </w:t>
      </w:r>
      <w:r w:rsidR="00DC794C" w:rsidRPr="00490EC4">
        <w:rPr>
          <w:rFonts w:ascii="Times New Roman" w:hAnsi="Times New Roman" w:cs="Times New Roman"/>
          <w:sz w:val="24"/>
          <w:szCs w:val="24"/>
        </w:rPr>
        <w:t xml:space="preserve">driver of </w:t>
      </w:r>
      <w:r w:rsidR="006E500D" w:rsidRPr="00490EC4">
        <w:rPr>
          <w:rFonts w:ascii="Times New Roman" w:hAnsi="Times New Roman" w:cs="Times New Roman"/>
          <w:sz w:val="24"/>
          <w:szCs w:val="24"/>
        </w:rPr>
        <w:t>population size</w:t>
      </w:r>
      <w:r w:rsidR="009816B5" w:rsidRPr="00490EC4">
        <w:rPr>
          <w:rFonts w:ascii="Times New Roman" w:hAnsi="Times New Roman" w:cs="Times New Roman"/>
          <w:sz w:val="24"/>
          <w:szCs w:val="24"/>
        </w:rPr>
        <w:t xml:space="preserve">. </w:t>
      </w:r>
      <w:r w:rsidR="001E4F9D" w:rsidRPr="00490EC4">
        <w:rPr>
          <w:rFonts w:ascii="Times New Roman" w:hAnsi="Times New Roman" w:cs="Times New Roman"/>
          <w:i/>
          <w:iCs/>
          <w:sz w:val="24"/>
          <w:szCs w:val="24"/>
        </w:rPr>
        <w:t xml:space="preserve">S. </w:t>
      </w:r>
      <w:proofErr w:type="spellStart"/>
      <w:r w:rsidR="001E4F9D" w:rsidRPr="00490EC4">
        <w:rPr>
          <w:rFonts w:ascii="Times New Roman" w:hAnsi="Times New Roman" w:cs="Times New Roman"/>
          <w:i/>
          <w:iCs/>
          <w:sz w:val="24"/>
          <w:szCs w:val="24"/>
        </w:rPr>
        <w:t>balanoides</w:t>
      </w:r>
      <w:proofErr w:type="spellEnd"/>
      <w:r w:rsidR="001E4F9D" w:rsidRPr="00490EC4">
        <w:rPr>
          <w:rFonts w:ascii="Times New Roman" w:hAnsi="Times New Roman" w:cs="Times New Roman"/>
          <w:sz w:val="24"/>
          <w:szCs w:val="24"/>
        </w:rPr>
        <w:t xml:space="preserve"> </w:t>
      </w:r>
      <w:r w:rsidR="00940AA6" w:rsidRPr="00490EC4">
        <w:rPr>
          <w:rFonts w:ascii="Times New Roman" w:hAnsi="Times New Roman" w:cs="Times New Roman"/>
          <w:sz w:val="24"/>
          <w:szCs w:val="24"/>
        </w:rPr>
        <w:t>has</w:t>
      </w:r>
      <w:r w:rsidR="001E4F9D" w:rsidRPr="00490EC4">
        <w:rPr>
          <w:rFonts w:ascii="Times New Roman" w:hAnsi="Times New Roman" w:cs="Times New Roman"/>
          <w:sz w:val="24"/>
          <w:szCs w:val="24"/>
        </w:rPr>
        <w:t xml:space="preserve"> a wide distribution, </w:t>
      </w:r>
      <w:r w:rsidR="00940AA6" w:rsidRPr="00490EC4">
        <w:rPr>
          <w:rFonts w:ascii="Times New Roman" w:hAnsi="Times New Roman" w:cs="Times New Roman"/>
          <w:sz w:val="24"/>
          <w:szCs w:val="24"/>
        </w:rPr>
        <w:t xml:space="preserve">occupying the intertidal rocky shore </w:t>
      </w:r>
      <w:r w:rsidR="003E22B5" w:rsidRPr="00490EC4">
        <w:rPr>
          <w:rFonts w:ascii="Times New Roman" w:hAnsi="Times New Roman" w:cs="Times New Roman"/>
          <w:sz w:val="24"/>
          <w:szCs w:val="24"/>
        </w:rPr>
        <w:t>spanning</w:t>
      </w:r>
      <w:r w:rsidR="001E4F9D" w:rsidRPr="00490EC4">
        <w:rPr>
          <w:rFonts w:ascii="Times New Roman" w:hAnsi="Times New Roman" w:cs="Times New Roman"/>
          <w:sz w:val="24"/>
          <w:szCs w:val="24"/>
        </w:rPr>
        <w:t xml:space="preserve"> the Atlantic coast of USA and Canada, and northern Europe</w:t>
      </w:r>
      <w:r w:rsidR="001E4F9D" w:rsidRPr="00B77153">
        <w:rPr>
          <w:rFonts w:ascii="Times New Roman" w:hAnsi="Times New Roman" w:cs="Times New Roman"/>
          <w:sz w:val="24"/>
          <w:szCs w:val="24"/>
        </w:rPr>
        <w:t xml:space="preserve">. </w:t>
      </w:r>
      <w:r w:rsidR="00BD4982" w:rsidRPr="00B77153">
        <w:rPr>
          <w:rFonts w:ascii="Times New Roman" w:hAnsi="Times New Roman" w:cs="Times New Roman"/>
          <w:sz w:val="24"/>
          <w:szCs w:val="24"/>
        </w:rPr>
        <w:t>Marine barnacles</w:t>
      </w:r>
      <w:r w:rsidR="008C129A" w:rsidRPr="00B77153">
        <w:rPr>
          <w:rFonts w:ascii="Times New Roman" w:hAnsi="Times New Roman" w:cs="Times New Roman"/>
          <w:sz w:val="24"/>
          <w:szCs w:val="24"/>
        </w:rPr>
        <w:t xml:space="preserve"> </w:t>
      </w:r>
      <w:r w:rsidR="00BD4982" w:rsidRPr="00B77153">
        <w:rPr>
          <w:rFonts w:ascii="Times New Roman" w:hAnsi="Times New Roman" w:cs="Times New Roman"/>
          <w:sz w:val="24"/>
          <w:szCs w:val="24"/>
        </w:rPr>
        <w:t>have been used for decades as textbook example</w:t>
      </w:r>
      <w:r w:rsidR="00DC794C" w:rsidRPr="00B77153">
        <w:rPr>
          <w:rFonts w:ascii="Times New Roman" w:hAnsi="Times New Roman" w:cs="Times New Roman"/>
          <w:sz w:val="24"/>
          <w:szCs w:val="24"/>
        </w:rPr>
        <w:t xml:space="preserve">s of </w:t>
      </w:r>
      <w:r w:rsidR="00BD4982" w:rsidRPr="00B77153">
        <w:rPr>
          <w:rFonts w:ascii="Times New Roman" w:hAnsi="Times New Roman" w:cs="Times New Roman"/>
          <w:sz w:val="24"/>
          <w:szCs w:val="24"/>
        </w:rPr>
        <w:t>inter</w:t>
      </w:r>
      <w:r w:rsidR="002973E6" w:rsidRPr="00B77153">
        <w:rPr>
          <w:rFonts w:ascii="Times New Roman" w:hAnsi="Times New Roman" w:cs="Times New Roman"/>
          <w:sz w:val="24"/>
          <w:szCs w:val="24"/>
        </w:rPr>
        <w:t>-</w:t>
      </w:r>
      <w:r w:rsidR="00BD4982" w:rsidRPr="00B77153">
        <w:rPr>
          <w:rFonts w:ascii="Times New Roman" w:hAnsi="Times New Roman" w:cs="Times New Roman"/>
          <w:sz w:val="24"/>
          <w:szCs w:val="24"/>
        </w:rPr>
        <w:t xml:space="preserve"> and intraspecific competition</w:t>
      </w:r>
      <w:r w:rsidR="003E22B5">
        <w:rPr>
          <w:rFonts w:ascii="Times New Roman" w:hAnsi="Times New Roman" w:cs="Times New Roman"/>
          <w:sz w:val="24"/>
          <w:szCs w:val="24"/>
        </w:rPr>
        <w:t>,</w:t>
      </w:r>
      <w:r w:rsidR="00BD4982" w:rsidRPr="00B77153">
        <w:rPr>
          <w:rFonts w:ascii="Times New Roman" w:hAnsi="Times New Roman" w:cs="Times New Roman"/>
          <w:sz w:val="24"/>
          <w:szCs w:val="24"/>
        </w:rPr>
        <w:t xml:space="preserve"> </w:t>
      </w:r>
      <w:r w:rsidR="00EB2DCE" w:rsidRPr="00B77153">
        <w:rPr>
          <w:rFonts w:ascii="Times New Roman" w:hAnsi="Times New Roman" w:cs="Times New Roman"/>
          <w:sz w:val="24"/>
          <w:szCs w:val="24"/>
        </w:rPr>
        <w:t>leading</w:t>
      </w:r>
      <w:r w:rsidR="006E500D" w:rsidRPr="00B77153">
        <w:rPr>
          <w:rFonts w:ascii="Times New Roman" w:hAnsi="Times New Roman" w:cs="Times New Roman"/>
          <w:sz w:val="24"/>
          <w:szCs w:val="24"/>
        </w:rPr>
        <w:t xml:space="preserve"> to important contributions towards understanding drivers of population dynamics and community organization </w:t>
      </w:r>
      <w:r w:rsidR="00BD4982" w:rsidRPr="00B77153">
        <w:rPr>
          <w:rFonts w:ascii="Times New Roman" w:hAnsi="Times New Roman" w:cs="Times New Roman"/>
          <w:sz w:val="24"/>
          <w:szCs w:val="24"/>
        </w:rPr>
        <w:t>(</w:t>
      </w:r>
      <w:proofErr w:type="spellStart"/>
      <w:r w:rsidR="008C129A" w:rsidRPr="00B77153">
        <w:rPr>
          <w:rFonts w:ascii="Times New Roman" w:hAnsi="Times New Roman" w:cs="Times New Roman"/>
          <w:sz w:val="24"/>
          <w:szCs w:val="24"/>
        </w:rPr>
        <w:t>Ricklefs</w:t>
      </w:r>
      <w:proofErr w:type="spellEnd"/>
      <w:r w:rsidR="008C129A" w:rsidRPr="00B77153">
        <w:rPr>
          <w:rFonts w:ascii="Times New Roman" w:hAnsi="Times New Roman" w:cs="Times New Roman"/>
          <w:sz w:val="24"/>
          <w:szCs w:val="24"/>
        </w:rPr>
        <w:t xml:space="preserve"> </w:t>
      </w:r>
      <w:r w:rsidR="00752D52">
        <w:rPr>
          <w:rFonts w:ascii="Times New Roman" w:hAnsi="Times New Roman" w:cs="Times New Roman"/>
          <w:sz w:val="24"/>
          <w:szCs w:val="24"/>
        </w:rPr>
        <w:t>and</w:t>
      </w:r>
      <w:r w:rsidR="00A66453" w:rsidRPr="00B77153">
        <w:rPr>
          <w:rFonts w:ascii="Times New Roman" w:hAnsi="Times New Roman" w:cs="Times New Roman"/>
          <w:sz w:val="24"/>
          <w:szCs w:val="24"/>
        </w:rPr>
        <w:t xml:space="preserve"> Miller 1999</w:t>
      </w:r>
      <w:r w:rsidR="00BD4982" w:rsidRPr="00B77153">
        <w:rPr>
          <w:rFonts w:ascii="Times New Roman" w:hAnsi="Times New Roman" w:cs="Times New Roman"/>
          <w:sz w:val="24"/>
          <w:szCs w:val="24"/>
        </w:rPr>
        <w:t xml:space="preserve">, </w:t>
      </w:r>
      <w:proofErr w:type="spellStart"/>
      <w:r w:rsidR="00BD4982" w:rsidRPr="00B77153">
        <w:rPr>
          <w:rFonts w:ascii="Times New Roman" w:hAnsi="Times New Roman" w:cs="Times New Roman"/>
          <w:sz w:val="24"/>
          <w:szCs w:val="24"/>
        </w:rPr>
        <w:t>Begon</w:t>
      </w:r>
      <w:proofErr w:type="spellEnd"/>
      <w:r w:rsidR="00BD4982" w:rsidRPr="00B77153">
        <w:rPr>
          <w:rFonts w:ascii="Times New Roman" w:hAnsi="Times New Roman" w:cs="Times New Roman"/>
          <w:sz w:val="24"/>
          <w:szCs w:val="24"/>
        </w:rPr>
        <w:t xml:space="preserve"> et al. 2006). </w:t>
      </w:r>
      <w:r w:rsidR="008C53C4" w:rsidRPr="00B77153">
        <w:rPr>
          <w:rFonts w:ascii="Times New Roman" w:hAnsi="Times New Roman" w:cs="Times New Roman"/>
          <w:sz w:val="24"/>
          <w:szCs w:val="24"/>
        </w:rPr>
        <w:t>C</w:t>
      </w:r>
      <w:r w:rsidR="00755AD0" w:rsidRPr="00B77153">
        <w:rPr>
          <w:rFonts w:ascii="Times New Roman" w:hAnsi="Times New Roman" w:cs="Times New Roman"/>
          <w:sz w:val="24"/>
          <w:szCs w:val="24"/>
        </w:rPr>
        <w:t xml:space="preserve">ompetition </w:t>
      </w:r>
      <w:r w:rsidR="00A64019" w:rsidRPr="00B77153">
        <w:rPr>
          <w:rFonts w:ascii="Times New Roman" w:hAnsi="Times New Roman" w:cs="Times New Roman"/>
          <w:sz w:val="24"/>
          <w:szCs w:val="24"/>
        </w:rPr>
        <w:t>is an important source of</w:t>
      </w:r>
      <w:r w:rsidR="00755AD0" w:rsidRPr="00B77153">
        <w:rPr>
          <w:rFonts w:ascii="Times New Roman" w:hAnsi="Times New Roman" w:cs="Times New Roman"/>
          <w:sz w:val="24"/>
          <w:szCs w:val="24"/>
        </w:rPr>
        <w:t xml:space="preserve"> mortality (Barnes </w:t>
      </w:r>
      <w:r w:rsidR="00752D52">
        <w:rPr>
          <w:rFonts w:ascii="Times New Roman" w:hAnsi="Times New Roman" w:cs="Times New Roman"/>
          <w:sz w:val="24"/>
          <w:szCs w:val="24"/>
        </w:rPr>
        <w:t>and</w:t>
      </w:r>
      <w:r w:rsidR="00755AD0" w:rsidRPr="00B77153">
        <w:rPr>
          <w:rFonts w:ascii="Times New Roman" w:hAnsi="Times New Roman" w:cs="Times New Roman"/>
          <w:sz w:val="24"/>
          <w:szCs w:val="24"/>
        </w:rPr>
        <w:t xml:space="preserve"> Powell 1950, Connell 1961, Bertness </w:t>
      </w:r>
      <w:r w:rsidR="006D1BDF" w:rsidRPr="00B77153">
        <w:rPr>
          <w:rFonts w:ascii="Times New Roman" w:hAnsi="Times New Roman" w:cs="Times New Roman"/>
          <w:sz w:val="24"/>
          <w:szCs w:val="24"/>
        </w:rPr>
        <w:t>et al. 1998</w:t>
      </w:r>
      <w:r w:rsidR="008C53C4" w:rsidRPr="00B77153">
        <w:rPr>
          <w:rFonts w:ascii="Times New Roman" w:hAnsi="Times New Roman" w:cs="Times New Roman"/>
          <w:sz w:val="24"/>
          <w:szCs w:val="24"/>
        </w:rPr>
        <w:t>, Jenkins et al. 2008</w:t>
      </w:r>
      <w:r w:rsidR="00755AD0" w:rsidRPr="00B77153">
        <w:rPr>
          <w:rFonts w:ascii="Times New Roman" w:hAnsi="Times New Roman" w:cs="Times New Roman"/>
          <w:sz w:val="24"/>
          <w:szCs w:val="24"/>
        </w:rPr>
        <w:t xml:space="preserve">). </w:t>
      </w:r>
      <w:r w:rsidR="008C53C4" w:rsidRPr="00B77153">
        <w:rPr>
          <w:rFonts w:ascii="Times New Roman" w:hAnsi="Times New Roman" w:cs="Times New Roman"/>
          <w:sz w:val="24"/>
          <w:szCs w:val="24"/>
        </w:rPr>
        <w:t>C</w:t>
      </w:r>
      <w:r w:rsidR="004B187D" w:rsidRPr="00B77153">
        <w:rPr>
          <w:rFonts w:ascii="Times New Roman" w:hAnsi="Times New Roman" w:cs="Times New Roman"/>
          <w:sz w:val="24"/>
          <w:szCs w:val="24"/>
        </w:rPr>
        <w:t xml:space="preserve">rowding leads </w:t>
      </w:r>
      <w:r w:rsidR="00C7504C" w:rsidRPr="00B77153">
        <w:rPr>
          <w:rFonts w:ascii="Times New Roman" w:hAnsi="Times New Roman" w:cs="Times New Roman"/>
          <w:sz w:val="24"/>
          <w:szCs w:val="24"/>
        </w:rPr>
        <w:t xml:space="preserve">to columnar growth and </w:t>
      </w:r>
      <w:r w:rsidR="003E7054" w:rsidRPr="00B77153">
        <w:rPr>
          <w:rFonts w:ascii="Times New Roman" w:hAnsi="Times New Roman" w:cs="Times New Roman"/>
          <w:sz w:val="24"/>
          <w:szCs w:val="24"/>
        </w:rPr>
        <w:t xml:space="preserve">the formation of </w:t>
      </w:r>
      <w:r w:rsidR="008C53C4" w:rsidRPr="00490EC4">
        <w:rPr>
          <w:rFonts w:ascii="Times New Roman" w:hAnsi="Times New Roman" w:cs="Times New Roman"/>
          <w:sz w:val="24"/>
          <w:szCs w:val="24"/>
        </w:rPr>
        <w:t xml:space="preserve">hummocks, </w:t>
      </w:r>
      <w:r w:rsidR="002A22AF" w:rsidRPr="00490EC4">
        <w:rPr>
          <w:rFonts w:ascii="Times New Roman" w:hAnsi="Times New Roman" w:cs="Times New Roman"/>
          <w:sz w:val="24"/>
          <w:szCs w:val="24"/>
        </w:rPr>
        <w:t>dome-like structure</w:t>
      </w:r>
      <w:r w:rsidR="00EB2DCE" w:rsidRPr="00490EC4">
        <w:rPr>
          <w:rFonts w:ascii="Times New Roman" w:hAnsi="Times New Roman" w:cs="Times New Roman"/>
          <w:sz w:val="24"/>
          <w:szCs w:val="24"/>
        </w:rPr>
        <w:t>s</w:t>
      </w:r>
      <w:r w:rsidR="002A22AF" w:rsidRPr="00490EC4">
        <w:rPr>
          <w:rFonts w:ascii="Times New Roman" w:hAnsi="Times New Roman" w:cs="Times New Roman"/>
          <w:sz w:val="24"/>
          <w:szCs w:val="24"/>
        </w:rPr>
        <w:t xml:space="preserve"> </w:t>
      </w:r>
      <w:r w:rsidR="00D74E8F" w:rsidRPr="00490EC4">
        <w:rPr>
          <w:rFonts w:ascii="Times New Roman" w:hAnsi="Times New Roman" w:cs="Times New Roman"/>
          <w:sz w:val="24"/>
          <w:szCs w:val="24"/>
        </w:rPr>
        <w:t xml:space="preserve">that </w:t>
      </w:r>
      <w:r w:rsidR="002A22AF" w:rsidRPr="00490EC4">
        <w:rPr>
          <w:rFonts w:ascii="Times New Roman" w:hAnsi="Times New Roman" w:cs="Times New Roman"/>
          <w:sz w:val="24"/>
          <w:szCs w:val="24"/>
        </w:rPr>
        <w:t xml:space="preserve">increase </w:t>
      </w:r>
      <w:r w:rsidR="008C53C4" w:rsidRPr="00490EC4">
        <w:rPr>
          <w:rFonts w:ascii="Times New Roman" w:hAnsi="Times New Roman" w:cs="Times New Roman"/>
          <w:sz w:val="24"/>
          <w:szCs w:val="24"/>
        </w:rPr>
        <w:t xml:space="preserve">mortality risk through wave action </w:t>
      </w:r>
      <w:r w:rsidR="00C7504C" w:rsidRPr="00490EC4">
        <w:rPr>
          <w:rFonts w:ascii="Times New Roman" w:hAnsi="Times New Roman" w:cs="Times New Roman"/>
          <w:sz w:val="24"/>
          <w:szCs w:val="24"/>
        </w:rPr>
        <w:t>(Figure 1a)</w:t>
      </w:r>
      <w:r w:rsidR="003E7054" w:rsidRPr="00490EC4">
        <w:rPr>
          <w:rFonts w:ascii="Times New Roman" w:hAnsi="Times New Roman" w:cs="Times New Roman"/>
          <w:sz w:val="24"/>
          <w:szCs w:val="24"/>
        </w:rPr>
        <w:t xml:space="preserve">. </w:t>
      </w:r>
      <w:r w:rsidR="002A22AF" w:rsidRPr="00490EC4">
        <w:rPr>
          <w:rFonts w:ascii="Times New Roman" w:hAnsi="Times New Roman" w:cs="Times New Roman"/>
          <w:sz w:val="24"/>
          <w:szCs w:val="24"/>
        </w:rPr>
        <w:t xml:space="preserve">Barnacle body size </w:t>
      </w:r>
      <w:r w:rsidR="008C53C4" w:rsidRPr="00490EC4">
        <w:rPr>
          <w:rFonts w:ascii="Times New Roman" w:hAnsi="Times New Roman" w:cs="Times New Roman"/>
          <w:sz w:val="24"/>
          <w:szCs w:val="24"/>
        </w:rPr>
        <w:t>v</w:t>
      </w:r>
      <w:r w:rsidR="002A22AF" w:rsidRPr="00490EC4">
        <w:rPr>
          <w:rFonts w:ascii="Times New Roman" w:hAnsi="Times New Roman" w:cs="Times New Roman"/>
          <w:sz w:val="24"/>
          <w:szCs w:val="24"/>
        </w:rPr>
        <w:t>ar</w:t>
      </w:r>
      <w:r w:rsidR="00940AA6" w:rsidRPr="00490EC4">
        <w:rPr>
          <w:rFonts w:ascii="Times New Roman" w:hAnsi="Times New Roman" w:cs="Times New Roman"/>
          <w:sz w:val="24"/>
          <w:szCs w:val="24"/>
        </w:rPr>
        <w:t>ies</w:t>
      </w:r>
      <w:r w:rsidR="002A22AF" w:rsidRPr="00490EC4">
        <w:rPr>
          <w:rFonts w:ascii="Times New Roman" w:hAnsi="Times New Roman" w:cs="Times New Roman"/>
          <w:sz w:val="24"/>
          <w:szCs w:val="24"/>
        </w:rPr>
        <w:t xml:space="preserve"> </w:t>
      </w:r>
      <w:r w:rsidR="003E22B5" w:rsidRPr="00490EC4">
        <w:rPr>
          <w:rFonts w:ascii="Times New Roman" w:hAnsi="Times New Roman" w:cs="Times New Roman"/>
          <w:sz w:val="24"/>
          <w:szCs w:val="24"/>
        </w:rPr>
        <w:t>across</w:t>
      </w:r>
      <w:r w:rsidR="002A22AF" w:rsidRPr="00490EC4">
        <w:rPr>
          <w:rFonts w:ascii="Times New Roman" w:hAnsi="Times New Roman" w:cs="Times New Roman"/>
          <w:sz w:val="24"/>
          <w:szCs w:val="24"/>
        </w:rPr>
        <w:t xml:space="preserve"> several spatial scales (Burrows et al. </w:t>
      </w:r>
      <w:r w:rsidR="004B187D" w:rsidRPr="00490EC4">
        <w:rPr>
          <w:rFonts w:ascii="Times New Roman" w:hAnsi="Times New Roman" w:cs="Times New Roman"/>
          <w:sz w:val="24"/>
          <w:szCs w:val="24"/>
        </w:rPr>
        <w:t>2010</w:t>
      </w:r>
      <w:r w:rsidR="002A22AF" w:rsidRPr="00490EC4">
        <w:rPr>
          <w:rFonts w:ascii="Times New Roman" w:hAnsi="Times New Roman" w:cs="Times New Roman"/>
          <w:sz w:val="24"/>
          <w:szCs w:val="24"/>
        </w:rPr>
        <w:t xml:space="preserve">) and barnacle density is a major driver of </w:t>
      </w:r>
      <w:r w:rsidR="008C53C4" w:rsidRPr="00490EC4">
        <w:rPr>
          <w:rFonts w:ascii="Times New Roman" w:hAnsi="Times New Roman" w:cs="Times New Roman"/>
          <w:sz w:val="24"/>
          <w:szCs w:val="24"/>
        </w:rPr>
        <w:t>growth</w:t>
      </w:r>
      <w:r w:rsidR="002A22AF" w:rsidRPr="00490EC4">
        <w:rPr>
          <w:rFonts w:ascii="Times New Roman" w:hAnsi="Times New Roman" w:cs="Times New Roman"/>
          <w:sz w:val="24"/>
          <w:szCs w:val="24"/>
        </w:rPr>
        <w:t xml:space="preserve"> (</w:t>
      </w:r>
      <w:r w:rsidR="004B187D" w:rsidRPr="00490EC4">
        <w:rPr>
          <w:rFonts w:ascii="Times New Roman" w:hAnsi="Times New Roman" w:cs="Times New Roman"/>
          <w:sz w:val="24"/>
          <w:szCs w:val="24"/>
        </w:rPr>
        <w:t>Crisp 1960</w:t>
      </w:r>
      <w:r w:rsidR="00C9252B" w:rsidRPr="00490EC4">
        <w:rPr>
          <w:rFonts w:ascii="Times New Roman" w:hAnsi="Times New Roman" w:cs="Times New Roman"/>
          <w:sz w:val="24"/>
          <w:szCs w:val="24"/>
        </w:rPr>
        <w:t>, Wethey 1983</w:t>
      </w:r>
      <w:r w:rsidR="002A22AF" w:rsidRPr="00490EC4">
        <w:rPr>
          <w:rFonts w:ascii="Times New Roman" w:hAnsi="Times New Roman" w:cs="Times New Roman"/>
          <w:sz w:val="24"/>
          <w:szCs w:val="24"/>
        </w:rPr>
        <w:t>)</w:t>
      </w:r>
      <w:r w:rsidR="00BD4982" w:rsidRPr="00490EC4">
        <w:rPr>
          <w:rFonts w:ascii="Times New Roman" w:hAnsi="Times New Roman" w:cs="Times New Roman"/>
          <w:sz w:val="24"/>
          <w:szCs w:val="24"/>
        </w:rPr>
        <w:t xml:space="preserve">. </w:t>
      </w:r>
      <w:r w:rsidR="001949DE" w:rsidRPr="00490EC4">
        <w:rPr>
          <w:rFonts w:ascii="Times New Roman" w:hAnsi="Times New Roman" w:cs="Times New Roman"/>
          <w:sz w:val="24"/>
          <w:szCs w:val="24"/>
        </w:rPr>
        <w:t>However</w:t>
      </w:r>
      <w:r w:rsidR="00174F72" w:rsidRPr="00490EC4">
        <w:rPr>
          <w:rFonts w:ascii="Times New Roman" w:hAnsi="Times New Roman" w:cs="Times New Roman"/>
          <w:sz w:val="24"/>
          <w:szCs w:val="24"/>
        </w:rPr>
        <w:t>,</w:t>
      </w:r>
      <w:r w:rsidR="001949DE" w:rsidRPr="00490EC4">
        <w:rPr>
          <w:rFonts w:ascii="Times New Roman" w:hAnsi="Times New Roman" w:cs="Times New Roman"/>
          <w:sz w:val="24"/>
          <w:szCs w:val="24"/>
        </w:rPr>
        <w:t xml:space="preserve"> population size in barnacles is frequently characterised by percentage cover (i</w:t>
      </w:r>
      <w:r w:rsidR="00174F72" w:rsidRPr="00490EC4">
        <w:rPr>
          <w:rFonts w:ascii="Times New Roman" w:hAnsi="Times New Roman" w:cs="Times New Roman"/>
          <w:sz w:val="24"/>
          <w:szCs w:val="24"/>
        </w:rPr>
        <w:t>.</w:t>
      </w:r>
      <w:r w:rsidR="001949DE" w:rsidRPr="00490EC4">
        <w:rPr>
          <w:rFonts w:ascii="Times New Roman" w:hAnsi="Times New Roman" w:cs="Times New Roman"/>
          <w:sz w:val="24"/>
          <w:szCs w:val="24"/>
        </w:rPr>
        <w:t>e</w:t>
      </w:r>
      <w:r w:rsidR="00174F72" w:rsidRPr="00490EC4">
        <w:rPr>
          <w:rFonts w:ascii="Times New Roman" w:hAnsi="Times New Roman" w:cs="Times New Roman"/>
          <w:sz w:val="24"/>
          <w:szCs w:val="24"/>
        </w:rPr>
        <w:t>.,</w:t>
      </w:r>
      <w:r w:rsidR="001949DE" w:rsidRPr="00490EC4">
        <w:rPr>
          <w:rFonts w:ascii="Times New Roman" w:hAnsi="Times New Roman" w:cs="Times New Roman"/>
          <w:sz w:val="24"/>
          <w:szCs w:val="24"/>
        </w:rPr>
        <w:t xml:space="preserve"> the </w:t>
      </w:r>
      <w:r w:rsidR="006D6DB2" w:rsidRPr="00490EC4">
        <w:rPr>
          <w:rFonts w:ascii="Times New Roman" w:hAnsi="Times New Roman" w:cs="Times New Roman"/>
          <w:sz w:val="24"/>
          <w:szCs w:val="24"/>
        </w:rPr>
        <w:t>product of density and body size</w:t>
      </w:r>
      <w:r w:rsidR="001949DE" w:rsidRPr="00490EC4">
        <w:rPr>
          <w:rFonts w:ascii="Times New Roman" w:hAnsi="Times New Roman" w:cs="Times New Roman"/>
          <w:sz w:val="24"/>
          <w:szCs w:val="24"/>
        </w:rPr>
        <w:t xml:space="preserve">) and </w:t>
      </w:r>
      <w:r w:rsidR="006D6DB2" w:rsidRPr="00490EC4">
        <w:rPr>
          <w:rFonts w:ascii="Times New Roman" w:hAnsi="Times New Roman" w:cs="Times New Roman"/>
          <w:sz w:val="24"/>
          <w:szCs w:val="24"/>
        </w:rPr>
        <w:t xml:space="preserve">individual body </w:t>
      </w:r>
      <w:r w:rsidR="00CF559D" w:rsidRPr="00490EC4">
        <w:rPr>
          <w:rFonts w:ascii="Times New Roman" w:hAnsi="Times New Roman" w:cs="Times New Roman"/>
          <w:sz w:val="24"/>
          <w:szCs w:val="24"/>
        </w:rPr>
        <w:t xml:space="preserve">size </w:t>
      </w:r>
      <w:r w:rsidR="001949DE" w:rsidRPr="00490EC4">
        <w:rPr>
          <w:rFonts w:ascii="Times New Roman" w:hAnsi="Times New Roman" w:cs="Times New Roman"/>
          <w:sz w:val="24"/>
          <w:szCs w:val="24"/>
        </w:rPr>
        <w:t>is often ignored.  In general</w:t>
      </w:r>
      <w:r w:rsidR="00174F72" w:rsidRPr="00490EC4">
        <w:rPr>
          <w:rFonts w:ascii="Times New Roman" w:hAnsi="Times New Roman" w:cs="Times New Roman"/>
          <w:sz w:val="24"/>
          <w:szCs w:val="24"/>
        </w:rPr>
        <w:t>,</w:t>
      </w:r>
      <w:r w:rsidR="001949DE" w:rsidRPr="00490EC4">
        <w:rPr>
          <w:rFonts w:ascii="Times New Roman" w:hAnsi="Times New Roman" w:cs="Times New Roman"/>
          <w:sz w:val="24"/>
          <w:szCs w:val="24"/>
        </w:rPr>
        <w:t xml:space="preserve"> there has </w:t>
      </w:r>
      <w:r w:rsidR="00CF559D" w:rsidRPr="00490EC4">
        <w:rPr>
          <w:rFonts w:ascii="Times New Roman" w:hAnsi="Times New Roman" w:cs="Times New Roman"/>
          <w:sz w:val="24"/>
          <w:szCs w:val="24"/>
        </w:rPr>
        <w:t xml:space="preserve">been little interest in quantifying body size effects </w:t>
      </w:r>
      <w:r w:rsidR="00D93AD0" w:rsidRPr="00490EC4">
        <w:rPr>
          <w:rFonts w:ascii="Times New Roman" w:hAnsi="Times New Roman" w:cs="Times New Roman"/>
          <w:sz w:val="24"/>
          <w:szCs w:val="24"/>
        </w:rPr>
        <w:t>on population dynamics</w:t>
      </w:r>
      <w:r w:rsidR="00CF559D" w:rsidRPr="00490EC4">
        <w:rPr>
          <w:rFonts w:ascii="Times New Roman" w:hAnsi="Times New Roman" w:cs="Times New Roman"/>
          <w:sz w:val="24"/>
          <w:szCs w:val="24"/>
        </w:rPr>
        <w:t xml:space="preserve"> (but see Wethey 1983).</w:t>
      </w:r>
      <w:r w:rsidR="00CF559D" w:rsidRPr="00B77153">
        <w:rPr>
          <w:rFonts w:ascii="Times New Roman" w:hAnsi="Times New Roman" w:cs="Times New Roman"/>
          <w:sz w:val="24"/>
          <w:szCs w:val="24"/>
        </w:rPr>
        <w:t xml:space="preserve"> </w:t>
      </w:r>
    </w:p>
    <w:p w14:paraId="3BCA8B17" w14:textId="4771B4B7" w:rsidR="00391EB1" w:rsidRPr="00B77153" w:rsidRDefault="00A042CB"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W</w:t>
      </w:r>
      <w:r w:rsidR="008C129A" w:rsidRPr="00B77153">
        <w:rPr>
          <w:rFonts w:ascii="Times New Roman" w:hAnsi="Times New Roman" w:cs="Times New Roman"/>
          <w:sz w:val="24"/>
          <w:szCs w:val="24"/>
        </w:rPr>
        <w:t xml:space="preserve">e quantified the effect of barnacle density and body size in explaining survival </w:t>
      </w:r>
      <w:r w:rsidRPr="00B77153">
        <w:rPr>
          <w:rFonts w:ascii="Times New Roman" w:hAnsi="Times New Roman" w:cs="Times New Roman"/>
          <w:sz w:val="24"/>
          <w:szCs w:val="24"/>
        </w:rPr>
        <w:t>in two local populations from North Wales, at t</w:t>
      </w:r>
      <w:r w:rsidR="008C129A" w:rsidRPr="00B77153">
        <w:rPr>
          <w:rFonts w:ascii="Times New Roman" w:hAnsi="Times New Roman" w:cs="Times New Roman"/>
          <w:sz w:val="24"/>
          <w:szCs w:val="24"/>
        </w:rPr>
        <w:t xml:space="preserve">wo different times in the summer season. </w:t>
      </w:r>
      <w:r w:rsidR="007F53B3">
        <w:rPr>
          <w:rFonts w:ascii="Times New Roman" w:hAnsi="Times New Roman" w:cs="Times New Roman"/>
          <w:sz w:val="24"/>
          <w:szCs w:val="24"/>
        </w:rPr>
        <w:t xml:space="preserve">The quantification </w:t>
      </w:r>
      <w:r w:rsidR="007F53B3">
        <w:rPr>
          <w:rFonts w:ascii="Times New Roman" w:hAnsi="Times New Roman" w:cs="Times New Roman"/>
          <w:sz w:val="24"/>
          <w:szCs w:val="24"/>
        </w:rPr>
        <w:lastRenderedPageBreak/>
        <w:t xml:space="preserve">was carried out at three spatial scales: (1) </w:t>
      </w:r>
      <w:r w:rsidR="00A2364E">
        <w:rPr>
          <w:rFonts w:ascii="Times New Roman" w:hAnsi="Times New Roman" w:cs="Times New Roman"/>
          <w:sz w:val="24"/>
          <w:szCs w:val="24"/>
        </w:rPr>
        <w:t>quadrat</w:t>
      </w:r>
      <w:r w:rsidR="00497B84">
        <w:rPr>
          <w:rFonts w:ascii="Times New Roman" w:hAnsi="Times New Roman" w:cs="Times New Roman"/>
          <w:sz w:val="24"/>
          <w:szCs w:val="24"/>
        </w:rPr>
        <w:t xml:space="preserve"> </w:t>
      </w:r>
      <w:r w:rsidR="007F53B3">
        <w:rPr>
          <w:rFonts w:ascii="Times New Roman" w:hAnsi="Times New Roman" w:cs="Times New Roman"/>
          <w:sz w:val="24"/>
          <w:szCs w:val="24"/>
        </w:rPr>
        <w:t>scale:  25</w:t>
      </w:r>
      <w:r w:rsidR="001949DE">
        <w:rPr>
          <w:rFonts w:ascii="Times New Roman" w:hAnsi="Times New Roman" w:cs="Times New Roman"/>
          <w:sz w:val="24"/>
          <w:szCs w:val="24"/>
        </w:rPr>
        <w:t xml:space="preserve"> </w:t>
      </w:r>
      <w:r w:rsidR="007F53B3">
        <w:rPr>
          <w:rFonts w:ascii="Times New Roman" w:hAnsi="Times New Roman" w:cs="Times New Roman"/>
          <w:sz w:val="24"/>
          <w:szCs w:val="24"/>
        </w:rPr>
        <w:t>cm</w:t>
      </w:r>
      <w:r w:rsidR="007F53B3" w:rsidRPr="007F53B3">
        <w:rPr>
          <w:rFonts w:ascii="Times New Roman" w:hAnsi="Times New Roman" w:cs="Times New Roman"/>
          <w:sz w:val="24"/>
          <w:szCs w:val="24"/>
          <w:vertAlign w:val="superscript"/>
        </w:rPr>
        <w:t>2</w:t>
      </w:r>
      <w:r w:rsidR="007F53B3">
        <w:rPr>
          <w:rFonts w:ascii="Times New Roman" w:hAnsi="Times New Roman" w:cs="Times New Roman"/>
          <w:sz w:val="24"/>
          <w:szCs w:val="24"/>
        </w:rPr>
        <w:t xml:space="preserve">, (2) cell scale: </w:t>
      </w:r>
      <w:r w:rsidR="001949DE">
        <w:rPr>
          <w:rFonts w:ascii="Times New Roman" w:hAnsi="Times New Roman" w:cs="Times New Roman"/>
          <w:sz w:val="24"/>
          <w:szCs w:val="24"/>
        </w:rPr>
        <w:t>25</w:t>
      </w:r>
      <w:r w:rsidR="007F53B3">
        <w:rPr>
          <w:rFonts w:ascii="Times New Roman" w:hAnsi="Times New Roman" w:cs="Times New Roman"/>
          <w:sz w:val="24"/>
          <w:szCs w:val="24"/>
        </w:rPr>
        <w:t xml:space="preserve"> mm</w:t>
      </w:r>
      <w:r w:rsidR="007F53B3" w:rsidRPr="007F53B3">
        <w:rPr>
          <w:rFonts w:ascii="Times New Roman" w:hAnsi="Times New Roman" w:cs="Times New Roman"/>
          <w:sz w:val="24"/>
          <w:szCs w:val="24"/>
          <w:vertAlign w:val="superscript"/>
        </w:rPr>
        <w:t>2</w:t>
      </w:r>
      <w:r w:rsidR="007F53B3">
        <w:rPr>
          <w:rFonts w:ascii="Times New Roman" w:hAnsi="Times New Roman" w:cs="Times New Roman"/>
          <w:sz w:val="24"/>
          <w:szCs w:val="24"/>
        </w:rPr>
        <w:t xml:space="preserve"> and (3) neighbourhood scale (</w:t>
      </w:r>
      <w:proofErr w:type="gramStart"/>
      <w:r w:rsidR="007F53B3">
        <w:rPr>
          <w:rFonts w:ascii="Times New Roman" w:hAnsi="Times New Roman" w:cs="Times New Roman"/>
          <w:sz w:val="24"/>
          <w:szCs w:val="24"/>
        </w:rPr>
        <w:t>i.e.</w:t>
      </w:r>
      <w:proofErr w:type="gramEnd"/>
      <w:r w:rsidR="007F53B3">
        <w:rPr>
          <w:rFonts w:ascii="Times New Roman" w:hAnsi="Times New Roman" w:cs="Times New Roman"/>
          <w:sz w:val="24"/>
          <w:szCs w:val="24"/>
        </w:rPr>
        <w:t xml:space="preserve"> individuals in contact with the target </w:t>
      </w:r>
      <w:r w:rsidR="007F53B3" w:rsidRPr="00490EC4">
        <w:rPr>
          <w:rFonts w:ascii="Times New Roman" w:hAnsi="Times New Roman" w:cs="Times New Roman"/>
          <w:sz w:val="24"/>
          <w:szCs w:val="24"/>
        </w:rPr>
        <w:t xml:space="preserve">barnacle). The </w:t>
      </w:r>
      <w:r w:rsidR="00A2364E" w:rsidRPr="00490EC4">
        <w:rPr>
          <w:rFonts w:ascii="Times New Roman" w:hAnsi="Times New Roman" w:cs="Times New Roman"/>
          <w:sz w:val="24"/>
          <w:szCs w:val="24"/>
        </w:rPr>
        <w:t>quadrat scale</w:t>
      </w:r>
      <w:r w:rsidR="007F53B3" w:rsidRPr="00490EC4">
        <w:rPr>
          <w:rFonts w:ascii="Times New Roman" w:hAnsi="Times New Roman" w:cs="Times New Roman"/>
          <w:sz w:val="24"/>
          <w:szCs w:val="24"/>
        </w:rPr>
        <w:t xml:space="preserve"> is the one usually employed by ecologists to quantify barnacle density, using quadrats of 5x5 cm</w:t>
      </w:r>
      <w:r w:rsidR="008C65B8" w:rsidRPr="00490EC4">
        <w:rPr>
          <w:rFonts w:ascii="Times New Roman" w:hAnsi="Times New Roman" w:cs="Times New Roman"/>
          <w:sz w:val="24"/>
          <w:szCs w:val="24"/>
        </w:rPr>
        <w:t xml:space="preserve">. However, the density of barnacles experienced by </w:t>
      </w:r>
      <w:r w:rsidR="001949DE" w:rsidRPr="00490EC4">
        <w:rPr>
          <w:rFonts w:ascii="Times New Roman" w:hAnsi="Times New Roman" w:cs="Times New Roman"/>
          <w:sz w:val="24"/>
          <w:szCs w:val="24"/>
        </w:rPr>
        <w:t>a single</w:t>
      </w:r>
      <w:r w:rsidR="008C65B8" w:rsidRPr="00490EC4">
        <w:rPr>
          <w:rFonts w:ascii="Times New Roman" w:hAnsi="Times New Roman" w:cs="Times New Roman"/>
          <w:sz w:val="24"/>
          <w:szCs w:val="24"/>
        </w:rPr>
        <w:t xml:space="preserve"> individual may be decoupled </w:t>
      </w:r>
      <w:r w:rsidR="007F555D" w:rsidRPr="00490EC4">
        <w:rPr>
          <w:rFonts w:ascii="Times New Roman" w:hAnsi="Times New Roman" w:cs="Times New Roman"/>
          <w:sz w:val="24"/>
          <w:szCs w:val="24"/>
        </w:rPr>
        <w:t>from</w:t>
      </w:r>
      <w:r w:rsidR="008C65B8" w:rsidRPr="00490EC4">
        <w:rPr>
          <w:rFonts w:ascii="Times New Roman" w:hAnsi="Times New Roman" w:cs="Times New Roman"/>
          <w:sz w:val="24"/>
          <w:szCs w:val="24"/>
        </w:rPr>
        <w:t xml:space="preserve"> the density quantified at the </w:t>
      </w:r>
      <w:r w:rsidR="00A2364E" w:rsidRPr="00490EC4">
        <w:rPr>
          <w:rFonts w:ascii="Times New Roman" w:hAnsi="Times New Roman" w:cs="Times New Roman"/>
          <w:sz w:val="24"/>
          <w:szCs w:val="24"/>
        </w:rPr>
        <w:t xml:space="preserve">quadrat </w:t>
      </w:r>
      <w:r w:rsidR="008C65B8" w:rsidRPr="00490EC4">
        <w:rPr>
          <w:rFonts w:ascii="Times New Roman" w:hAnsi="Times New Roman" w:cs="Times New Roman"/>
          <w:sz w:val="24"/>
          <w:szCs w:val="24"/>
        </w:rPr>
        <w:t xml:space="preserve">scale </w:t>
      </w:r>
      <w:r w:rsidR="001949DE" w:rsidRPr="00490EC4">
        <w:rPr>
          <w:rFonts w:ascii="Times New Roman" w:hAnsi="Times New Roman" w:cs="Times New Roman"/>
          <w:sz w:val="24"/>
          <w:szCs w:val="24"/>
        </w:rPr>
        <w:t>because of variations in</w:t>
      </w:r>
      <w:r w:rsidR="008C65B8" w:rsidRPr="00490EC4">
        <w:rPr>
          <w:rFonts w:ascii="Times New Roman" w:hAnsi="Times New Roman" w:cs="Times New Roman"/>
          <w:sz w:val="24"/>
          <w:szCs w:val="24"/>
        </w:rPr>
        <w:t xml:space="preserve"> spatial aggregation.</w:t>
      </w:r>
      <w:r w:rsidR="00213DA6" w:rsidRPr="00490EC4">
        <w:rPr>
          <w:rFonts w:ascii="Times New Roman" w:hAnsi="Times New Roman" w:cs="Times New Roman"/>
          <w:sz w:val="24"/>
          <w:szCs w:val="24"/>
        </w:rPr>
        <w:t xml:space="preserve">  I</w:t>
      </w:r>
      <w:r w:rsidR="008C65B8" w:rsidRPr="00490EC4">
        <w:rPr>
          <w:rFonts w:ascii="Times New Roman" w:hAnsi="Times New Roman" w:cs="Times New Roman"/>
          <w:sz w:val="24"/>
          <w:szCs w:val="24"/>
        </w:rPr>
        <w:t xml:space="preserve">ndividual barnacles are likely to interact </w:t>
      </w:r>
      <w:r w:rsidR="00213DA6" w:rsidRPr="00490EC4">
        <w:rPr>
          <w:rFonts w:ascii="Times New Roman" w:hAnsi="Times New Roman" w:cs="Times New Roman"/>
          <w:sz w:val="24"/>
          <w:szCs w:val="24"/>
        </w:rPr>
        <w:t xml:space="preserve">most </w:t>
      </w:r>
      <w:r w:rsidR="008C65B8" w:rsidRPr="00490EC4">
        <w:rPr>
          <w:rFonts w:ascii="Times New Roman" w:hAnsi="Times New Roman" w:cs="Times New Roman"/>
          <w:sz w:val="24"/>
          <w:szCs w:val="24"/>
        </w:rPr>
        <w:t xml:space="preserve">strongly with individuals located within </w:t>
      </w:r>
      <w:r w:rsidR="00213DA6" w:rsidRPr="00490EC4">
        <w:rPr>
          <w:rFonts w:ascii="Times New Roman" w:hAnsi="Times New Roman" w:cs="Times New Roman"/>
          <w:sz w:val="24"/>
          <w:szCs w:val="24"/>
        </w:rPr>
        <w:t xml:space="preserve">a </w:t>
      </w:r>
      <w:r w:rsidR="008C65B8" w:rsidRPr="00490EC4">
        <w:rPr>
          <w:rFonts w:ascii="Times New Roman" w:hAnsi="Times New Roman" w:cs="Times New Roman"/>
          <w:sz w:val="24"/>
          <w:szCs w:val="24"/>
        </w:rPr>
        <w:t>few millimetres distance, either through physical contact of their exoskeletons or through interactions of the feeding apparatus</w:t>
      </w:r>
      <w:r w:rsidR="00213DA6" w:rsidRPr="00490EC4">
        <w:rPr>
          <w:rFonts w:ascii="Times New Roman" w:hAnsi="Times New Roman" w:cs="Times New Roman"/>
          <w:sz w:val="24"/>
          <w:szCs w:val="24"/>
        </w:rPr>
        <w:t xml:space="preserve">.  </w:t>
      </w:r>
      <w:r w:rsidR="008C65B8" w:rsidRPr="00490EC4">
        <w:rPr>
          <w:rFonts w:ascii="Times New Roman" w:hAnsi="Times New Roman" w:cs="Times New Roman"/>
          <w:sz w:val="24"/>
          <w:szCs w:val="24"/>
        </w:rPr>
        <w:t xml:space="preserve"> </w:t>
      </w:r>
      <w:r w:rsidR="00213DA6" w:rsidRPr="00490EC4">
        <w:rPr>
          <w:rFonts w:ascii="Times New Roman" w:hAnsi="Times New Roman" w:cs="Times New Roman"/>
          <w:sz w:val="24"/>
          <w:szCs w:val="24"/>
        </w:rPr>
        <w:t>T</w:t>
      </w:r>
      <w:r w:rsidR="008C65B8" w:rsidRPr="00490EC4">
        <w:rPr>
          <w:rFonts w:ascii="Times New Roman" w:hAnsi="Times New Roman" w:cs="Times New Roman"/>
          <w:sz w:val="24"/>
          <w:szCs w:val="24"/>
        </w:rPr>
        <w:t>his was capture</w:t>
      </w:r>
      <w:r w:rsidR="00213DA6" w:rsidRPr="00490EC4">
        <w:rPr>
          <w:rFonts w:ascii="Times New Roman" w:hAnsi="Times New Roman" w:cs="Times New Roman"/>
          <w:sz w:val="24"/>
          <w:szCs w:val="24"/>
        </w:rPr>
        <w:t>d</w:t>
      </w:r>
      <w:r w:rsidR="008C65B8" w:rsidRPr="00490EC4">
        <w:rPr>
          <w:rFonts w:ascii="Times New Roman" w:hAnsi="Times New Roman" w:cs="Times New Roman"/>
          <w:sz w:val="24"/>
          <w:szCs w:val="24"/>
        </w:rPr>
        <w:t xml:space="preserve"> by setting a small quadrat of 5x5mm centred </w:t>
      </w:r>
      <w:r w:rsidR="00213DA6" w:rsidRPr="00490EC4">
        <w:rPr>
          <w:rFonts w:ascii="Times New Roman" w:hAnsi="Times New Roman" w:cs="Times New Roman"/>
          <w:sz w:val="24"/>
          <w:szCs w:val="24"/>
        </w:rPr>
        <w:t>o</w:t>
      </w:r>
      <w:r w:rsidR="008C65B8" w:rsidRPr="00490EC4">
        <w:rPr>
          <w:rFonts w:ascii="Times New Roman" w:hAnsi="Times New Roman" w:cs="Times New Roman"/>
          <w:sz w:val="24"/>
          <w:szCs w:val="24"/>
        </w:rPr>
        <w:t>n the target barnacle</w:t>
      </w:r>
      <w:r w:rsidR="007F53B3" w:rsidRPr="00490EC4">
        <w:rPr>
          <w:rFonts w:ascii="Times New Roman" w:hAnsi="Times New Roman" w:cs="Times New Roman"/>
          <w:sz w:val="24"/>
          <w:szCs w:val="24"/>
        </w:rPr>
        <w:t xml:space="preserve">. </w:t>
      </w:r>
      <w:r w:rsidR="008C65B8" w:rsidRPr="00490EC4">
        <w:rPr>
          <w:rFonts w:ascii="Times New Roman" w:hAnsi="Times New Roman" w:cs="Times New Roman"/>
          <w:sz w:val="24"/>
          <w:szCs w:val="24"/>
        </w:rPr>
        <w:t xml:space="preserve"> </w:t>
      </w:r>
      <w:r w:rsidR="007F53B3" w:rsidRPr="00490EC4">
        <w:rPr>
          <w:rFonts w:ascii="Times New Roman" w:hAnsi="Times New Roman" w:cs="Times New Roman"/>
          <w:sz w:val="24"/>
          <w:szCs w:val="24"/>
        </w:rPr>
        <w:t xml:space="preserve"> </w:t>
      </w:r>
      <w:r w:rsidR="007F555D" w:rsidRPr="00490EC4">
        <w:rPr>
          <w:rFonts w:ascii="Times New Roman" w:hAnsi="Times New Roman" w:cs="Times New Roman"/>
          <w:sz w:val="24"/>
          <w:szCs w:val="24"/>
        </w:rPr>
        <w:t xml:space="preserve">At the </w:t>
      </w:r>
      <w:r w:rsidR="00A2364E" w:rsidRPr="00490EC4">
        <w:rPr>
          <w:rFonts w:ascii="Times New Roman" w:hAnsi="Times New Roman" w:cs="Times New Roman"/>
          <w:sz w:val="24"/>
          <w:szCs w:val="24"/>
        </w:rPr>
        <w:t xml:space="preserve">quadrat </w:t>
      </w:r>
      <w:r w:rsidR="007F555D" w:rsidRPr="00490EC4">
        <w:rPr>
          <w:rFonts w:ascii="Times New Roman" w:hAnsi="Times New Roman" w:cs="Times New Roman"/>
          <w:sz w:val="24"/>
          <w:szCs w:val="24"/>
        </w:rPr>
        <w:t xml:space="preserve">scale, </w:t>
      </w:r>
      <w:r w:rsidR="00BD4982" w:rsidRPr="00490EC4">
        <w:rPr>
          <w:rFonts w:ascii="Times New Roman" w:hAnsi="Times New Roman" w:cs="Times New Roman"/>
          <w:sz w:val="24"/>
          <w:szCs w:val="24"/>
        </w:rPr>
        <w:t>Jenkins et al (2008)</w:t>
      </w:r>
      <w:r w:rsidR="00A64019" w:rsidRPr="00490EC4">
        <w:rPr>
          <w:rFonts w:ascii="Times New Roman" w:hAnsi="Times New Roman" w:cs="Times New Roman"/>
          <w:sz w:val="24"/>
          <w:szCs w:val="24"/>
        </w:rPr>
        <w:t xml:space="preserve"> used the study populations to demonstrate that</w:t>
      </w:r>
      <w:r w:rsidR="002A22AF" w:rsidRPr="00490EC4">
        <w:rPr>
          <w:rFonts w:ascii="Times New Roman" w:hAnsi="Times New Roman" w:cs="Times New Roman"/>
          <w:sz w:val="24"/>
          <w:szCs w:val="24"/>
        </w:rPr>
        <w:t xml:space="preserve"> </w:t>
      </w:r>
      <w:r w:rsidR="00A64019" w:rsidRPr="00490EC4">
        <w:rPr>
          <w:rFonts w:ascii="Times New Roman" w:hAnsi="Times New Roman" w:cs="Times New Roman"/>
          <w:sz w:val="24"/>
          <w:szCs w:val="24"/>
        </w:rPr>
        <w:t xml:space="preserve">the </w:t>
      </w:r>
      <w:r w:rsidR="002A22AF" w:rsidRPr="00490EC4">
        <w:rPr>
          <w:rFonts w:ascii="Times New Roman" w:hAnsi="Times New Roman" w:cs="Times New Roman"/>
          <w:sz w:val="24"/>
          <w:szCs w:val="24"/>
        </w:rPr>
        <w:t>strength of density-dependent mortality</w:t>
      </w:r>
      <w:r w:rsidR="002A22AF" w:rsidRPr="00B77153">
        <w:rPr>
          <w:rFonts w:ascii="Times New Roman" w:hAnsi="Times New Roman" w:cs="Times New Roman"/>
          <w:sz w:val="24"/>
          <w:szCs w:val="24"/>
        </w:rPr>
        <w:t xml:space="preserve"> can change over time, from compensatory </w:t>
      </w:r>
      <w:r w:rsidR="00D93AD0" w:rsidRPr="00B77153">
        <w:rPr>
          <w:rFonts w:ascii="Times New Roman" w:hAnsi="Times New Roman" w:cs="Times New Roman"/>
          <w:sz w:val="24"/>
          <w:szCs w:val="24"/>
        </w:rPr>
        <w:t>(Fig 1b</w:t>
      </w:r>
      <w:r w:rsidR="006D6DB2" w:rsidRPr="00B77153">
        <w:rPr>
          <w:rFonts w:ascii="Times New Roman" w:hAnsi="Times New Roman" w:cs="Times New Roman"/>
          <w:sz w:val="24"/>
          <w:szCs w:val="24"/>
        </w:rPr>
        <w:t>; see also Jenkins et al. 2008, Fig 1</w:t>
      </w:r>
      <w:r w:rsidR="00D93AD0" w:rsidRPr="00B77153">
        <w:rPr>
          <w:rFonts w:ascii="Times New Roman" w:hAnsi="Times New Roman" w:cs="Times New Roman"/>
          <w:sz w:val="24"/>
          <w:szCs w:val="24"/>
        </w:rPr>
        <w:t xml:space="preserve">) </w:t>
      </w:r>
      <w:r w:rsidR="002A22AF" w:rsidRPr="00B77153">
        <w:rPr>
          <w:rFonts w:ascii="Times New Roman" w:hAnsi="Times New Roman" w:cs="Times New Roman"/>
          <w:sz w:val="24"/>
          <w:szCs w:val="24"/>
        </w:rPr>
        <w:t>in early summer to over</w:t>
      </w:r>
      <w:r w:rsidR="00CF5A0A" w:rsidRPr="00B77153">
        <w:rPr>
          <w:rFonts w:ascii="Times New Roman" w:hAnsi="Times New Roman" w:cs="Times New Roman"/>
          <w:sz w:val="24"/>
          <w:szCs w:val="24"/>
        </w:rPr>
        <w:t>-</w:t>
      </w:r>
      <w:r w:rsidR="002A22AF" w:rsidRPr="00B77153">
        <w:rPr>
          <w:rFonts w:ascii="Times New Roman" w:hAnsi="Times New Roman" w:cs="Times New Roman"/>
          <w:sz w:val="24"/>
          <w:szCs w:val="24"/>
        </w:rPr>
        <w:t xml:space="preserve">compensatory in late summer to autumn </w:t>
      </w:r>
      <w:r w:rsidR="00453126" w:rsidRPr="00B77153">
        <w:rPr>
          <w:rFonts w:ascii="Times New Roman" w:hAnsi="Times New Roman" w:cs="Times New Roman"/>
          <w:sz w:val="24"/>
          <w:szCs w:val="24"/>
        </w:rPr>
        <w:t>(</w:t>
      </w:r>
      <w:r w:rsidR="00453126" w:rsidRPr="00490EC4">
        <w:rPr>
          <w:rFonts w:ascii="Times New Roman" w:hAnsi="Times New Roman" w:cs="Times New Roman"/>
          <w:sz w:val="24"/>
          <w:szCs w:val="24"/>
        </w:rPr>
        <w:t>Fig 1</w:t>
      </w:r>
      <w:r w:rsidR="00C654D5" w:rsidRPr="00490EC4">
        <w:rPr>
          <w:rFonts w:ascii="Times New Roman" w:hAnsi="Times New Roman" w:cs="Times New Roman"/>
          <w:sz w:val="24"/>
          <w:szCs w:val="24"/>
        </w:rPr>
        <w:t>c</w:t>
      </w:r>
      <w:r w:rsidR="00453126" w:rsidRPr="00490EC4">
        <w:rPr>
          <w:rFonts w:ascii="Times New Roman" w:hAnsi="Times New Roman" w:cs="Times New Roman"/>
          <w:sz w:val="24"/>
          <w:szCs w:val="24"/>
        </w:rPr>
        <w:t>)</w:t>
      </w:r>
      <w:r w:rsidR="00BD4982" w:rsidRPr="00490EC4">
        <w:rPr>
          <w:rFonts w:ascii="Times New Roman" w:hAnsi="Times New Roman" w:cs="Times New Roman"/>
          <w:sz w:val="24"/>
          <w:szCs w:val="24"/>
        </w:rPr>
        <w:t xml:space="preserve">. </w:t>
      </w:r>
      <w:r w:rsidR="007F555D" w:rsidRPr="00490EC4">
        <w:rPr>
          <w:rFonts w:ascii="Times New Roman" w:hAnsi="Times New Roman" w:cs="Times New Roman"/>
          <w:sz w:val="24"/>
          <w:szCs w:val="24"/>
        </w:rPr>
        <w:t xml:space="preserve">In addition, </w:t>
      </w:r>
      <w:r w:rsidR="002A22AF" w:rsidRPr="00490EC4">
        <w:rPr>
          <w:rFonts w:ascii="Times New Roman" w:hAnsi="Times New Roman" w:cs="Times New Roman"/>
          <w:sz w:val="24"/>
          <w:szCs w:val="24"/>
        </w:rPr>
        <w:t xml:space="preserve">Gimenez </w:t>
      </w:r>
      <w:r w:rsidR="00752D52" w:rsidRPr="00490EC4">
        <w:rPr>
          <w:rFonts w:ascii="Times New Roman" w:hAnsi="Times New Roman" w:cs="Times New Roman"/>
          <w:sz w:val="24"/>
          <w:szCs w:val="24"/>
        </w:rPr>
        <w:t>and</w:t>
      </w:r>
      <w:r w:rsidR="002A22AF" w:rsidRPr="00490EC4">
        <w:rPr>
          <w:rFonts w:ascii="Times New Roman" w:hAnsi="Times New Roman" w:cs="Times New Roman"/>
          <w:sz w:val="24"/>
          <w:szCs w:val="24"/>
        </w:rPr>
        <w:t xml:space="preserve"> Jenkins </w:t>
      </w:r>
      <w:r w:rsidR="00D74E8F" w:rsidRPr="00490EC4">
        <w:rPr>
          <w:rFonts w:ascii="Times New Roman" w:hAnsi="Times New Roman" w:cs="Times New Roman"/>
          <w:sz w:val="24"/>
          <w:szCs w:val="24"/>
        </w:rPr>
        <w:t>(</w:t>
      </w:r>
      <w:r w:rsidR="002A22AF" w:rsidRPr="00490EC4">
        <w:rPr>
          <w:rFonts w:ascii="Times New Roman" w:hAnsi="Times New Roman" w:cs="Times New Roman"/>
          <w:sz w:val="24"/>
          <w:szCs w:val="24"/>
        </w:rPr>
        <w:t>2013) showed t</w:t>
      </w:r>
      <w:r w:rsidR="00A749D9" w:rsidRPr="00490EC4">
        <w:rPr>
          <w:rFonts w:ascii="Times New Roman" w:hAnsi="Times New Roman" w:cs="Times New Roman"/>
          <w:sz w:val="24"/>
          <w:szCs w:val="24"/>
        </w:rPr>
        <w:t xml:space="preserve">hat barnacle growth explained well the switch to overcompensation by limiting the available space, </w:t>
      </w:r>
      <w:r w:rsidR="00C87C5C" w:rsidRPr="00490EC4">
        <w:rPr>
          <w:rFonts w:ascii="Times New Roman" w:hAnsi="Times New Roman" w:cs="Times New Roman"/>
          <w:sz w:val="24"/>
          <w:szCs w:val="24"/>
        </w:rPr>
        <w:t>despite</w:t>
      </w:r>
      <w:r w:rsidR="00FB32ED" w:rsidRPr="00490EC4">
        <w:rPr>
          <w:rFonts w:ascii="Times New Roman" w:hAnsi="Times New Roman" w:cs="Times New Roman"/>
          <w:sz w:val="24"/>
          <w:szCs w:val="24"/>
        </w:rPr>
        <w:t xml:space="preserve"> initial juvenile mortality</w:t>
      </w:r>
      <w:r w:rsidR="00CF5A0A" w:rsidRPr="00490EC4">
        <w:rPr>
          <w:rFonts w:ascii="Times New Roman" w:hAnsi="Times New Roman" w:cs="Times New Roman"/>
          <w:sz w:val="24"/>
          <w:szCs w:val="24"/>
        </w:rPr>
        <w:t xml:space="preserve">. </w:t>
      </w:r>
      <w:r w:rsidR="007E2461" w:rsidRPr="00490EC4">
        <w:rPr>
          <w:rFonts w:ascii="Times New Roman" w:hAnsi="Times New Roman" w:cs="Times New Roman"/>
          <w:sz w:val="24"/>
          <w:szCs w:val="24"/>
        </w:rPr>
        <w:t>Here w</w:t>
      </w:r>
      <w:r w:rsidR="00CF5A0A" w:rsidRPr="00490EC4">
        <w:rPr>
          <w:rFonts w:ascii="Times New Roman" w:hAnsi="Times New Roman" w:cs="Times New Roman"/>
          <w:sz w:val="24"/>
          <w:szCs w:val="24"/>
        </w:rPr>
        <w:t>e</w:t>
      </w:r>
      <w:r w:rsidR="00213DA6" w:rsidRPr="00490EC4">
        <w:rPr>
          <w:rFonts w:ascii="Times New Roman" w:hAnsi="Times New Roman" w:cs="Times New Roman"/>
          <w:sz w:val="24"/>
          <w:szCs w:val="24"/>
        </w:rPr>
        <w:t xml:space="preserve"> explicitly addressed biases in estimation of recruitment to the adult population committed by ignoring the importance of body size variation and </w:t>
      </w:r>
      <w:r w:rsidR="006D6DB2" w:rsidRPr="00490EC4">
        <w:rPr>
          <w:rFonts w:ascii="Times New Roman" w:hAnsi="Times New Roman" w:cs="Times New Roman"/>
          <w:sz w:val="24"/>
          <w:szCs w:val="24"/>
        </w:rPr>
        <w:t>evaluated the hypothesis that barnacle body size drives survival in addition to the known effect of barnacle density.</w:t>
      </w:r>
      <w:r w:rsidR="006D6DB2" w:rsidRPr="00B77153">
        <w:rPr>
          <w:rFonts w:ascii="Times New Roman" w:hAnsi="Times New Roman" w:cs="Times New Roman"/>
          <w:sz w:val="24"/>
          <w:szCs w:val="24"/>
        </w:rPr>
        <w:t xml:space="preserve"> </w:t>
      </w:r>
    </w:p>
    <w:p w14:paraId="6720BC89" w14:textId="77777777" w:rsidR="006D6DB2" w:rsidRPr="00B77153" w:rsidRDefault="006D6DB2" w:rsidP="00E863F2">
      <w:pPr>
        <w:spacing w:line="480" w:lineRule="auto"/>
        <w:jc w:val="both"/>
        <w:rPr>
          <w:rFonts w:ascii="Times New Roman" w:hAnsi="Times New Roman" w:cs="Times New Roman"/>
          <w:sz w:val="24"/>
          <w:szCs w:val="24"/>
        </w:rPr>
      </w:pPr>
    </w:p>
    <w:p w14:paraId="6830789F" w14:textId="77777777" w:rsidR="00B77153" w:rsidRDefault="00B77153" w:rsidP="00B77153">
      <w:pPr>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6A07AD7" wp14:editId="35958404">
            <wp:extent cx="2158365" cy="4785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8365" cy="4785995"/>
                    </a:xfrm>
                    <a:prstGeom prst="rect">
                      <a:avLst/>
                    </a:prstGeom>
                    <a:noFill/>
                  </pic:spPr>
                </pic:pic>
              </a:graphicData>
            </a:graphic>
          </wp:inline>
        </w:drawing>
      </w:r>
    </w:p>
    <w:p w14:paraId="26905603" w14:textId="77777777" w:rsidR="00B77153" w:rsidRDefault="00B77153" w:rsidP="00B77153">
      <w:pPr>
        <w:spacing w:line="360" w:lineRule="auto"/>
        <w:jc w:val="both"/>
        <w:rPr>
          <w:rFonts w:ascii="Times New Roman" w:hAnsi="Times New Roman" w:cs="Times New Roman"/>
        </w:rPr>
      </w:pPr>
    </w:p>
    <w:p w14:paraId="0A407A4C" w14:textId="4E3DBBE5" w:rsidR="00B77153" w:rsidRDefault="00B77153" w:rsidP="00B77153">
      <w:pPr>
        <w:spacing w:line="480" w:lineRule="auto"/>
        <w:jc w:val="both"/>
        <w:rPr>
          <w:rFonts w:ascii="Times New Roman" w:hAnsi="Times New Roman" w:cs="Times New Roman"/>
        </w:rPr>
      </w:pPr>
      <w:r>
        <w:rPr>
          <w:rFonts w:ascii="Times New Roman" w:hAnsi="Times New Roman" w:cs="Times New Roman"/>
        </w:rPr>
        <w:t xml:space="preserve">Figure 1. (a) Image of barnacles that have grown in high densities, forming hummocks and taking a columnar shape. Most of the hummock </w:t>
      </w:r>
      <w:r w:rsidR="00213DA6">
        <w:rPr>
          <w:rFonts w:ascii="Times New Roman" w:hAnsi="Times New Roman" w:cs="Times New Roman"/>
        </w:rPr>
        <w:t xml:space="preserve">has been lost, potentially through wave </w:t>
      </w:r>
      <w:proofErr w:type="gramStart"/>
      <w:r w:rsidR="00213DA6">
        <w:rPr>
          <w:rFonts w:ascii="Times New Roman" w:hAnsi="Times New Roman" w:cs="Times New Roman"/>
        </w:rPr>
        <w:t>action,  leaving</w:t>
      </w:r>
      <w:proofErr w:type="gramEnd"/>
      <w:r w:rsidR="00213DA6">
        <w:rPr>
          <w:rFonts w:ascii="Times New Roman" w:hAnsi="Times New Roman" w:cs="Times New Roman"/>
        </w:rPr>
        <w:t xml:space="preserve"> a few  </w:t>
      </w:r>
      <w:r>
        <w:rPr>
          <w:rFonts w:ascii="Times New Roman" w:hAnsi="Times New Roman" w:cs="Times New Roman"/>
        </w:rPr>
        <w:t>survivors. (b) Shift in the recruitment function, from compensatory (June vs July densities) to over-compensatory (July vs October densities) where high barnacle density result</w:t>
      </w:r>
      <w:r w:rsidR="00213DA6">
        <w:rPr>
          <w:rFonts w:ascii="Times New Roman" w:hAnsi="Times New Roman" w:cs="Times New Roman"/>
        </w:rPr>
        <w:t>s</w:t>
      </w:r>
      <w:r>
        <w:rPr>
          <w:rFonts w:ascii="Times New Roman" w:hAnsi="Times New Roman" w:cs="Times New Roman"/>
        </w:rPr>
        <w:t xml:space="preserve"> in extremely high mortality (summarised from Jenkins et al. 2008).</w:t>
      </w:r>
    </w:p>
    <w:p w14:paraId="224F1A27" w14:textId="77777777" w:rsidR="00B77153" w:rsidRPr="00B77153" w:rsidRDefault="00B77153" w:rsidP="00B77153">
      <w:pPr>
        <w:spacing w:line="480" w:lineRule="auto"/>
        <w:jc w:val="center"/>
        <w:rPr>
          <w:rFonts w:ascii="Times New Roman" w:hAnsi="Times New Roman" w:cs="Times New Roman"/>
          <w:b/>
          <w:caps/>
          <w:sz w:val="24"/>
          <w:szCs w:val="24"/>
        </w:rPr>
      </w:pPr>
      <w:r w:rsidRPr="00B77153">
        <w:rPr>
          <w:rFonts w:ascii="Times New Roman" w:hAnsi="Times New Roman" w:cs="Times New Roman"/>
          <w:b/>
          <w:caps/>
          <w:sz w:val="24"/>
          <w:szCs w:val="24"/>
        </w:rPr>
        <w:t>Methods</w:t>
      </w:r>
    </w:p>
    <w:p w14:paraId="4E8D2F06" w14:textId="4906DAE9" w:rsidR="006218C0" w:rsidRPr="00603F2D" w:rsidRDefault="006218C0" w:rsidP="00B77153">
      <w:pPr>
        <w:spacing w:line="480" w:lineRule="auto"/>
        <w:jc w:val="both"/>
        <w:rPr>
          <w:rFonts w:ascii="Times New Roman" w:hAnsi="Times New Roman" w:cs="Times New Roman"/>
          <w:b/>
          <w:bCs/>
          <w:sz w:val="24"/>
          <w:szCs w:val="24"/>
        </w:rPr>
      </w:pPr>
      <w:r w:rsidRPr="00603F2D">
        <w:rPr>
          <w:rFonts w:ascii="Times New Roman" w:hAnsi="Times New Roman" w:cs="Times New Roman"/>
          <w:b/>
          <w:bCs/>
          <w:sz w:val="24"/>
          <w:szCs w:val="24"/>
        </w:rPr>
        <w:t>Sampling barnacles</w:t>
      </w:r>
    </w:p>
    <w:p w14:paraId="4FAB1E50" w14:textId="1EE86955" w:rsidR="00B77153" w:rsidRDefault="00B77153" w:rsidP="00B77153">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We evaluated the role of density and body </w:t>
      </w:r>
      <w:r w:rsidRPr="00490EC4">
        <w:rPr>
          <w:rFonts w:ascii="Times New Roman" w:hAnsi="Times New Roman" w:cs="Times New Roman"/>
          <w:sz w:val="24"/>
          <w:szCs w:val="24"/>
        </w:rPr>
        <w:t>size from data collected by Jenkins et al. (2008) in their study of post-settlement density-dependence. These authors studied barnacle recruitment at two rocky intertidal shores located in Anglesey</w:t>
      </w:r>
      <w:r w:rsidR="000A047E" w:rsidRPr="00490EC4">
        <w:rPr>
          <w:rFonts w:ascii="Times New Roman" w:hAnsi="Times New Roman" w:cs="Times New Roman"/>
          <w:sz w:val="24"/>
          <w:szCs w:val="24"/>
        </w:rPr>
        <w:t xml:space="preserve"> 2km apart</w:t>
      </w:r>
      <w:r w:rsidRPr="00490EC4">
        <w:rPr>
          <w:rFonts w:ascii="Times New Roman" w:hAnsi="Times New Roman" w:cs="Times New Roman"/>
          <w:sz w:val="24"/>
          <w:szCs w:val="24"/>
        </w:rPr>
        <w:t xml:space="preserve"> (</w:t>
      </w:r>
      <w:r w:rsidR="009615B7" w:rsidRPr="00490EC4">
        <w:rPr>
          <w:rFonts w:ascii="Times New Roman" w:hAnsi="Times New Roman" w:cs="Times New Roman"/>
          <w:sz w:val="24"/>
          <w:szCs w:val="24"/>
        </w:rPr>
        <w:t xml:space="preserve">south of Porth </w:t>
      </w:r>
      <w:proofErr w:type="spellStart"/>
      <w:proofErr w:type="gramStart"/>
      <w:r w:rsidR="009615B7" w:rsidRPr="00490EC4">
        <w:rPr>
          <w:rFonts w:ascii="Times New Roman" w:hAnsi="Times New Roman" w:cs="Times New Roman"/>
          <w:sz w:val="24"/>
          <w:szCs w:val="24"/>
        </w:rPr>
        <w:t>Cwyfan</w:t>
      </w:r>
      <w:proofErr w:type="spellEnd"/>
      <w:r w:rsidR="009615B7" w:rsidRPr="00490EC4">
        <w:rPr>
          <w:rFonts w:ascii="Times New Roman" w:hAnsi="Times New Roman" w:cs="Times New Roman"/>
          <w:sz w:val="24"/>
          <w:szCs w:val="24"/>
        </w:rPr>
        <w:t xml:space="preserve"> :</w:t>
      </w:r>
      <w:proofErr w:type="gramEnd"/>
      <w:r w:rsidR="009615B7" w:rsidRPr="00490EC4">
        <w:rPr>
          <w:rFonts w:ascii="Times New Roman" w:hAnsi="Times New Roman" w:cs="Times New Roman"/>
          <w:sz w:val="24"/>
          <w:szCs w:val="24"/>
        </w:rPr>
        <w:t xml:space="preserve"> 53°11·2′ </w:t>
      </w:r>
      <w:r w:rsidR="009615B7" w:rsidRPr="00490EC4">
        <w:rPr>
          <w:rFonts w:ascii="Times New Roman" w:hAnsi="Times New Roman" w:cs="Times New Roman"/>
          <w:sz w:val="24"/>
          <w:szCs w:val="24"/>
        </w:rPr>
        <w:lastRenderedPageBreak/>
        <w:t xml:space="preserve">N, 4°30·0′ W; 53°10·7′ N, 4°29·2′ W respectively, </w:t>
      </w:r>
      <w:r w:rsidRPr="00490EC4">
        <w:rPr>
          <w:rFonts w:ascii="Times New Roman" w:hAnsi="Times New Roman" w:cs="Times New Roman"/>
          <w:sz w:val="24"/>
          <w:szCs w:val="24"/>
        </w:rPr>
        <w:t xml:space="preserve">North Wales, UK). </w:t>
      </w:r>
      <w:r w:rsidR="009615B7" w:rsidRPr="00490EC4">
        <w:rPr>
          <w:rFonts w:ascii="Times New Roman" w:hAnsi="Times New Roman" w:cs="Times New Roman"/>
          <w:sz w:val="24"/>
          <w:szCs w:val="24"/>
        </w:rPr>
        <w:t>At each shore t</w:t>
      </w:r>
      <w:r w:rsidRPr="00490EC4">
        <w:rPr>
          <w:rFonts w:ascii="Times New Roman" w:hAnsi="Times New Roman" w:cs="Times New Roman"/>
          <w:sz w:val="24"/>
          <w:szCs w:val="24"/>
        </w:rPr>
        <w:t xml:space="preserve">hey defined </w:t>
      </w:r>
      <w:r w:rsidR="009615B7" w:rsidRPr="00490EC4">
        <w:rPr>
          <w:rFonts w:ascii="Times New Roman" w:hAnsi="Times New Roman" w:cs="Times New Roman"/>
          <w:sz w:val="24"/>
          <w:szCs w:val="24"/>
        </w:rPr>
        <w:t xml:space="preserve">70 </w:t>
      </w:r>
      <w:r w:rsidRPr="00490EC4">
        <w:rPr>
          <w:rFonts w:ascii="Times New Roman" w:hAnsi="Times New Roman" w:cs="Times New Roman"/>
          <w:sz w:val="24"/>
          <w:szCs w:val="24"/>
        </w:rPr>
        <w:t xml:space="preserve">small quadrats </w:t>
      </w:r>
      <w:r w:rsidR="002F53B8" w:rsidRPr="00490EC4">
        <w:rPr>
          <w:rFonts w:ascii="Times New Roman" w:hAnsi="Times New Roman" w:cs="Times New Roman"/>
          <w:sz w:val="24"/>
          <w:szCs w:val="24"/>
        </w:rPr>
        <w:t>of 5x5cm size</w:t>
      </w:r>
      <w:r w:rsidR="00BB6110" w:rsidRPr="00490EC4">
        <w:rPr>
          <w:rFonts w:ascii="Times New Roman" w:hAnsi="Times New Roman" w:cs="Times New Roman"/>
          <w:sz w:val="24"/>
          <w:szCs w:val="24"/>
        </w:rPr>
        <w:t xml:space="preserve"> </w:t>
      </w:r>
      <w:r w:rsidR="009615B7" w:rsidRPr="00490EC4">
        <w:rPr>
          <w:rFonts w:ascii="Times New Roman" w:hAnsi="Times New Roman" w:cs="Times New Roman"/>
          <w:sz w:val="24"/>
          <w:szCs w:val="24"/>
        </w:rPr>
        <w:t>within the mid</w:t>
      </w:r>
      <w:r w:rsidR="000A047E" w:rsidRPr="00490EC4">
        <w:rPr>
          <w:rFonts w:ascii="Times New Roman" w:hAnsi="Times New Roman" w:cs="Times New Roman"/>
          <w:sz w:val="24"/>
          <w:szCs w:val="24"/>
        </w:rPr>
        <w:t>dle</w:t>
      </w:r>
      <w:r w:rsidR="009615B7" w:rsidRPr="00490EC4">
        <w:rPr>
          <w:rFonts w:ascii="Times New Roman" w:hAnsi="Times New Roman" w:cs="Times New Roman"/>
          <w:sz w:val="24"/>
          <w:szCs w:val="24"/>
        </w:rPr>
        <w:t xml:space="preserve"> of the zone of barnacle distribution along 100m shoreline, </w:t>
      </w:r>
      <w:r w:rsidR="00BB6110" w:rsidRPr="00490EC4">
        <w:rPr>
          <w:rFonts w:ascii="Times New Roman" w:hAnsi="Times New Roman" w:cs="Times New Roman"/>
          <w:sz w:val="24"/>
          <w:szCs w:val="24"/>
        </w:rPr>
        <w:t xml:space="preserve">in </w:t>
      </w:r>
      <w:r w:rsidR="009615B7" w:rsidRPr="00490EC4">
        <w:rPr>
          <w:rFonts w:ascii="Times New Roman" w:hAnsi="Times New Roman" w:cs="Times New Roman"/>
          <w:sz w:val="24"/>
          <w:szCs w:val="24"/>
        </w:rPr>
        <w:t xml:space="preserve">areas devoid of macroalgal canopy. </w:t>
      </w:r>
      <w:r w:rsidRPr="00490EC4">
        <w:rPr>
          <w:rFonts w:ascii="Times New Roman" w:hAnsi="Times New Roman" w:cs="Times New Roman"/>
          <w:sz w:val="24"/>
          <w:szCs w:val="24"/>
        </w:rPr>
        <w:t xml:space="preserve"> </w:t>
      </w:r>
      <w:r w:rsidR="008C43C5" w:rsidRPr="00490EC4">
        <w:rPr>
          <w:rFonts w:ascii="Times New Roman" w:hAnsi="Times New Roman" w:cs="Times New Roman"/>
          <w:sz w:val="24"/>
          <w:szCs w:val="24"/>
        </w:rPr>
        <w:t xml:space="preserve">The rock surface </w:t>
      </w:r>
      <w:r w:rsidR="00420E5A" w:rsidRPr="00490EC4">
        <w:rPr>
          <w:rFonts w:ascii="Times New Roman" w:hAnsi="Times New Roman" w:cs="Times New Roman"/>
          <w:sz w:val="24"/>
          <w:szCs w:val="24"/>
        </w:rPr>
        <w:t xml:space="preserve">for each </w:t>
      </w:r>
      <w:r w:rsidR="00A2364E" w:rsidRPr="00490EC4">
        <w:rPr>
          <w:rFonts w:ascii="Times New Roman" w:hAnsi="Times New Roman" w:cs="Times New Roman"/>
          <w:sz w:val="24"/>
          <w:szCs w:val="24"/>
        </w:rPr>
        <w:t xml:space="preserve">quadrat </w:t>
      </w:r>
      <w:r w:rsidR="00420E5A" w:rsidRPr="00490EC4">
        <w:rPr>
          <w:rFonts w:ascii="Times New Roman" w:hAnsi="Times New Roman" w:cs="Times New Roman"/>
          <w:sz w:val="24"/>
          <w:szCs w:val="24"/>
        </w:rPr>
        <w:t xml:space="preserve">was </w:t>
      </w:r>
      <w:r w:rsidR="009615B7" w:rsidRPr="00490EC4">
        <w:rPr>
          <w:rFonts w:ascii="Times New Roman" w:hAnsi="Times New Roman" w:cs="Times New Roman"/>
          <w:sz w:val="24"/>
          <w:szCs w:val="24"/>
        </w:rPr>
        <w:t xml:space="preserve">cleared in April </w:t>
      </w:r>
      <w:r w:rsidR="001105A0" w:rsidRPr="00490EC4">
        <w:rPr>
          <w:rFonts w:ascii="Times New Roman" w:hAnsi="Times New Roman" w:cs="Times New Roman"/>
          <w:sz w:val="24"/>
          <w:szCs w:val="24"/>
        </w:rPr>
        <w:t xml:space="preserve">2002 </w:t>
      </w:r>
      <w:r w:rsidR="009615B7" w:rsidRPr="00490EC4">
        <w:rPr>
          <w:rFonts w:ascii="Times New Roman" w:hAnsi="Times New Roman" w:cs="Times New Roman"/>
          <w:sz w:val="24"/>
          <w:szCs w:val="24"/>
        </w:rPr>
        <w:t xml:space="preserve">and </w:t>
      </w:r>
      <w:r w:rsidRPr="00490EC4">
        <w:rPr>
          <w:rFonts w:ascii="Times New Roman" w:hAnsi="Times New Roman" w:cs="Times New Roman"/>
          <w:sz w:val="24"/>
          <w:szCs w:val="24"/>
        </w:rPr>
        <w:t xml:space="preserve">settlement was allowed to occur between April and the end of May. In June, </w:t>
      </w:r>
      <w:r w:rsidR="00A2364E" w:rsidRPr="00490EC4">
        <w:rPr>
          <w:rFonts w:ascii="Times New Roman" w:hAnsi="Times New Roman" w:cs="Times New Roman"/>
          <w:sz w:val="24"/>
          <w:szCs w:val="24"/>
        </w:rPr>
        <w:t>quadrat</w:t>
      </w:r>
      <w:r w:rsidR="002F53B8" w:rsidRPr="00490EC4">
        <w:rPr>
          <w:rFonts w:ascii="Times New Roman" w:hAnsi="Times New Roman" w:cs="Times New Roman"/>
          <w:sz w:val="24"/>
          <w:szCs w:val="24"/>
        </w:rPr>
        <w:t>s</w:t>
      </w:r>
      <w:r w:rsidR="009615B7" w:rsidRPr="00490EC4">
        <w:rPr>
          <w:rFonts w:ascii="Times New Roman" w:hAnsi="Times New Roman" w:cs="Times New Roman"/>
          <w:sz w:val="24"/>
          <w:szCs w:val="24"/>
        </w:rPr>
        <w:t xml:space="preserve"> with high barnacle density (&gt;30 </w:t>
      </w:r>
      <w:proofErr w:type="gramStart"/>
      <w:r w:rsidR="009615B7" w:rsidRPr="00490EC4">
        <w:rPr>
          <w:rFonts w:ascii="Times New Roman" w:hAnsi="Times New Roman" w:cs="Times New Roman"/>
          <w:sz w:val="24"/>
          <w:szCs w:val="24"/>
        </w:rPr>
        <w:t>cm</w:t>
      </w:r>
      <w:r w:rsidR="009615B7" w:rsidRPr="00490EC4">
        <w:rPr>
          <w:rFonts w:ascii="Times New Roman" w:hAnsi="Times New Roman" w:cs="Times New Roman"/>
          <w:sz w:val="24"/>
          <w:szCs w:val="24"/>
          <w:vertAlign w:val="superscript"/>
        </w:rPr>
        <w:t>-2</w:t>
      </w:r>
      <w:proofErr w:type="gramEnd"/>
      <w:r w:rsidR="009615B7" w:rsidRPr="00490EC4">
        <w:rPr>
          <w:rFonts w:ascii="Times New Roman" w:hAnsi="Times New Roman" w:cs="Times New Roman"/>
          <w:sz w:val="24"/>
          <w:szCs w:val="24"/>
        </w:rPr>
        <w:t xml:space="preserve">) were selected (total = 54) and </w:t>
      </w:r>
      <w:r w:rsidR="00420E5A" w:rsidRPr="00490EC4">
        <w:rPr>
          <w:rFonts w:ascii="Times New Roman" w:hAnsi="Times New Roman" w:cs="Times New Roman"/>
          <w:sz w:val="24"/>
          <w:szCs w:val="24"/>
        </w:rPr>
        <w:t xml:space="preserve">the </w:t>
      </w:r>
      <w:r w:rsidRPr="00490EC4">
        <w:rPr>
          <w:rFonts w:ascii="Times New Roman" w:hAnsi="Times New Roman" w:cs="Times New Roman"/>
          <w:sz w:val="24"/>
          <w:szCs w:val="24"/>
        </w:rPr>
        <w:t>density of recent settle</w:t>
      </w:r>
      <w:r w:rsidR="00420E5A" w:rsidRPr="00490EC4">
        <w:rPr>
          <w:rFonts w:ascii="Times New Roman" w:hAnsi="Times New Roman" w:cs="Times New Roman"/>
          <w:sz w:val="24"/>
          <w:szCs w:val="24"/>
        </w:rPr>
        <w:t>rs</w:t>
      </w:r>
      <w:r w:rsidR="001105A0" w:rsidRPr="00490EC4">
        <w:rPr>
          <w:rFonts w:ascii="Times New Roman" w:hAnsi="Times New Roman" w:cs="Times New Roman"/>
          <w:sz w:val="24"/>
          <w:szCs w:val="24"/>
        </w:rPr>
        <w:t xml:space="preserve"> </w:t>
      </w:r>
      <w:r w:rsidRPr="00490EC4">
        <w:rPr>
          <w:rFonts w:ascii="Times New Roman" w:hAnsi="Times New Roman" w:cs="Times New Roman"/>
          <w:sz w:val="24"/>
          <w:szCs w:val="24"/>
        </w:rPr>
        <w:t>(~ 1 month old)</w:t>
      </w:r>
      <w:r w:rsidR="009615B7" w:rsidRPr="00490EC4">
        <w:rPr>
          <w:rFonts w:ascii="Times New Roman" w:hAnsi="Times New Roman" w:cs="Times New Roman"/>
          <w:sz w:val="24"/>
          <w:szCs w:val="24"/>
        </w:rPr>
        <w:t xml:space="preserve"> was manipulated</w:t>
      </w:r>
      <w:r w:rsidR="002F53B8" w:rsidRPr="00490EC4">
        <w:rPr>
          <w:rFonts w:ascii="Times New Roman" w:hAnsi="Times New Roman" w:cs="Times New Roman"/>
          <w:sz w:val="24"/>
          <w:szCs w:val="24"/>
        </w:rPr>
        <w:t xml:space="preserve"> by removing individuals at random</w:t>
      </w:r>
      <w:r w:rsidR="009615B7" w:rsidRPr="00490EC4">
        <w:rPr>
          <w:rFonts w:ascii="Times New Roman" w:hAnsi="Times New Roman" w:cs="Times New Roman"/>
          <w:sz w:val="24"/>
          <w:szCs w:val="24"/>
        </w:rPr>
        <w:t>. Survival was then</w:t>
      </w:r>
      <w:r w:rsidRPr="00490EC4">
        <w:rPr>
          <w:rFonts w:ascii="Times New Roman" w:hAnsi="Times New Roman" w:cs="Times New Roman"/>
          <w:sz w:val="24"/>
          <w:szCs w:val="24"/>
        </w:rPr>
        <w:t xml:space="preserve"> monitored</w:t>
      </w:r>
      <w:r w:rsidR="003D3E01" w:rsidRPr="00490EC4">
        <w:rPr>
          <w:rFonts w:ascii="Times New Roman" w:hAnsi="Times New Roman" w:cs="Times New Roman"/>
          <w:sz w:val="24"/>
          <w:szCs w:val="24"/>
        </w:rPr>
        <w:t xml:space="preserve">, initially after approximately one month </w:t>
      </w:r>
      <w:r w:rsidR="00FF71DF" w:rsidRPr="00490EC4">
        <w:rPr>
          <w:rFonts w:ascii="Times New Roman" w:hAnsi="Times New Roman" w:cs="Times New Roman"/>
          <w:sz w:val="24"/>
          <w:szCs w:val="24"/>
        </w:rPr>
        <w:t>(July 2002) and thereafter approximately</w:t>
      </w:r>
      <w:r w:rsidR="00B85670" w:rsidRPr="00490EC4">
        <w:rPr>
          <w:rFonts w:ascii="Times New Roman" w:hAnsi="Times New Roman" w:cs="Times New Roman"/>
          <w:sz w:val="24"/>
          <w:szCs w:val="24"/>
        </w:rPr>
        <w:t xml:space="preserve"> every 4 months</w:t>
      </w:r>
      <w:r w:rsidR="002F53B8" w:rsidRPr="00490EC4">
        <w:rPr>
          <w:rFonts w:ascii="Times New Roman" w:hAnsi="Times New Roman" w:cs="Times New Roman"/>
          <w:sz w:val="24"/>
          <w:szCs w:val="24"/>
        </w:rPr>
        <w:t xml:space="preserve"> (October 2002, February 2003, June 2003)</w:t>
      </w:r>
      <w:r w:rsidR="00245E9C" w:rsidRPr="00490EC4">
        <w:rPr>
          <w:rFonts w:ascii="Times New Roman" w:hAnsi="Times New Roman" w:cs="Times New Roman"/>
          <w:sz w:val="24"/>
          <w:szCs w:val="24"/>
        </w:rPr>
        <w:t xml:space="preserve"> </w:t>
      </w:r>
      <w:proofErr w:type="gramStart"/>
      <w:r w:rsidR="007E67E7" w:rsidRPr="00490EC4">
        <w:rPr>
          <w:rFonts w:ascii="Times New Roman" w:hAnsi="Times New Roman" w:cs="Times New Roman"/>
          <w:sz w:val="24"/>
          <w:szCs w:val="24"/>
        </w:rPr>
        <w:t>through the use</w:t>
      </w:r>
      <w:r w:rsidR="007E67E7">
        <w:rPr>
          <w:rFonts w:ascii="Times New Roman" w:hAnsi="Times New Roman" w:cs="Times New Roman"/>
          <w:sz w:val="24"/>
          <w:szCs w:val="24"/>
        </w:rPr>
        <w:t xml:space="preserve"> of</w:t>
      </w:r>
      <w:proofErr w:type="gramEnd"/>
      <w:r w:rsidR="00245E9C">
        <w:rPr>
          <w:rFonts w:ascii="Times New Roman" w:hAnsi="Times New Roman" w:cs="Times New Roman"/>
          <w:sz w:val="24"/>
          <w:szCs w:val="24"/>
        </w:rPr>
        <w:t xml:space="preserve"> digital </w:t>
      </w:r>
      <w:r w:rsidR="007E67E7">
        <w:rPr>
          <w:rFonts w:ascii="Times New Roman" w:hAnsi="Times New Roman" w:cs="Times New Roman"/>
          <w:sz w:val="24"/>
          <w:szCs w:val="24"/>
        </w:rPr>
        <w:t>images</w:t>
      </w:r>
      <w:r w:rsidR="00B85670">
        <w:rPr>
          <w:rFonts w:ascii="Times New Roman" w:hAnsi="Times New Roman" w:cs="Times New Roman"/>
          <w:sz w:val="24"/>
          <w:szCs w:val="24"/>
        </w:rPr>
        <w:t>.</w:t>
      </w:r>
      <w:r w:rsidRPr="00B77153">
        <w:rPr>
          <w:rFonts w:ascii="Times New Roman" w:hAnsi="Times New Roman" w:cs="Times New Roman"/>
          <w:sz w:val="24"/>
          <w:szCs w:val="24"/>
        </w:rPr>
        <w:t xml:space="preserve"> </w:t>
      </w:r>
      <w:r w:rsidR="00443A61">
        <w:rPr>
          <w:rFonts w:ascii="Times New Roman" w:hAnsi="Times New Roman" w:cs="Times New Roman"/>
          <w:sz w:val="24"/>
          <w:szCs w:val="24"/>
        </w:rPr>
        <w:t xml:space="preserve">The original study by </w:t>
      </w:r>
      <w:r w:rsidR="00F4761C">
        <w:rPr>
          <w:rFonts w:ascii="Times New Roman" w:hAnsi="Times New Roman" w:cs="Times New Roman"/>
          <w:sz w:val="24"/>
          <w:szCs w:val="24"/>
        </w:rPr>
        <w:t>Jenkins et al</w:t>
      </w:r>
      <w:r w:rsidR="00143248">
        <w:rPr>
          <w:rFonts w:ascii="Times New Roman" w:hAnsi="Times New Roman" w:cs="Times New Roman"/>
          <w:sz w:val="24"/>
          <w:szCs w:val="24"/>
        </w:rPr>
        <w:t>.</w:t>
      </w:r>
      <w:r w:rsidR="00F4761C">
        <w:rPr>
          <w:rFonts w:ascii="Times New Roman" w:hAnsi="Times New Roman" w:cs="Times New Roman"/>
          <w:sz w:val="24"/>
          <w:szCs w:val="24"/>
        </w:rPr>
        <w:t xml:space="preserve"> (</w:t>
      </w:r>
      <w:r w:rsidR="0024007A">
        <w:rPr>
          <w:rFonts w:ascii="Times New Roman" w:hAnsi="Times New Roman" w:cs="Times New Roman"/>
          <w:sz w:val="24"/>
          <w:szCs w:val="24"/>
        </w:rPr>
        <w:t>2008)</w:t>
      </w:r>
      <w:r w:rsidR="00F4761C" w:rsidRPr="00B77153">
        <w:rPr>
          <w:rFonts w:ascii="Times New Roman" w:hAnsi="Times New Roman" w:cs="Times New Roman"/>
          <w:sz w:val="24"/>
          <w:szCs w:val="24"/>
        </w:rPr>
        <w:t xml:space="preserve"> </w:t>
      </w:r>
      <w:r w:rsidR="00443A61">
        <w:rPr>
          <w:rFonts w:ascii="Times New Roman" w:hAnsi="Times New Roman" w:cs="Times New Roman"/>
          <w:sz w:val="24"/>
          <w:szCs w:val="24"/>
        </w:rPr>
        <w:t>used</w:t>
      </w:r>
      <w:r w:rsidRPr="00B77153">
        <w:rPr>
          <w:rFonts w:ascii="Times New Roman" w:hAnsi="Times New Roman" w:cs="Times New Roman"/>
          <w:sz w:val="24"/>
          <w:szCs w:val="24"/>
        </w:rPr>
        <w:t xml:space="preserve"> average densities and the proportion of survivors per </w:t>
      </w:r>
      <w:r w:rsidR="00A2364E">
        <w:rPr>
          <w:rFonts w:ascii="Times New Roman" w:hAnsi="Times New Roman" w:cs="Times New Roman"/>
          <w:sz w:val="24"/>
          <w:szCs w:val="24"/>
        </w:rPr>
        <w:t>quadrat</w:t>
      </w:r>
      <w:r w:rsidR="00443A61">
        <w:rPr>
          <w:rFonts w:ascii="Times New Roman" w:hAnsi="Times New Roman" w:cs="Times New Roman"/>
          <w:sz w:val="24"/>
          <w:szCs w:val="24"/>
        </w:rPr>
        <w:t>; i</w:t>
      </w:r>
      <w:r w:rsidRPr="00B77153">
        <w:rPr>
          <w:rFonts w:ascii="Times New Roman" w:hAnsi="Times New Roman" w:cs="Times New Roman"/>
          <w:sz w:val="24"/>
          <w:szCs w:val="24"/>
        </w:rPr>
        <w:t xml:space="preserve">n a subsequent analysis, </w:t>
      </w:r>
      <w:proofErr w:type="spellStart"/>
      <w:r w:rsidRPr="00B77153">
        <w:rPr>
          <w:rFonts w:ascii="Times New Roman" w:hAnsi="Times New Roman" w:cs="Times New Roman"/>
          <w:sz w:val="24"/>
          <w:szCs w:val="24"/>
        </w:rPr>
        <w:t>Gim</w:t>
      </w:r>
      <w:r w:rsidR="00143248">
        <w:rPr>
          <w:rFonts w:ascii="Times New Roman" w:hAnsi="Times New Roman" w:cs="Times New Roman"/>
          <w:sz w:val="24"/>
          <w:szCs w:val="24"/>
        </w:rPr>
        <w:t>é</w:t>
      </w:r>
      <w:r w:rsidRPr="00B77153">
        <w:rPr>
          <w:rFonts w:ascii="Times New Roman" w:hAnsi="Times New Roman" w:cs="Times New Roman"/>
          <w:sz w:val="24"/>
          <w:szCs w:val="24"/>
        </w:rPr>
        <w:t>nez</w:t>
      </w:r>
      <w:proofErr w:type="spellEnd"/>
      <w:r w:rsidRPr="00B77153">
        <w:rPr>
          <w:rFonts w:ascii="Times New Roman" w:hAnsi="Times New Roman" w:cs="Times New Roman"/>
          <w:sz w:val="24"/>
          <w:szCs w:val="24"/>
        </w:rPr>
        <w:t xml:space="preserve"> </w:t>
      </w:r>
      <w:r w:rsidR="00752D52">
        <w:rPr>
          <w:rFonts w:ascii="Times New Roman" w:hAnsi="Times New Roman" w:cs="Times New Roman"/>
          <w:sz w:val="24"/>
          <w:szCs w:val="24"/>
        </w:rPr>
        <w:t>and</w:t>
      </w:r>
      <w:r w:rsidRPr="00B77153">
        <w:rPr>
          <w:rFonts w:ascii="Times New Roman" w:hAnsi="Times New Roman" w:cs="Times New Roman"/>
          <w:sz w:val="24"/>
          <w:szCs w:val="24"/>
        </w:rPr>
        <w:t xml:space="preserve"> Jenkins (2013) estimated the average barnacle size per </w:t>
      </w:r>
      <w:r w:rsidR="002F53B8">
        <w:rPr>
          <w:rFonts w:ascii="Times New Roman" w:hAnsi="Times New Roman" w:cs="Times New Roman"/>
          <w:sz w:val="24"/>
          <w:szCs w:val="24"/>
        </w:rPr>
        <w:t>time</w:t>
      </w:r>
      <w:r w:rsidRPr="00B77153">
        <w:rPr>
          <w:rFonts w:ascii="Times New Roman" w:hAnsi="Times New Roman" w:cs="Times New Roman"/>
          <w:sz w:val="24"/>
          <w:szCs w:val="24"/>
        </w:rPr>
        <w:t xml:space="preserve"> and modelled the role of body size and barnacle growth in explaining temporal changes in post-settlement survival. </w:t>
      </w:r>
    </w:p>
    <w:p w14:paraId="6031597F" w14:textId="77270DC3" w:rsidR="006B00F4" w:rsidRPr="00490EC4" w:rsidRDefault="00226B81" w:rsidP="006B00F4">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The </w:t>
      </w:r>
      <w:r w:rsidR="00581017" w:rsidRPr="00B77153">
        <w:rPr>
          <w:rFonts w:ascii="Times New Roman" w:hAnsi="Times New Roman" w:cs="Times New Roman"/>
          <w:sz w:val="24"/>
          <w:szCs w:val="24"/>
        </w:rPr>
        <w:t>present analy</w:t>
      </w:r>
      <w:r w:rsidRPr="00B77153">
        <w:rPr>
          <w:rFonts w:ascii="Times New Roman" w:hAnsi="Times New Roman" w:cs="Times New Roman"/>
          <w:sz w:val="24"/>
          <w:szCs w:val="24"/>
        </w:rPr>
        <w:t>sis is based on two data sets</w:t>
      </w:r>
      <w:r w:rsidR="00581017" w:rsidRPr="00B77153">
        <w:rPr>
          <w:rFonts w:ascii="Times New Roman" w:hAnsi="Times New Roman" w:cs="Times New Roman"/>
          <w:sz w:val="24"/>
          <w:szCs w:val="24"/>
        </w:rPr>
        <w:t>; the first</w:t>
      </w:r>
      <w:r w:rsidRPr="00B77153">
        <w:rPr>
          <w:rFonts w:ascii="Times New Roman" w:hAnsi="Times New Roman" w:cs="Times New Roman"/>
          <w:sz w:val="24"/>
          <w:szCs w:val="24"/>
        </w:rPr>
        <w:t xml:space="preserve"> set corresponds to </w:t>
      </w:r>
      <w:r w:rsidR="00581017" w:rsidRPr="00B77153">
        <w:rPr>
          <w:rFonts w:ascii="Times New Roman" w:hAnsi="Times New Roman" w:cs="Times New Roman"/>
          <w:sz w:val="24"/>
          <w:szCs w:val="24"/>
        </w:rPr>
        <w:t xml:space="preserve">average </w:t>
      </w:r>
      <w:r w:rsidRPr="00B77153">
        <w:rPr>
          <w:rFonts w:ascii="Times New Roman" w:hAnsi="Times New Roman" w:cs="Times New Roman"/>
          <w:sz w:val="24"/>
          <w:szCs w:val="24"/>
        </w:rPr>
        <w:t xml:space="preserve">barnacle densities per </w:t>
      </w:r>
      <w:r w:rsidR="00A2364E">
        <w:rPr>
          <w:rFonts w:ascii="Times New Roman" w:hAnsi="Times New Roman" w:cs="Times New Roman"/>
          <w:sz w:val="24"/>
          <w:szCs w:val="24"/>
        </w:rPr>
        <w:t xml:space="preserve">quadrat </w:t>
      </w:r>
      <w:r w:rsidR="00145E4E">
        <w:rPr>
          <w:rFonts w:ascii="Times New Roman" w:hAnsi="Times New Roman" w:cs="Times New Roman"/>
          <w:sz w:val="24"/>
          <w:szCs w:val="24"/>
        </w:rPr>
        <w:t>as used by</w:t>
      </w:r>
      <w:r w:rsidRPr="00B77153">
        <w:rPr>
          <w:rFonts w:ascii="Times New Roman" w:hAnsi="Times New Roman" w:cs="Times New Roman"/>
          <w:sz w:val="24"/>
          <w:szCs w:val="24"/>
        </w:rPr>
        <w:t xml:space="preserve"> Jenkins et al. (2008)</w:t>
      </w:r>
      <w:r w:rsidR="00145E4E">
        <w:rPr>
          <w:rFonts w:ascii="Times New Roman" w:hAnsi="Times New Roman" w:cs="Times New Roman"/>
          <w:sz w:val="24"/>
          <w:szCs w:val="24"/>
        </w:rPr>
        <w:t xml:space="preserve"> while </w:t>
      </w:r>
      <w:r w:rsidR="00AD39BD">
        <w:rPr>
          <w:rFonts w:ascii="Times New Roman" w:hAnsi="Times New Roman" w:cs="Times New Roman"/>
          <w:sz w:val="24"/>
          <w:szCs w:val="24"/>
        </w:rPr>
        <w:t>t</w:t>
      </w:r>
      <w:r w:rsidRPr="00B77153">
        <w:rPr>
          <w:rFonts w:ascii="Times New Roman" w:hAnsi="Times New Roman" w:cs="Times New Roman"/>
          <w:sz w:val="24"/>
          <w:szCs w:val="24"/>
        </w:rPr>
        <w:t xml:space="preserve">he second set </w:t>
      </w:r>
      <w:r w:rsidR="00E47294" w:rsidRPr="00B77153">
        <w:rPr>
          <w:rFonts w:ascii="Times New Roman" w:hAnsi="Times New Roman" w:cs="Times New Roman"/>
          <w:sz w:val="24"/>
          <w:szCs w:val="24"/>
        </w:rPr>
        <w:t>consist</w:t>
      </w:r>
      <w:r w:rsidR="00AD39BD">
        <w:rPr>
          <w:rFonts w:ascii="Times New Roman" w:hAnsi="Times New Roman" w:cs="Times New Roman"/>
          <w:sz w:val="24"/>
          <w:szCs w:val="24"/>
        </w:rPr>
        <w:t xml:space="preserve">s </w:t>
      </w:r>
      <w:r w:rsidR="00E47294" w:rsidRPr="00B77153">
        <w:rPr>
          <w:rFonts w:ascii="Times New Roman" w:hAnsi="Times New Roman" w:cs="Times New Roman"/>
          <w:sz w:val="24"/>
          <w:szCs w:val="24"/>
        </w:rPr>
        <w:t>o</w:t>
      </w:r>
      <w:r w:rsidR="00453126" w:rsidRPr="00B77153">
        <w:rPr>
          <w:rFonts w:ascii="Times New Roman" w:hAnsi="Times New Roman" w:cs="Times New Roman"/>
          <w:sz w:val="24"/>
          <w:szCs w:val="24"/>
        </w:rPr>
        <w:t>f</w:t>
      </w:r>
      <w:r w:rsidR="008C129A" w:rsidRPr="00B77153">
        <w:rPr>
          <w:rFonts w:ascii="Times New Roman" w:hAnsi="Times New Roman" w:cs="Times New Roman"/>
          <w:sz w:val="24"/>
          <w:szCs w:val="24"/>
        </w:rPr>
        <w:t xml:space="preserve"> </w:t>
      </w:r>
      <w:r w:rsidR="00E47294" w:rsidRPr="00B77153">
        <w:rPr>
          <w:rFonts w:ascii="Times New Roman" w:hAnsi="Times New Roman" w:cs="Times New Roman"/>
          <w:sz w:val="24"/>
          <w:szCs w:val="24"/>
        </w:rPr>
        <w:t>estimations of</w:t>
      </w:r>
      <w:r w:rsidRPr="00B77153">
        <w:rPr>
          <w:rFonts w:ascii="Times New Roman" w:hAnsi="Times New Roman" w:cs="Times New Roman"/>
          <w:sz w:val="24"/>
          <w:szCs w:val="24"/>
        </w:rPr>
        <w:t xml:space="preserve"> body size and the fate of individual barnacles (survivor or dead) </w:t>
      </w:r>
      <w:r w:rsidR="00581017" w:rsidRPr="00B77153">
        <w:rPr>
          <w:rFonts w:ascii="Times New Roman" w:hAnsi="Times New Roman" w:cs="Times New Roman"/>
          <w:sz w:val="24"/>
          <w:szCs w:val="24"/>
        </w:rPr>
        <w:t xml:space="preserve">obtained from </w:t>
      </w:r>
      <w:r w:rsidR="00C53A07" w:rsidRPr="00B77153">
        <w:rPr>
          <w:rFonts w:ascii="Times New Roman" w:hAnsi="Times New Roman" w:cs="Times New Roman"/>
          <w:sz w:val="24"/>
          <w:szCs w:val="24"/>
        </w:rPr>
        <w:t xml:space="preserve">a </w:t>
      </w:r>
      <w:r w:rsidR="00581017" w:rsidRPr="00B77153">
        <w:rPr>
          <w:rFonts w:ascii="Times New Roman" w:hAnsi="Times New Roman" w:cs="Times New Roman"/>
          <w:sz w:val="24"/>
          <w:szCs w:val="24"/>
        </w:rPr>
        <w:t>new</w:t>
      </w:r>
      <w:r w:rsidRPr="00B77153">
        <w:rPr>
          <w:rFonts w:ascii="Times New Roman" w:hAnsi="Times New Roman" w:cs="Times New Roman"/>
          <w:sz w:val="24"/>
          <w:szCs w:val="24"/>
        </w:rPr>
        <w:t xml:space="preserve"> </w:t>
      </w:r>
      <w:r w:rsidR="006622F9" w:rsidRPr="00B77153">
        <w:rPr>
          <w:rFonts w:ascii="Times New Roman" w:hAnsi="Times New Roman" w:cs="Times New Roman"/>
          <w:sz w:val="24"/>
          <w:szCs w:val="24"/>
        </w:rPr>
        <w:t xml:space="preserve">survey of the </w:t>
      </w:r>
      <w:r w:rsidR="00453126" w:rsidRPr="00490EC4">
        <w:rPr>
          <w:rFonts w:ascii="Times New Roman" w:hAnsi="Times New Roman" w:cs="Times New Roman"/>
          <w:sz w:val="24"/>
          <w:szCs w:val="24"/>
        </w:rPr>
        <w:t xml:space="preserve">same </w:t>
      </w:r>
      <w:r w:rsidR="00230071" w:rsidRPr="00490EC4">
        <w:rPr>
          <w:rFonts w:ascii="Times New Roman" w:hAnsi="Times New Roman" w:cs="Times New Roman"/>
          <w:sz w:val="24"/>
          <w:szCs w:val="24"/>
        </w:rPr>
        <w:t>images</w:t>
      </w:r>
      <w:r w:rsidRPr="00490EC4">
        <w:rPr>
          <w:rFonts w:ascii="Times New Roman" w:hAnsi="Times New Roman" w:cs="Times New Roman"/>
          <w:sz w:val="24"/>
          <w:szCs w:val="24"/>
        </w:rPr>
        <w:t xml:space="preserve">. </w:t>
      </w:r>
      <w:r w:rsidR="00581017" w:rsidRPr="00490EC4">
        <w:rPr>
          <w:rFonts w:ascii="Times New Roman" w:hAnsi="Times New Roman" w:cs="Times New Roman"/>
          <w:sz w:val="24"/>
          <w:szCs w:val="24"/>
        </w:rPr>
        <w:t xml:space="preserve">This </w:t>
      </w:r>
      <w:r w:rsidR="00E23EA2" w:rsidRPr="00490EC4">
        <w:rPr>
          <w:rFonts w:ascii="Times New Roman" w:hAnsi="Times New Roman" w:cs="Times New Roman"/>
          <w:sz w:val="24"/>
          <w:szCs w:val="24"/>
        </w:rPr>
        <w:t xml:space="preserve">new data set records </w:t>
      </w:r>
      <w:r w:rsidR="00EA6D16" w:rsidRPr="00490EC4">
        <w:rPr>
          <w:rFonts w:ascii="Times New Roman" w:hAnsi="Times New Roman" w:cs="Times New Roman"/>
          <w:sz w:val="24"/>
          <w:szCs w:val="24"/>
        </w:rPr>
        <w:t xml:space="preserve">the </w:t>
      </w:r>
      <w:r w:rsidR="009C0C03" w:rsidRPr="00490EC4">
        <w:rPr>
          <w:rFonts w:ascii="Times New Roman" w:hAnsi="Times New Roman" w:cs="Times New Roman"/>
          <w:sz w:val="24"/>
          <w:szCs w:val="24"/>
        </w:rPr>
        <w:t xml:space="preserve">body size and </w:t>
      </w:r>
      <w:r w:rsidR="00EA6D16" w:rsidRPr="00490EC4">
        <w:rPr>
          <w:rFonts w:ascii="Times New Roman" w:hAnsi="Times New Roman" w:cs="Times New Roman"/>
          <w:sz w:val="24"/>
          <w:szCs w:val="24"/>
        </w:rPr>
        <w:t xml:space="preserve">fate </w:t>
      </w:r>
      <w:r w:rsidR="009C0C03" w:rsidRPr="00490EC4">
        <w:rPr>
          <w:rFonts w:ascii="Times New Roman" w:hAnsi="Times New Roman" w:cs="Times New Roman"/>
          <w:sz w:val="24"/>
          <w:szCs w:val="24"/>
        </w:rPr>
        <w:t xml:space="preserve">of individuals from </w:t>
      </w:r>
      <w:r w:rsidR="00453126" w:rsidRPr="00490EC4">
        <w:rPr>
          <w:rFonts w:ascii="Times New Roman" w:hAnsi="Times New Roman" w:cs="Times New Roman"/>
          <w:sz w:val="24"/>
          <w:szCs w:val="24"/>
        </w:rPr>
        <w:t>24</w:t>
      </w:r>
      <w:r w:rsidR="0054396E" w:rsidRPr="00490EC4">
        <w:rPr>
          <w:rFonts w:ascii="Times New Roman" w:hAnsi="Times New Roman" w:cs="Times New Roman"/>
          <w:sz w:val="24"/>
          <w:szCs w:val="24"/>
        </w:rPr>
        <w:t>60</w:t>
      </w:r>
      <w:r w:rsidR="00EA6D16" w:rsidRPr="00490EC4">
        <w:rPr>
          <w:rFonts w:ascii="Times New Roman" w:hAnsi="Times New Roman" w:cs="Times New Roman"/>
          <w:sz w:val="24"/>
          <w:szCs w:val="24"/>
        </w:rPr>
        <w:t xml:space="preserve"> individual barnacles selected at random </w:t>
      </w:r>
      <w:r w:rsidR="00205CFE" w:rsidRPr="00490EC4">
        <w:rPr>
          <w:rFonts w:ascii="Times New Roman" w:hAnsi="Times New Roman" w:cs="Times New Roman"/>
          <w:sz w:val="24"/>
          <w:szCs w:val="24"/>
        </w:rPr>
        <w:t>(shore 1</w:t>
      </w:r>
      <w:r w:rsidR="0074672C" w:rsidRPr="00490EC4">
        <w:rPr>
          <w:rFonts w:ascii="Times New Roman" w:hAnsi="Times New Roman" w:cs="Times New Roman"/>
          <w:sz w:val="24"/>
          <w:szCs w:val="24"/>
        </w:rPr>
        <w:t xml:space="preserve">: 30 individuals from 44 quadrats= </w:t>
      </w:r>
      <w:r w:rsidR="00205CFE" w:rsidRPr="00490EC4">
        <w:rPr>
          <w:rFonts w:ascii="Times New Roman" w:hAnsi="Times New Roman" w:cs="Times New Roman"/>
          <w:sz w:val="24"/>
          <w:szCs w:val="24"/>
        </w:rPr>
        <w:t>13</w:t>
      </w:r>
      <w:r w:rsidR="0054396E" w:rsidRPr="00490EC4">
        <w:rPr>
          <w:rFonts w:ascii="Times New Roman" w:hAnsi="Times New Roman" w:cs="Times New Roman"/>
          <w:sz w:val="24"/>
          <w:szCs w:val="24"/>
        </w:rPr>
        <w:t>20</w:t>
      </w:r>
      <w:r w:rsidR="00EA6D16" w:rsidRPr="00490EC4">
        <w:rPr>
          <w:rFonts w:ascii="Times New Roman" w:hAnsi="Times New Roman" w:cs="Times New Roman"/>
          <w:sz w:val="24"/>
          <w:szCs w:val="24"/>
        </w:rPr>
        <w:t xml:space="preserve"> individuals</w:t>
      </w:r>
      <w:r w:rsidR="0074672C" w:rsidRPr="00490EC4">
        <w:rPr>
          <w:rFonts w:ascii="Times New Roman" w:hAnsi="Times New Roman" w:cs="Times New Roman"/>
          <w:sz w:val="24"/>
          <w:szCs w:val="24"/>
        </w:rPr>
        <w:t xml:space="preserve">; </w:t>
      </w:r>
      <w:r w:rsidR="00205CFE" w:rsidRPr="00490EC4">
        <w:rPr>
          <w:rFonts w:ascii="Times New Roman" w:hAnsi="Times New Roman" w:cs="Times New Roman"/>
          <w:sz w:val="24"/>
          <w:szCs w:val="24"/>
        </w:rPr>
        <w:t>shore 2</w:t>
      </w:r>
      <w:r w:rsidR="00C2662E" w:rsidRPr="00490EC4">
        <w:rPr>
          <w:rFonts w:ascii="Times New Roman" w:hAnsi="Times New Roman" w:cs="Times New Roman"/>
          <w:sz w:val="24"/>
          <w:szCs w:val="24"/>
        </w:rPr>
        <w:t xml:space="preserve">: 30 individuals from each </w:t>
      </w:r>
      <w:proofErr w:type="gramStart"/>
      <w:r w:rsidR="00C2662E" w:rsidRPr="00490EC4">
        <w:rPr>
          <w:rFonts w:ascii="Times New Roman" w:hAnsi="Times New Roman" w:cs="Times New Roman"/>
          <w:sz w:val="24"/>
          <w:szCs w:val="24"/>
        </w:rPr>
        <w:t xml:space="preserve">of </w:t>
      </w:r>
      <w:r w:rsidR="007626CA" w:rsidRPr="00490EC4">
        <w:rPr>
          <w:rFonts w:ascii="Times New Roman" w:hAnsi="Times New Roman" w:cs="Times New Roman"/>
          <w:sz w:val="24"/>
          <w:szCs w:val="24"/>
        </w:rPr>
        <w:t xml:space="preserve"> </w:t>
      </w:r>
      <w:r w:rsidR="00E23EA2" w:rsidRPr="00490EC4">
        <w:rPr>
          <w:rFonts w:ascii="Times New Roman" w:hAnsi="Times New Roman" w:cs="Times New Roman"/>
          <w:sz w:val="24"/>
          <w:szCs w:val="24"/>
        </w:rPr>
        <w:t>37</w:t>
      </w:r>
      <w:proofErr w:type="gramEnd"/>
      <w:r w:rsidR="00E23EA2" w:rsidRPr="00490EC4">
        <w:rPr>
          <w:rFonts w:ascii="Times New Roman" w:hAnsi="Times New Roman" w:cs="Times New Roman"/>
          <w:sz w:val="24"/>
          <w:szCs w:val="24"/>
        </w:rPr>
        <w:t xml:space="preserve"> </w:t>
      </w:r>
      <w:r w:rsidR="00EA6D16" w:rsidRPr="00490EC4">
        <w:rPr>
          <w:rFonts w:ascii="Times New Roman" w:hAnsi="Times New Roman" w:cs="Times New Roman"/>
          <w:sz w:val="24"/>
          <w:szCs w:val="24"/>
        </w:rPr>
        <w:t>quadrats</w:t>
      </w:r>
      <w:r w:rsidR="00C2662E" w:rsidRPr="00490EC4">
        <w:rPr>
          <w:rFonts w:ascii="Times New Roman" w:hAnsi="Times New Roman" w:cs="Times New Roman"/>
          <w:sz w:val="24"/>
          <w:szCs w:val="24"/>
        </w:rPr>
        <w:t xml:space="preserve"> = 11</w:t>
      </w:r>
      <w:r w:rsidR="00174F72" w:rsidRPr="00490EC4">
        <w:rPr>
          <w:rFonts w:ascii="Times New Roman" w:hAnsi="Times New Roman" w:cs="Times New Roman"/>
          <w:sz w:val="24"/>
          <w:szCs w:val="24"/>
        </w:rPr>
        <w:t>1</w:t>
      </w:r>
      <w:r w:rsidR="00C2662E" w:rsidRPr="00490EC4">
        <w:rPr>
          <w:rFonts w:ascii="Times New Roman" w:hAnsi="Times New Roman" w:cs="Times New Roman"/>
          <w:sz w:val="24"/>
          <w:szCs w:val="24"/>
        </w:rPr>
        <w:t>0 individuals</w:t>
      </w:r>
      <w:r w:rsidR="00EA6D16" w:rsidRPr="00490EC4">
        <w:rPr>
          <w:rFonts w:ascii="Times New Roman" w:hAnsi="Times New Roman" w:cs="Times New Roman"/>
          <w:sz w:val="24"/>
          <w:szCs w:val="24"/>
        </w:rPr>
        <w:t>)</w:t>
      </w:r>
      <w:r w:rsidR="00581017" w:rsidRPr="00490EC4">
        <w:rPr>
          <w:rFonts w:ascii="Times New Roman" w:hAnsi="Times New Roman" w:cs="Times New Roman"/>
          <w:sz w:val="24"/>
          <w:szCs w:val="24"/>
        </w:rPr>
        <w:t xml:space="preserve"> </w:t>
      </w:r>
      <w:r w:rsidR="00EA6D16" w:rsidRPr="00490EC4">
        <w:rPr>
          <w:rFonts w:ascii="Times New Roman" w:hAnsi="Times New Roman" w:cs="Times New Roman"/>
          <w:sz w:val="24"/>
          <w:szCs w:val="24"/>
        </w:rPr>
        <w:t xml:space="preserve">over two </w:t>
      </w:r>
      <w:r w:rsidR="00731385" w:rsidRPr="00490EC4">
        <w:rPr>
          <w:rFonts w:ascii="Times New Roman" w:hAnsi="Times New Roman" w:cs="Times New Roman"/>
          <w:sz w:val="24"/>
          <w:szCs w:val="24"/>
        </w:rPr>
        <w:t>periods</w:t>
      </w:r>
      <w:r w:rsidR="00E47294" w:rsidRPr="00490EC4">
        <w:rPr>
          <w:rFonts w:ascii="Times New Roman" w:hAnsi="Times New Roman" w:cs="Times New Roman"/>
          <w:sz w:val="24"/>
          <w:szCs w:val="24"/>
        </w:rPr>
        <w:t>,</w:t>
      </w:r>
      <w:r w:rsidRPr="00490EC4">
        <w:rPr>
          <w:rFonts w:ascii="Times New Roman" w:hAnsi="Times New Roman" w:cs="Times New Roman"/>
          <w:sz w:val="24"/>
          <w:szCs w:val="24"/>
        </w:rPr>
        <w:t xml:space="preserve"> June-July and July-October.</w:t>
      </w:r>
      <w:r w:rsidR="002F53B8" w:rsidRPr="00490EC4">
        <w:rPr>
          <w:rFonts w:ascii="Times New Roman" w:hAnsi="Times New Roman" w:cs="Times New Roman"/>
          <w:sz w:val="24"/>
          <w:szCs w:val="24"/>
        </w:rPr>
        <w:t xml:space="preserve"> The strongest density-dependent interactions occurred between June and October; after October, variations in barnacle density dropped because few individuals remained in several of the quadrats with high initial </w:t>
      </w:r>
      <w:r w:rsidR="0029008D" w:rsidRPr="00490EC4">
        <w:rPr>
          <w:rFonts w:ascii="Times New Roman" w:hAnsi="Times New Roman" w:cs="Times New Roman"/>
          <w:sz w:val="24"/>
          <w:szCs w:val="24"/>
        </w:rPr>
        <w:t>densities</w:t>
      </w:r>
      <w:r w:rsidR="002F53B8" w:rsidRPr="00490EC4">
        <w:rPr>
          <w:rFonts w:ascii="Times New Roman" w:hAnsi="Times New Roman" w:cs="Times New Roman"/>
          <w:sz w:val="24"/>
          <w:szCs w:val="24"/>
        </w:rPr>
        <w:t xml:space="preserve"> (Jenkins et al 2008).</w:t>
      </w:r>
      <w:r w:rsidR="006622F9" w:rsidRPr="00490EC4">
        <w:rPr>
          <w:rFonts w:ascii="Times New Roman" w:hAnsi="Times New Roman" w:cs="Times New Roman"/>
          <w:sz w:val="24"/>
          <w:szCs w:val="24"/>
        </w:rPr>
        <w:t xml:space="preserve"> </w:t>
      </w:r>
      <w:r w:rsidR="006B00F4" w:rsidRPr="00490EC4">
        <w:rPr>
          <w:rFonts w:ascii="Times New Roman" w:hAnsi="Times New Roman" w:cs="Times New Roman"/>
          <w:sz w:val="24"/>
          <w:szCs w:val="24"/>
        </w:rPr>
        <w:t xml:space="preserve">Not all quadrats were used (initial total = 56 per </w:t>
      </w:r>
      <w:proofErr w:type="spellStart"/>
      <w:r w:rsidR="006B00F4" w:rsidRPr="00490EC4">
        <w:rPr>
          <w:rFonts w:ascii="Times New Roman" w:hAnsi="Times New Roman" w:cs="Times New Roman"/>
          <w:sz w:val="24"/>
          <w:szCs w:val="24"/>
        </w:rPr>
        <w:t>shore</w:t>
      </w:r>
      <w:proofErr w:type="spellEnd"/>
      <w:r w:rsidR="006B00F4" w:rsidRPr="00490EC4">
        <w:rPr>
          <w:rFonts w:ascii="Times New Roman" w:hAnsi="Times New Roman" w:cs="Times New Roman"/>
          <w:sz w:val="24"/>
          <w:szCs w:val="24"/>
        </w:rPr>
        <w:t xml:space="preserve">): quadrats with very low density (Density &lt; 3.9 </w:t>
      </w:r>
      <w:proofErr w:type="spellStart"/>
      <w:r w:rsidR="006B00F4" w:rsidRPr="00490EC4">
        <w:rPr>
          <w:rFonts w:ascii="Times New Roman" w:hAnsi="Times New Roman" w:cs="Times New Roman"/>
          <w:sz w:val="24"/>
          <w:szCs w:val="24"/>
        </w:rPr>
        <w:t>ind</w:t>
      </w:r>
      <w:proofErr w:type="spellEnd"/>
      <w:r w:rsidR="006B00F4" w:rsidRPr="00490EC4">
        <w:rPr>
          <w:rFonts w:ascii="Times New Roman" w:hAnsi="Times New Roman" w:cs="Times New Roman"/>
          <w:sz w:val="24"/>
          <w:szCs w:val="24"/>
        </w:rPr>
        <w:t xml:space="preserve"> cm</w:t>
      </w:r>
      <w:r w:rsidR="006B00F4" w:rsidRPr="00490EC4">
        <w:rPr>
          <w:rFonts w:ascii="Times New Roman" w:hAnsi="Times New Roman" w:cs="Times New Roman"/>
          <w:sz w:val="24"/>
          <w:szCs w:val="24"/>
          <w:vertAlign w:val="superscript"/>
        </w:rPr>
        <w:t>2</w:t>
      </w:r>
      <w:r w:rsidR="006B00F4" w:rsidRPr="00490EC4">
        <w:rPr>
          <w:rFonts w:ascii="Times New Roman" w:hAnsi="Times New Roman" w:cs="Times New Roman"/>
          <w:sz w:val="24"/>
          <w:szCs w:val="24"/>
        </w:rPr>
        <w:t xml:space="preserve">) were discarded; an additional quadrat was lost from shore 1. </w:t>
      </w:r>
    </w:p>
    <w:p w14:paraId="21DFC31F" w14:textId="6FE2B34A" w:rsidR="006B00F4" w:rsidRPr="00490EC4" w:rsidRDefault="00EF39BB" w:rsidP="00E863F2">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The 30 target barnacles within each quadrat </w:t>
      </w:r>
      <w:r w:rsidR="006218C0" w:rsidRPr="00490EC4">
        <w:rPr>
          <w:rFonts w:ascii="Times New Roman" w:hAnsi="Times New Roman" w:cs="Times New Roman"/>
          <w:sz w:val="24"/>
          <w:szCs w:val="24"/>
        </w:rPr>
        <w:t xml:space="preserve">were selected </w:t>
      </w:r>
      <w:r w:rsidR="00226B81" w:rsidRPr="00490EC4">
        <w:rPr>
          <w:rFonts w:ascii="Times New Roman" w:hAnsi="Times New Roman" w:cs="Times New Roman"/>
          <w:sz w:val="24"/>
          <w:szCs w:val="24"/>
        </w:rPr>
        <w:t>by</w:t>
      </w:r>
      <w:r w:rsidR="007F555D" w:rsidRPr="00490EC4">
        <w:rPr>
          <w:rFonts w:ascii="Times New Roman" w:hAnsi="Times New Roman" w:cs="Times New Roman"/>
          <w:sz w:val="24"/>
          <w:szCs w:val="24"/>
        </w:rPr>
        <w:t xml:space="preserve"> defining a grid of </w:t>
      </w:r>
      <w:r w:rsidR="009A4D41" w:rsidRPr="00490EC4">
        <w:rPr>
          <w:rFonts w:ascii="Times New Roman" w:hAnsi="Times New Roman" w:cs="Times New Roman"/>
          <w:sz w:val="24"/>
          <w:szCs w:val="24"/>
        </w:rPr>
        <w:t>eighty</w:t>
      </w:r>
      <w:r w:rsidR="008C6FB1" w:rsidRPr="00490EC4">
        <w:rPr>
          <w:rFonts w:ascii="Times New Roman" w:hAnsi="Times New Roman" w:cs="Times New Roman"/>
          <w:sz w:val="24"/>
          <w:szCs w:val="24"/>
        </w:rPr>
        <w:t xml:space="preserve"> </w:t>
      </w:r>
      <w:r w:rsidR="007F555D" w:rsidRPr="00490EC4">
        <w:rPr>
          <w:rFonts w:ascii="Times New Roman" w:hAnsi="Times New Roman" w:cs="Times New Roman"/>
          <w:sz w:val="24"/>
          <w:szCs w:val="24"/>
        </w:rPr>
        <w:t>5x5 mm cells and</w:t>
      </w:r>
      <w:r w:rsidR="00226B81" w:rsidRPr="00490EC4">
        <w:rPr>
          <w:rFonts w:ascii="Times New Roman" w:hAnsi="Times New Roman" w:cs="Times New Roman"/>
          <w:sz w:val="24"/>
          <w:szCs w:val="24"/>
        </w:rPr>
        <w:t xml:space="preserve"> </w:t>
      </w:r>
      <w:r w:rsidR="007F555D" w:rsidRPr="00490EC4">
        <w:rPr>
          <w:rFonts w:ascii="Times New Roman" w:hAnsi="Times New Roman" w:cs="Times New Roman"/>
          <w:sz w:val="24"/>
          <w:szCs w:val="24"/>
        </w:rPr>
        <w:t>sampling</w:t>
      </w:r>
      <w:r w:rsidR="009F111E" w:rsidRPr="00490EC4">
        <w:rPr>
          <w:rFonts w:ascii="Times New Roman" w:hAnsi="Times New Roman" w:cs="Times New Roman"/>
          <w:sz w:val="24"/>
          <w:szCs w:val="24"/>
        </w:rPr>
        <w:t xml:space="preserve"> 30 of these</w:t>
      </w:r>
      <w:r w:rsidR="007F555D" w:rsidRPr="00490EC4">
        <w:rPr>
          <w:rFonts w:ascii="Times New Roman" w:hAnsi="Times New Roman" w:cs="Times New Roman"/>
          <w:sz w:val="24"/>
          <w:szCs w:val="24"/>
        </w:rPr>
        <w:t xml:space="preserve"> at random. Within each cell, individuals were given random </w:t>
      </w:r>
      <w:r w:rsidR="007F555D" w:rsidRPr="00490EC4">
        <w:rPr>
          <w:rFonts w:ascii="Times New Roman" w:hAnsi="Times New Roman" w:cs="Times New Roman"/>
          <w:sz w:val="24"/>
          <w:szCs w:val="24"/>
        </w:rPr>
        <w:lastRenderedPageBreak/>
        <w:t xml:space="preserve">numbers and a single individual per cell was </w:t>
      </w:r>
      <w:r w:rsidR="00891611" w:rsidRPr="00490EC4">
        <w:rPr>
          <w:rFonts w:ascii="Times New Roman" w:hAnsi="Times New Roman" w:cs="Times New Roman"/>
          <w:sz w:val="24"/>
          <w:szCs w:val="24"/>
        </w:rPr>
        <w:t xml:space="preserve">randomly selected and </w:t>
      </w:r>
      <w:r w:rsidR="007F555D" w:rsidRPr="00490EC4">
        <w:rPr>
          <w:rFonts w:ascii="Times New Roman" w:hAnsi="Times New Roman" w:cs="Times New Roman"/>
          <w:sz w:val="24"/>
          <w:szCs w:val="24"/>
        </w:rPr>
        <w:t>measured</w:t>
      </w:r>
      <w:r w:rsidR="006218C0" w:rsidRPr="00490EC4">
        <w:rPr>
          <w:rFonts w:ascii="Times New Roman" w:hAnsi="Times New Roman" w:cs="Times New Roman"/>
          <w:sz w:val="24"/>
          <w:szCs w:val="24"/>
        </w:rPr>
        <w:t>. T</w:t>
      </w:r>
      <w:r w:rsidR="007F555D" w:rsidRPr="00490EC4">
        <w:rPr>
          <w:rFonts w:ascii="Times New Roman" w:hAnsi="Times New Roman" w:cs="Times New Roman"/>
          <w:sz w:val="24"/>
          <w:szCs w:val="24"/>
        </w:rPr>
        <w:t>his ensured that individuals were not chosen according to size</w:t>
      </w:r>
      <w:r w:rsidR="00D0348F" w:rsidRPr="00490EC4">
        <w:rPr>
          <w:rFonts w:ascii="Times New Roman" w:hAnsi="Times New Roman" w:cs="Times New Roman"/>
          <w:sz w:val="24"/>
          <w:szCs w:val="24"/>
        </w:rPr>
        <w:t xml:space="preserve">. </w:t>
      </w:r>
      <w:r w:rsidR="007F555D" w:rsidRPr="00490EC4">
        <w:rPr>
          <w:rFonts w:ascii="Times New Roman" w:hAnsi="Times New Roman" w:cs="Times New Roman"/>
          <w:sz w:val="24"/>
          <w:szCs w:val="24"/>
        </w:rPr>
        <w:t xml:space="preserve"> </w:t>
      </w:r>
      <w:r w:rsidR="00D0348F" w:rsidRPr="00490EC4">
        <w:rPr>
          <w:rFonts w:ascii="Times New Roman" w:hAnsi="Times New Roman" w:cs="Times New Roman"/>
          <w:sz w:val="24"/>
          <w:szCs w:val="24"/>
        </w:rPr>
        <w:t>F</w:t>
      </w:r>
      <w:r w:rsidR="007F555D" w:rsidRPr="00490EC4">
        <w:rPr>
          <w:rFonts w:ascii="Times New Roman" w:hAnsi="Times New Roman" w:cs="Times New Roman"/>
          <w:sz w:val="24"/>
          <w:szCs w:val="24"/>
        </w:rPr>
        <w:t xml:space="preserve">or instance, size bias could occur if barnacles at the centre of the cell were </w:t>
      </w:r>
      <w:r w:rsidR="006218C0" w:rsidRPr="00490EC4">
        <w:rPr>
          <w:rFonts w:ascii="Times New Roman" w:hAnsi="Times New Roman" w:cs="Times New Roman"/>
          <w:sz w:val="24"/>
          <w:szCs w:val="24"/>
        </w:rPr>
        <w:t xml:space="preserve">to be </w:t>
      </w:r>
      <w:r w:rsidR="007F555D" w:rsidRPr="00490EC4">
        <w:rPr>
          <w:rFonts w:ascii="Times New Roman" w:hAnsi="Times New Roman" w:cs="Times New Roman"/>
          <w:sz w:val="24"/>
          <w:szCs w:val="24"/>
        </w:rPr>
        <w:t>chosen because larger barnacles occupy more space within the cell.</w:t>
      </w:r>
      <w:r w:rsidR="006B00F4" w:rsidRPr="00490EC4">
        <w:rPr>
          <w:rFonts w:ascii="Times New Roman" w:hAnsi="Times New Roman" w:cs="Times New Roman"/>
          <w:sz w:val="24"/>
          <w:szCs w:val="24"/>
        </w:rPr>
        <w:t xml:space="preserve"> </w:t>
      </w:r>
      <w:r w:rsidR="00D0348F" w:rsidRPr="00490EC4">
        <w:rPr>
          <w:rFonts w:ascii="Times New Roman" w:hAnsi="Times New Roman" w:cs="Times New Roman"/>
          <w:sz w:val="24"/>
          <w:szCs w:val="24"/>
        </w:rPr>
        <w:t xml:space="preserve">  For </w:t>
      </w:r>
      <w:r w:rsidR="001F106A" w:rsidRPr="00490EC4">
        <w:rPr>
          <w:rFonts w:ascii="Times New Roman" w:hAnsi="Times New Roman" w:cs="Times New Roman"/>
          <w:sz w:val="24"/>
          <w:szCs w:val="24"/>
        </w:rPr>
        <w:t>each</w:t>
      </w:r>
      <w:r w:rsidR="00D0348F" w:rsidRPr="00490EC4">
        <w:rPr>
          <w:rFonts w:ascii="Times New Roman" w:hAnsi="Times New Roman" w:cs="Times New Roman"/>
          <w:sz w:val="24"/>
          <w:szCs w:val="24"/>
        </w:rPr>
        <w:t xml:space="preserve"> of the 30 barnacles </w:t>
      </w:r>
      <w:r w:rsidR="001F106A" w:rsidRPr="00490EC4">
        <w:rPr>
          <w:rFonts w:ascii="Times New Roman" w:hAnsi="Times New Roman" w:cs="Times New Roman"/>
          <w:sz w:val="24"/>
          <w:szCs w:val="24"/>
        </w:rPr>
        <w:t xml:space="preserve">in each quadrat, the density of neighbours that they experience was calculated at three different scales. At the </w:t>
      </w:r>
      <w:r w:rsidR="00A2364E" w:rsidRPr="00490EC4">
        <w:rPr>
          <w:rFonts w:ascii="Times New Roman" w:hAnsi="Times New Roman" w:cs="Times New Roman"/>
          <w:b/>
          <w:bCs/>
          <w:sz w:val="24"/>
          <w:szCs w:val="24"/>
        </w:rPr>
        <w:t xml:space="preserve">Quadrat </w:t>
      </w:r>
      <w:r w:rsidR="001F106A" w:rsidRPr="00490EC4">
        <w:rPr>
          <w:rFonts w:ascii="Times New Roman" w:hAnsi="Times New Roman" w:cs="Times New Roman"/>
          <w:sz w:val="24"/>
          <w:szCs w:val="24"/>
        </w:rPr>
        <w:t xml:space="preserve">scale the overall </w:t>
      </w:r>
      <w:r w:rsidR="00B1179F" w:rsidRPr="00490EC4">
        <w:rPr>
          <w:rFonts w:ascii="Times New Roman" w:hAnsi="Times New Roman" w:cs="Times New Roman"/>
          <w:sz w:val="24"/>
          <w:szCs w:val="24"/>
        </w:rPr>
        <w:t>q</w:t>
      </w:r>
      <w:r w:rsidR="00A2364E" w:rsidRPr="00490EC4">
        <w:rPr>
          <w:rFonts w:ascii="Times New Roman" w:hAnsi="Times New Roman" w:cs="Times New Roman"/>
          <w:sz w:val="24"/>
          <w:szCs w:val="24"/>
        </w:rPr>
        <w:t xml:space="preserve">uadrat </w:t>
      </w:r>
      <w:r w:rsidR="001F106A" w:rsidRPr="00490EC4">
        <w:rPr>
          <w:rFonts w:ascii="Times New Roman" w:hAnsi="Times New Roman" w:cs="Times New Roman"/>
          <w:sz w:val="24"/>
          <w:szCs w:val="24"/>
        </w:rPr>
        <w:t>density was used</w:t>
      </w:r>
      <w:r w:rsidR="007F1E43" w:rsidRPr="00490EC4">
        <w:rPr>
          <w:rFonts w:ascii="Times New Roman" w:hAnsi="Times New Roman" w:cs="Times New Roman"/>
          <w:sz w:val="24"/>
          <w:szCs w:val="24"/>
        </w:rPr>
        <w:t>. At the</w:t>
      </w:r>
      <w:r w:rsidR="001F106A" w:rsidRPr="00490EC4">
        <w:rPr>
          <w:rFonts w:ascii="Times New Roman" w:hAnsi="Times New Roman" w:cs="Times New Roman"/>
          <w:sz w:val="24"/>
          <w:szCs w:val="24"/>
        </w:rPr>
        <w:t xml:space="preserve"> </w:t>
      </w:r>
      <w:r w:rsidR="007F555D" w:rsidRPr="00490EC4">
        <w:rPr>
          <w:rFonts w:ascii="Times New Roman" w:hAnsi="Times New Roman" w:cs="Times New Roman"/>
          <w:b/>
          <w:bCs/>
          <w:sz w:val="24"/>
          <w:szCs w:val="24"/>
        </w:rPr>
        <w:t xml:space="preserve">Cell </w:t>
      </w:r>
      <w:proofErr w:type="gramStart"/>
      <w:r w:rsidR="007F555D" w:rsidRPr="00490EC4">
        <w:rPr>
          <w:rFonts w:ascii="Times New Roman" w:hAnsi="Times New Roman" w:cs="Times New Roman"/>
          <w:b/>
          <w:bCs/>
          <w:sz w:val="24"/>
          <w:szCs w:val="24"/>
        </w:rPr>
        <w:t>scale</w:t>
      </w:r>
      <w:r w:rsidR="007F1E43" w:rsidRPr="00490EC4">
        <w:rPr>
          <w:rFonts w:ascii="Times New Roman" w:hAnsi="Times New Roman" w:cs="Times New Roman"/>
          <w:sz w:val="24"/>
          <w:szCs w:val="24"/>
        </w:rPr>
        <w:t xml:space="preserve"> </w:t>
      </w:r>
      <w:r w:rsidR="006B00F4" w:rsidRPr="00490EC4">
        <w:rPr>
          <w:rFonts w:ascii="Times New Roman" w:hAnsi="Times New Roman" w:cs="Times New Roman"/>
          <w:sz w:val="24"/>
          <w:szCs w:val="24"/>
        </w:rPr>
        <w:t xml:space="preserve"> we</w:t>
      </w:r>
      <w:proofErr w:type="gramEnd"/>
      <w:r w:rsidR="006B00F4" w:rsidRPr="00490EC4">
        <w:rPr>
          <w:rFonts w:ascii="Times New Roman" w:hAnsi="Times New Roman" w:cs="Times New Roman"/>
          <w:sz w:val="24"/>
          <w:szCs w:val="24"/>
        </w:rPr>
        <w:t xml:space="preserve"> centred a quadrat of 5x5 mm </w:t>
      </w:r>
      <w:r w:rsidR="00B92A4C" w:rsidRPr="00490EC4">
        <w:rPr>
          <w:rFonts w:ascii="Times New Roman" w:hAnsi="Times New Roman" w:cs="Times New Roman"/>
          <w:sz w:val="24"/>
          <w:szCs w:val="24"/>
        </w:rPr>
        <w:t>upon each target</w:t>
      </w:r>
      <w:r w:rsidR="00B1179F" w:rsidRPr="00490EC4">
        <w:rPr>
          <w:rFonts w:ascii="Times New Roman" w:hAnsi="Times New Roman" w:cs="Times New Roman"/>
          <w:sz w:val="24"/>
          <w:szCs w:val="24"/>
        </w:rPr>
        <w:t xml:space="preserve"> barnacle </w:t>
      </w:r>
      <w:r w:rsidR="006B00F4" w:rsidRPr="00490EC4">
        <w:rPr>
          <w:rFonts w:ascii="Times New Roman" w:hAnsi="Times New Roman" w:cs="Times New Roman"/>
          <w:sz w:val="24"/>
          <w:szCs w:val="24"/>
        </w:rPr>
        <w:t xml:space="preserve">and counted the number of individuals within that that cell. In </w:t>
      </w:r>
      <w:r w:rsidR="007F1E43" w:rsidRPr="00490EC4">
        <w:rPr>
          <w:rFonts w:ascii="Times New Roman" w:hAnsi="Times New Roman" w:cs="Times New Roman"/>
          <w:sz w:val="24"/>
          <w:szCs w:val="24"/>
        </w:rPr>
        <w:t xml:space="preserve">a </w:t>
      </w:r>
      <w:r w:rsidR="006B00F4" w:rsidRPr="00490EC4">
        <w:rPr>
          <w:rFonts w:ascii="Times New Roman" w:hAnsi="Times New Roman" w:cs="Times New Roman"/>
          <w:sz w:val="24"/>
          <w:szCs w:val="24"/>
        </w:rPr>
        <w:t xml:space="preserve">few cases the process of random selection led to choose barnacles that were in </w:t>
      </w:r>
      <w:r w:rsidR="008F02E0" w:rsidRPr="00490EC4">
        <w:rPr>
          <w:rFonts w:ascii="Times New Roman" w:hAnsi="Times New Roman" w:cs="Times New Roman"/>
          <w:sz w:val="24"/>
          <w:szCs w:val="24"/>
        </w:rPr>
        <w:t>adjoining</w:t>
      </w:r>
      <w:r w:rsidR="006B00F4" w:rsidRPr="00490EC4">
        <w:rPr>
          <w:rFonts w:ascii="Times New Roman" w:hAnsi="Times New Roman" w:cs="Times New Roman"/>
          <w:sz w:val="24"/>
          <w:szCs w:val="24"/>
        </w:rPr>
        <w:t xml:space="preserve"> cells and were </w:t>
      </w:r>
      <w:proofErr w:type="gramStart"/>
      <w:r w:rsidR="006B00F4" w:rsidRPr="00490EC4">
        <w:rPr>
          <w:rFonts w:ascii="Times New Roman" w:hAnsi="Times New Roman" w:cs="Times New Roman"/>
          <w:sz w:val="24"/>
          <w:szCs w:val="24"/>
        </w:rPr>
        <w:t xml:space="preserve">in </w:t>
      </w:r>
      <w:r w:rsidR="00DB6479" w:rsidRPr="00490EC4">
        <w:rPr>
          <w:rFonts w:ascii="Times New Roman" w:hAnsi="Times New Roman" w:cs="Times New Roman"/>
          <w:sz w:val="24"/>
          <w:szCs w:val="24"/>
        </w:rPr>
        <w:t xml:space="preserve">close </w:t>
      </w:r>
      <w:r w:rsidR="006B00F4" w:rsidRPr="00490EC4">
        <w:rPr>
          <w:rFonts w:ascii="Times New Roman" w:hAnsi="Times New Roman" w:cs="Times New Roman"/>
          <w:sz w:val="24"/>
          <w:szCs w:val="24"/>
        </w:rPr>
        <w:t xml:space="preserve">proximity </w:t>
      </w:r>
      <w:r w:rsidR="00DB6479" w:rsidRPr="00490EC4">
        <w:rPr>
          <w:rFonts w:ascii="Times New Roman" w:hAnsi="Times New Roman" w:cs="Times New Roman"/>
          <w:sz w:val="24"/>
          <w:szCs w:val="24"/>
        </w:rPr>
        <w:t>to</w:t>
      </w:r>
      <w:proofErr w:type="gramEnd"/>
      <w:r w:rsidR="00DB6479" w:rsidRPr="00490EC4">
        <w:rPr>
          <w:rFonts w:ascii="Times New Roman" w:hAnsi="Times New Roman" w:cs="Times New Roman"/>
          <w:sz w:val="24"/>
          <w:szCs w:val="24"/>
        </w:rPr>
        <w:t xml:space="preserve"> </w:t>
      </w:r>
      <w:r w:rsidR="006B00F4" w:rsidRPr="00490EC4">
        <w:rPr>
          <w:rFonts w:ascii="Times New Roman" w:hAnsi="Times New Roman" w:cs="Times New Roman"/>
          <w:sz w:val="24"/>
          <w:szCs w:val="24"/>
        </w:rPr>
        <w:t>each other. In such case</w:t>
      </w:r>
      <w:r w:rsidR="00D84F70" w:rsidRPr="00490EC4">
        <w:rPr>
          <w:rFonts w:ascii="Times New Roman" w:hAnsi="Times New Roman" w:cs="Times New Roman"/>
          <w:sz w:val="24"/>
          <w:szCs w:val="24"/>
        </w:rPr>
        <w:t>s</w:t>
      </w:r>
      <w:r w:rsidR="006B00F4" w:rsidRPr="00490EC4">
        <w:rPr>
          <w:rFonts w:ascii="Times New Roman" w:hAnsi="Times New Roman" w:cs="Times New Roman"/>
          <w:sz w:val="24"/>
          <w:szCs w:val="24"/>
        </w:rPr>
        <w:t xml:space="preserve"> we </w:t>
      </w:r>
      <w:r w:rsidR="00E30044" w:rsidRPr="00490EC4">
        <w:rPr>
          <w:rFonts w:ascii="Times New Roman" w:hAnsi="Times New Roman" w:cs="Times New Roman"/>
          <w:sz w:val="24"/>
          <w:szCs w:val="24"/>
        </w:rPr>
        <w:t xml:space="preserve">randomly </w:t>
      </w:r>
      <w:r w:rsidR="006B00F4" w:rsidRPr="00490EC4">
        <w:rPr>
          <w:rFonts w:ascii="Times New Roman" w:hAnsi="Times New Roman" w:cs="Times New Roman"/>
          <w:sz w:val="24"/>
          <w:szCs w:val="24"/>
        </w:rPr>
        <w:t>re-selected another barnacle of one those cells to ensure that target individuals were not in the same cell.  Here, for the period July-October and at high densities, the exoskeleton of a fraction of the dead barnacles remained intact: in those cases</w:t>
      </w:r>
      <w:r w:rsidR="006218C0" w:rsidRPr="00490EC4">
        <w:rPr>
          <w:rFonts w:ascii="Times New Roman" w:hAnsi="Times New Roman" w:cs="Times New Roman"/>
          <w:sz w:val="24"/>
          <w:szCs w:val="24"/>
        </w:rPr>
        <w:t>,</w:t>
      </w:r>
      <w:r w:rsidR="006B00F4" w:rsidRPr="00490EC4">
        <w:rPr>
          <w:rFonts w:ascii="Times New Roman" w:hAnsi="Times New Roman" w:cs="Times New Roman"/>
          <w:sz w:val="24"/>
          <w:szCs w:val="24"/>
        </w:rPr>
        <w:t xml:space="preserve"> we quantified the number of living and dead barnacles and consider</w:t>
      </w:r>
      <w:r w:rsidR="006218C0" w:rsidRPr="00490EC4">
        <w:rPr>
          <w:rFonts w:ascii="Times New Roman" w:hAnsi="Times New Roman" w:cs="Times New Roman"/>
          <w:sz w:val="24"/>
          <w:szCs w:val="24"/>
        </w:rPr>
        <w:t>ed</w:t>
      </w:r>
      <w:r w:rsidR="006B00F4" w:rsidRPr="00490EC4">
        <w:rPr>
          <w:rFonts w:ascii="Times New Roman" w:hAnsi="Times New Roman" w:cs="Times New Roman"/>
          <w:sz w:val="24"/>
          <w:szCs w:val="24"/>
        </w:rPr>
        <w:t xml:space="preserve"> those in the statistical models</w:t>
      </w:r>
      <w:r w:rsidR="006218C0" w:rsidRPr="00490EC4">
        <w:rPr>
          <w:rFonts w:ascii="Times New Roman" w:hAnsi="Times New Roman" w:cs="Times New Roman"/>
          <w:sz w:val="24"/>
          <w:szCs w:val="24"/>
        </w:rPr>
        <w:t xml:space="preserve"> (see below)</w:t>
      </w:r>
      <w:r w:rsidR="006B00F4" w:rsidRPr="00490EC4">
        <w:rPr>
          <w:rFonts w:ascii="Times New Roman" w:hAnsi="Times New Roman" w:cs="Times New Roman"/>
          <w:sz w:val="24"/>
          <w:szCs w:val="24"/>
        </w:rPr>
        <w:t xml:space="preserve">. </w:t>
      </w:r>
      <w:r w:rsidR="007F1E43" w:rsidRPr="00490EC4">
        <w:rPr>
          <w:rFonts w:ascii="Times New Roman" w:hAnsi="Times New Roman" w:cs="Times New Roman"/>
          <w:sz w:val="24"/>
          <w:szCs w:val="24"/>
        </w:rPr>
        <w:t xml:space="preserve">At the </w:t>
      </w:r>
      <w:r w:rsidR="00D84F70" w:rsidRPr="00490EC4">
        <w:rPr>
          <w:rFonts w:ascii="Times New Roman" w:hAnsi="Times New Roman" w:cs="Times New Roman"/>
          <w:b/>
          <w:bCs/>
          <w:sz w:val="24"/>
          <w:szCs w:val="24"/>
        </w:rPr>
        <w:t>N</w:t>
      </w:r>
      <w:r w:rsidR="006B00F4" w:rsidRPr="00490EC4">
        <w:rPr>
          <w:rFonts w:ascii="Times New Roman" w:hAnsi="Times New Roman" w:cs="Times New Roman"/>
          <w:b/>
          <w:bCs/>
          <w:sz w:val="24"/>
          <w:szCs w:val="24"/>
        </w:rPr>
        <w:t>eighbourhood scale</w:t>
      </w:r>
      <w:r w:rsidR="007F1E43" w:rsidRPr="00490EC4">
        <w:rPr>
          <w:rFonts w:ascii="Times New Roman" w:hAnsi="Times New Roman" w:cs="Times New Roman"/>
          <w:b/>
          <w:bCs/>
          <w:sz w:val="24"/>
          <w:szCs w:val="24"/>
        </w:rPr>
        <w:t xml:space="preserve"> </w:t>
      </w:r>
      <w:r w:rsidR="006B00F4" w:rsidRPr="00490EC4">
        <w:rPr>
          <w:rFonts w:ascii="Times New Roman" w:hAnsi="Times New Roman" w:cs="Times New Roman"/>
          <w:sz w:val="24"/>
          <w:szCs w:val="24"/>
        </w:rPr>
        <w:t>the number of living and dead barnacles with exoskeletons in physical contact with the target barnacle</w:t>
      </w:r>
      <w:r w:rsidR="00761CDE" w:rsidRPr="00490EC4">
        <w:rPr>
          <w:rFonts w:ascii="Times New Roman" w:hAnsi="Times New Roman" w:cs="Times New Roman"/>
          <w:sz w:val="24"/>
          <w:szCs w:val="24"/>
        </w:rPr>
        <w:t xml:space="preserve"> was use</w:t>
      </w:r>
      <w:r w:rsidR="00557177" w:rsidRPr="00490EC4">
        <w:rPr>
          <w:rFonts w:ascii="Times New Roman" w:hAnsi="Times New Roman" w:cs="Times New Roman"/>
          <w:sz w:val="24"/>
          <w:szCs w:val="24"/>
        </w:rPr>
        <w:t xml:space="preserve">d as the </w:t>
      </w:r>
      <w:r w:rsidR="00897E62" w:rsidRPr="00490EC4">
        <w:rPr>
          <w:rFonts w:ascii="Times New Roman" w:hAnsi="Times New Roman" w:cs="Times New Roman"/>
          <w:sz w:val="24"/>
          <w:szCs w:val="24"/>
        </w:rPr>
        <w:t xml:space="preserve">estimate of neighbour density. </w:t>
      </w:r>
    </w:p>
    <w:p w14:paraId="23EF52E7" w14:textId="06C19CD8" w:rsidR="006218C0" w:rsidRDefault="001D34F7" w:rsidP="00E863F2">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The size and fate (survived or died) of all</w:t>
      </w:r>
      <w:r w:rsidR="00F87A56" w:rsidRPr="00490EC4">
        <w:rPr>
          <w:rFonts w:ascii="Times New Roman" w:hAnsi="Times New Roman" w:cs="Times New Roman"/>
          <w:sz w:val="24"/>
          <w:szCs w:val="24"/>
        </w:rPr>
        <w:t xml:space="preserve"> t</w:t>
      </w:r>
      <w:r w:rsidR="00D84F70" w:rsidRPr="00490EC4">
        <w:rPr>
          <w:rFonts w:ascii="Times New Roman" w:hAnsi="Times New Roman" w:cs="Times New Roman"/>
          <w:sz w:val="24"/>
          <w:szCs w:val="24"/>
        </w:rPr>
        <w:t xml:space="preserve">arget </w:t>
      </w:r>
      <w:r w:rsidR="00226B81" w:rsidRPr="00490EC4">
        <w:rPr>
          <w:rFonts w:ascii="Times New Roman" w:hAnsi="Times New Roman" w:cs="Times New Roman"/>
          <w:sz w:val="24"/>
          <w:szCs w:val="24"/>
        </w:rPr>
        <w:t>barnacles</w:t>
      </w:r>
      <w:r w:rsidR="00F87A56" w:rsidRPr="00490EC4">
        <w:rPr>
          <w:rFonts w:ascii="Times New Roman" w:hAnsi="Times New Roman" w:cs="Times New Roman"/>
          <w:sz w:val="24"/>
          <w:szCs w:val="24"/>
        </w:rPr>
        <w:t xml:space="preserve"> within all quadrats were monitored </w:t>
      </w:r>
      <w:r w:rsidRPr="00490EC4">
        <w:rPr>
          <w:rFonts w:ascii="Times New Roman" w:hAnsi="Times New Roman" w:cs="Times New Roman"/>
          <w:sz w:val="24"/>
          <w:szCs w:val="24"/>
        </w:rPr>
        <w:t xml:space="preserve">at </w:t>
      </w:r>
      <w:r w:rsidR="00226B81" w:rsidRPr="00490EC4">
        <w:rPr>
          <w:rFonts w:ascii="Times New Roman" w:hAnsi="Times New Roman" w:cs="Times New Roman"/>
          <w:sz w:val="24"/>
          <w:szCs w:val="24"/>
        </w:rPr>
        <w:t xml:space="preserve">each time interval </w:t>
      </w:r>
      <w:r w:rsidR="00480E0D" w:rsidRPr="00490EC4">
        <w:rPr>
          <w:rFonts w:ascii="Times New Roman" w:hAnsi="Times New Roman" w:cs="Times New Roman"/>
          <w:sz w:val="24"/>
          <w:szCs w:val="24"/>
        </w:rPr>
        <w:t>using the freeware ImageJ</w:t>
      </w:r>
      <w:r w:rsidRPr="00490EC4">
        <w:rPr>
          <w:rFonts w:ascii="Times New Roman" w:hAnsi="Times New Roman" w:cs="Times New Roman"/>
          <w:sz w:val="24"/>
          <w:szCs w:val="24"/>
        </w:rPr>
        <w:t xml:space="preserve">. </w:t>
      </w:r>
      <w:r w:rsidR="00480E0D" w:rsidRPr="00490EC4">
        <w:rPr>
          <w:rFonts w:ascii="Times New Roman" w:hAnsi="Times New Roman" w:cs="Times New Roman"/>
          <w:sz w:val="24"/>
          <w:szCs w:val="24"/>
        </w:rPr>
        <w:t xml:space="preserve"> </w:t>
      </w:r>
      <w:r w:rsidR="00D17A02" w:rsidRPr="00490EC4">
        <w:rPr>
          <w:rFonts w:ascii="Times New Roman" w:hAnsi="Times New Roman" w:cs="Times New Roman"/>
          <w:sz w:val="24"/>
          <w:szCs w:val="24"/>
        </w:rPr>
        <w:t xml:space="preserve">Following the approach of Jenkins et al (2008) </w:t>
      </w:r>
      <w:r w:rsidR="00432598" w:rsidRPr="00490EC4">
        <w:rPr>
          <w:rFonts w:ascii="Times New Roman" w:hAnsi="Times New Roman" w:cs="Times New Roman"/>
          <w:sz w:val="24"/>
          <w:szCs w:val="24"/>
        </w:rPr>
        <w:t xml:space="preserve"> </w:t>
      </w:r>
      <w:r w:rsidR="000A505A" w:rsidRPr="00490EC4">
        <w:rPr>
          <w:rFonts w:ascii="Times New Roman" w:hAnsi="Times New Roman" w:cs="Times New Roman"/>
          <w:sz w:val="24"/>
          <w:szCs w:val="24"/>
        </w:rPr>
        <w:t xml:space="preserve"> t</w:t>
      </w:r>
      <w:r w:rsidR="00432598" w:rsidRPr="00490EC4">
        <w:rPr>
          <w:rFonts w:ascii="Times New Roman" w:hAnsi="Times New Roman" w:cs="Times New Roman"/>
          <w:sz w:val="24"/>
          <w:szCs w:val="24"/>
        </w:rPr>
        <w:t xml:space="preserve">he </w:t>
      </w:r>
      <w:r w:rsidR="00D17A02" w:rsidRPr="00490EC4">
        <w:rPr>
          <w:rFonts w:ascii="Times New Roman" w:hAnsi="Times New Roman" w:cs="Times New Roman"/>
          <w:sz w:val="24"/>
          <w:szCs w:val="24"/>
        </w:rPr>
        <w:t xml:space="preserve">length of the </w:t>
      </w:r>
      <w:r w:rsidR="00432598" w:rsidRPr="00490EC4">
        <w:rPr>
          <w:rFonts w:ascii="Times New Roman" w:hAnsi="Times New Roman" w:cs="Times New Roman"/>
          <w:sz w:val="24"/>
          <w:szCs w:val="24"/>
        </w:rPr>
        <w:t xml:space="preserve">operculum </w:t>
      </w:r>
      <w:r w:rsidR="00D17A02" w:rsidRPr="00490EC4">
        <w:rPr>
          <w:rFonts w:ascii="Times New Roman" w:hAnsi="Times New Roman" w:cs="Times New Roman"/>
          <w:sz w:val="24"/>
          <w:szCs w:val="24"/>
        </w:rPr>
        <w:t xml:space="preserve">was </w:t>
      </w:r>
      <w:r w:rsidR="00A269D3" w:rsidRPr="00490EC4">
        <w:rPr>
          <w:rFonts w:ascii="Times New Roman" w:hAnsi="Times New Roman" w:cs="Times New Roman"/>
          <w:sz w:val="24"/>
          <w:szCs w:val="24"/>
        </w:rPr>
        <w:t>used</w:t>
      </w:r>
      <w:r w:rsidR="00D17A02" w:rsidRPr="00490EC4">
        <w:rPr>
          <w:rFonts w:ascii="Times New Roman" w:hAnsi="Times New Roman" w:cs="Times New Roman"/>
          <w:sz w:val="24"/>
          <w:szCs w:val="24"/>
        </w:rPr>
        <w:t xml:space="preserve"> as the measure of size. </w:t>
      </w:r>
      <w:r w:rsidR="00C40789" w:rsidRPr="00490EC4">
        <w:rPr>
          <w:rFonts w:ascii="Times New Roman" w:hAnsi="Times New Roman" w:cs="Times New Roman"/>
          <w:sz w:val="24"/>
          <w:szCs w:val="24"/>
        </w:rPr>
        <w:t xml:space="preserve"> Two measurements were taken (anterior-posterior and perpendicular to it) and averaged.</w:t>
      </w:r>
      <w:r w:rsidR="00D17A02" w:rsidRPr="00490EC4">
        <w:rPr>
          <w:rFonts w:ascii="Times New Roman" w:hAnsi="Times New Roman" w:cs="Times New Roman"/>
          <w:sz w:val="24"/>
          <w:szCs w:val="24"/>
        </w:rPr>
        <w:t xml:space="preserve"> </w:t>
      </w:r>
      <w:r w:rsidR="00A269D3" w:rsidRPr="00490EC4">
        <w:rPr>
          <w:rFonts w:ascii="Times New Roman" w:hAnsi="Times New Roman" w:cs="Times New Roman"/>
          <w:sz w:val="24"/>
          <w:szCs w:val="24"/>
        </w:rPr>
        <w:t xml:space="preserve">The size of the operculum </w:t>
      </w:r>
      <w:r w:rsidR="00031A33" w:rsidRPr="00490EC4">
        <w:rPr>
          <w:rFonts w:ascii="Times New Roman" w:hAnsi="Times New Roman" w:cs="Times New Roman"/>
          <w:sz w:val="24"/>
          <w:szCs w:val="24"/>
        </w:rPr>
        <w:t xml:space="preserve">defines the area available for feeding, </w:t>
      </w:r>
      <w:proofErr w:type="gramStart"/>
      <w:r w:rsidR="00031A33" w:rsidRPr="00490EC4">
        <w:rPr>
          <w:rFonts w:ascii="Times New Roman" w:hAnsi="Times New Roman" w:cs="Times New Roman"/>
          <w:sz w:val="24"/>
          <w:szCs w:val="24"/>
        </w:rPr>
        <w:t>respiration</w:t>
      </w:r>
      <w:proofErr w:type="gramEnd"/>
      <w:r w:rsidR="00031A33" w:rsidRPr="00490EC4">
        <w:rPr>
          <w:rFonts w:ascii="Times New Roman" w:hAnsi="Times New Roman" w:cs="Times New Roman"/>
          <w:sz w:val="24"/>
          <w:szCs w:val="24"/>
        </w:rPr>
        <w:t xml:space="preserve"> and reproduction</w:t>
      </w:r>
      <w:r w:rsidR="00432598" w:rsidRPr="00490EC4">
        <w:rPr>
          <w:rFonts w:ascii="Times New Roman" w:hAnsi="Times New Roman" w:cs="Times New Roman"/>
          <w:sz w:val="24"/>
          <w:szCs w:val="24"/>
        </w:rPr>
        <w:t xml:space="preserve"> and </w:t>
      </w:r>
      <w:r w:rsidR="00226B81" w:rsidRPr="00490EC4">
        <w:rPr>
          <w:rFonts w:ascii="Times New Roman" w:hAnsi="Times New Roman" w:cs="Times New Roman"/>
          <w:sz w:val="24"/>
          <w:szCs w:val="24"/>
        </w:rPr>
        <w:t xml:space="preserve">unlike basal </w:t>
      </w:r>
      <w:r w:rsidR="00566012" w:rsidRPr="00490EC4">
        <w:rPr>
          <w:rFonts w:ascii="Times New Roman" w:hAnsi="Times New Roman" w:cs="Times New Roman"/>
          <w:sz w:val="24"/>
          <w:szCs w:val="24"/>
        </w:rPr>
        <w:t>diameter</w:t>
      </w:r>
      <w:r w:rsidR="00226B81" w:rsidRPr="00490EC4">
        <w:rPr>
          <w:rFonts w:ascii="Times New Roman" w:hAnsi="Times New Roman" w:cs="Times New Roman"/>
          <w:sz w:val="24"/>
          <w:szCs w:val="24"/>
        </w:rPr>
        <w:t xml:space="preserve">, shows little co-variation with barnacle density (Gimenez </w:t>
      </w:r>
      <w:r w:rsidR="00752D52" w:rsidRPr="00490EC4">
        <w:rPr>
          <w:rFonts w:ascii="Times New Roman" w:hAnsi="Times New Roman" w:cs="Times New Roman"/>
          <w:sz w:val="24"/>
          <w:szCs w:val="24"/>
        </w:rPr>
        <w:t>and</w:t>
      </w:r>
      <w:r w:rsidR="00226B81" w:rsidRPr="00490EC4">
        <w:rPr>
          <w:rFonts w:ascii="Times New Roman" w:hAnsi="Times New Roman" w:cs="Times New Roman"/>
          <w:sz w:val="24"/>
          <w:szCs w:val="24"/>
        </w:rPr>
        <w:t xml:space="preserve"> Jenkins 2013), hence meeting the requirements of GLM (Zuur et al. 2009).</w:t>
      </w:r>
      <w:r w:rsidR="00226B81" w:rsidRPr="00B77153">
        <w:rPr>
          <w:rFonts w:ascii="Times New Roman" w:hAnsi="Times New Roman" w:cs="Times New Roman"/>
          <w:sz w:val="24"/>
          <w:szCs w:val="24"/>
        </w:rPr>
        <w:t xml:space="preserve"> </w:t>
      </w:r>
      <w:bookmarkStart w:id="2" w:name="_Hlk114647570"/>
    </w:p>
    <w:p w14:paraId="17561615" w14:textId="77777777" w:rsidR="00C40789" w:rsidRDefault="00C40789" w:rsidP="00E863F2">
      <w:pPr>
        <w:spacing w:line="480" w:lineRule="auto"/>
        <w:jc w:val="both"/>
        <w:rPr>
          <w:rFonts w:ascii="Times New Roman" w:hAnsi="Times New Roman" w:cs="Times New Roman"/>
          <w:sz w:val="24"/>
          <w:szCs w:val="24"/>
        </w:rPr>
      </w:pPr>
    </w:p>
    <w:p w14:paraId="5F89D721" w14:textId="77777777" w:rsidR="00C40789" w:rsidRDefault="00C40789" w:rsidP="00E863F2">
      <w:pPr>
        <w:spacing w:line="480" w:lineRule="auto"/>
        <w:jc w:val="both"/>
        <w:rPr>
          <w:rFonts w:ascii="Times New Roman" w:hAnsi="Times New Roman" w:cs="Times New Roman"/>
          <w:sz w:val="24"/>
          <w:szCs w:val="24"/>
        </w:rPr>
      </w:pPr>
    </w:p>
    <w:p w14:paraId="484FBDC3" w14:textId="27B2E682" w:rsidR="006218C0" w:rsidRPr="00603F2D" w:rsidRDefault="006218C0" w:rsidP="00E863F2">
      <w:pPr>
        <w:spacing w:line="480" w:lineRule="auto"/>
        <w:jc w:val="both"/>
        <w:rPr>
          <w:rFonts w:ascii="Times New Roman" w:hAnsi="Times New Roman" w:cs="Times New Roman"/>
          <w:b/>
          <w:bCs/>
          <w:sz w:val="24"/>
          <w:szCs w:val="24"/>
        </w:rPr>
      </w:pPr>
      <w:r w:rsidRPr="00603F2D">
        <w:rPr>
          <w:rFonts w:ascii="Times New Roman" w:hAnsi="Times New Roman" w:cs="Times New Roman"/>
          <w:b/>
          <w:bCs/>
          <w:sz w:val="24"/>
          <w:szCs w:val="24"/>
        </w:rPr>
        <w:lastRenderedPageBreak/>
        <w:t>Statistical analysis</w:t>
      </w:r>
    </w:p>
    <w:p w14:paraId="066F1E8E" w14:textId="66FE289B" w:rsidR="006218C0" w:rsidRPr="006218C0" w:rsidRDefault="006218C0" w:rsidP="006218C0">
      <w:pPr>
        <w:spacing w:line="480" w:lineRule="auto"/>
        <w:jc w:val="both"/>
        <w:rPr>
          <w:rFonts w:ascii="Times New Roman" w:hAnsi="Times New Roman" w:cs="Times New Roman"/>
          <w:sz w:val="24"/>
          <w:szCs w:val="24"/>
        </w:rPr>
      </w:pPr>
      <w:r w:rsidRPr="006218C0">
        <w:rPr>
          <w:rFonts w:ascii="Times New Roman" w:hAnsi="Times New Roman" w:cs="Times New Roman"/>
          <w:sz w:val="24"/>
          <w:szCs w:val="24"/>
        </w:rPr>
        <w:t>The importance of barnacle body size and average density per quadrat was evaluated using GLM</w:t>
      </w:r>
      <w:r>
        <w:rPr>
          <w:rFonts w:ascii="Times New Roman" w:hAnsi="Times New Roman" w:cs="Times New Roman"/>
          <w:sz w:val="24"/>
          <w:szCs w:val="24"/>
        </w:rPr>
        <w:t xml:space="preserve"> or GLMM (see below)</w:t>
      </w:r>
      <w:r w:rsidRPr="006218C0">
        <w:rPr>
          <w:rFonts w:ascii="Times New Roman" w:hAnsi="Times New Roman" w:cs="Times New Roman"/>
          <w:sz w:val="24"/>
          <w:szCs w:val="24"/>
        </w:rPr>
        <w:t xml:space="preserve"> where the response variable, the fate of a single individual, is modelled from a binomial distribution. </w:t>
      </w:r>
      <w:r>
        <w:rPr>
          <w:rFonts w:ascii="Times New Roman" w:hAnsi="Times New Roman" w:cs="Times New Roman"/>
          <w:sz w:val="24"/>
          <w:szCs w:val="24"/>
        </w:rPr>
        <w:t>GLM m</w:t>
      </w:r>
      <w:r w:rsidRPr="006218C0">
        <w:rPr>
          <w:rFonts w:ascii="Times New Roman" w:hAnsi="Times New Roman" w:cs="Times New Roman"/>
          <w:sz w:val="24"/>
          <w:szCs w:val="24"/>
        </w:rPr>
        <w:t xml:space="preserve">odel selection and comparison was performed in R through the MASS package (Venables </w:t>
      </w:r>
      <w:r w:rsidR="00752D52">
        <w:rPr>
          <w:rFonts w:ascii="Times New Roman" w:hAnsi="Times New Roman" w:cs="Times New Roman"/>
          <w:sz w:val="24"/>
          <w:szCs w:val="24"/>
        </w:rPr>
        <w:t>and</w:t>
      </w:r>
      <w:r w:rsidRPr="006218C0">
        <w:rPr>
          <w:rFonts w:ascii="Times New Roman" w:hAnsi="Times New Roman" w:cs="Times New Roman"/>
          <w:sz w:val="24"/>
          <w:szCs w:val="24"/>
        </w:rPr>
        <w:t xml:space="preserve"> Ripley 2002)</w:t>
      </w:r>
      <w:r>
        <w:rPr>
          <w:rFonts w:ascii="Times New Roman" w:hAnsi="Times New Roman" w:cs="Times New Roman"/>
          <w:sz w:val="24"/>
          <w:szCs w:val="24"/>
        </w:rPr>
        <w:t xml:space="preserve"> while for GLMM</w:t>
      </w:r>
      <w:r w:rsidR="00603F2D">
        <w:rPr>
          <w:rFonts w:ascii="Times New Roman" w:hAnsi="Times New Roman" w:cs="Times New Roman"/>
          <w:sz w:val="24"/>
          <w:szCs w:val="24"/>
        </w:rPr>
        <w:t xml:space="preserve"> the package lme4 was used</w:t>
      </w:r>
      <w:r w:rsidRPr="006218C0">
        <w:rPr>
          <w:rFonts w:ascii="Times New Roman" w:hAnsi="Times New Roman" w:cs="Times New Roman"/>
          <w:sz w:val="24"/>
          <w:szCs w:val="24"/>
        </w:rPr>
        <w:t xml:space="preserve">. </w:t>
      </w:r>
      <w:r w:rsidR="00603F2D">
        <w:rPr>
          <w:rFonts w:ascii="Times New Roman" w:hAnsi="Times New Roman" w:cs="Times New Roman"/>
          <w:sz w:val="24"/>
          <w:szCs w:val="24"/>
        </w:rPr>
        <w:t>Models were</w:t>
      </w:r>
      <w:r w:rsidRPr="006218C0">
        <w:rPr>
          <w:rFonts w:ascii="Times New Roman" w:hAnsi="Times New Roman" w:cs="Times New Roman"/>
          <w:sz w:val="24"/>
          <w:szCs w:val="24"/>
        </w:rPr>
        <w:t xml:space="preserve"> fit using a logit link function leading to the following equation: </w:t>
      </w:r>
    </w:p>
    <w:p w14:paraId="6FF3E4B1" w14:textId="3E39FF9B" w:rsidR="006218C0" w:rsidRPr="006218C0" w:rsidRDefault="006218C0" w:rsidP="00E75580">
      <w:pPr>
        <w:spacing w:line="480" w:lineRule="auto"/>
        <w:jc w:val="center"/>
        <w:rPr>
          <w:rFonts w:ascii="Times New Roman" w:hAnsi="Times New Roman" w:cs="Times New Roman"/>
          <w:sz w:val="24"/>
          <w:szCs w:val="24"/>
        </w:rPr>
      </w:pPr>
      <m:oMath>
        <m:r>
          <w:rPr>
            <w:rFonts w:ascii="Cambria Math" w:hAnsi="Cambria Math" w:cs="Times New Roman"/>
            <w:sz w:val="24"/>
            <w:szCs w:val="24"/>
          </w:rPr>
          <m:t>p</m:t>
        </m:r>
        <m:d>
          <m:dPr>
            <m:ctrlPr>
              <w:rPr>
                <w:rFonts w:ascii="Cambria Math" w:hAnsi="Cambria Math" w:cs="Times New Roman"/>
                <w:i/>
                <w:sz w:val="24"/>
                <w:szCs w:val="24"/>
              </w:rPr>
            </m:ctrlPr>
          </m:dPr>
          <m:e>
            <m:r>
              <w:rPr>
                <w:rFonts w:ascii="Cambria Math" w:hAnsi="Cambria Math" w:cs="Times New Roman"/>
                <w:sz w:val="24"/>
                <w:szCs w:val="24"/>
              </w:rPr>
              <m:t>S,D</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-f(S,D)</m:t>
                </m:r>
              </m:sup>
            </m:sSup>
          </m:den>
        </m:f>
      </m:oMath>
      <w:r w:rsidR="00E75580">
        <w:rPr>
          <w:rFonts w:ascii="Times New Roman" w:eastAsiaTheme="minorEastAsia" w:hAnsi="Times New Roman" w:cs="Times New Roman"/>
          <w:sz w:val="24"/>
          <w:szCs w:val="24"/>
        </w:rPr>
        <w:t xml:space="preserve"> (1)</w:t>
      </w:r>
    </w:p>
    <w:p w14:paraId="7A995E35" w14:textId="57356E48" w:rsidR="006218C0" w:rsidRPr="00490EC4" w:rsidRDefault="0031267A" w:rsidP="006218C0">
      <w:pPr>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6218C0" w:rsidRPr="006218C0">
        <w:rPr>
          <w:rFonts w:ascii="Times New Roman" w:hAnsi="Times New Roman" w:cs="Times New Roman"/>
          <w:sz w:val="24"/>
          <w:szCs w:val="24"/>
        </w:rPr>
        <w:t xml:space="preserve">here </w:t>
      </w:r>
      <w:r w:rsidR="006218C0" w:rsidRPr="006218C0">
        <w:rPr>
          <w:rFonts w:ascii="Times New Roman" w:hAnsi="Times New Roman" w:cs="Times New Roman"/>
          <w:i/>
          <w:iCs/>
          <w:sz w:val="24"/>
          <w:szCs w:val="24"/>
        </w:rPr>
        <w:t>p(</w:t>
      </w:r>
      <w:proofErr w:type="gramStart"/>
      <w:r w:rsidR="006218C0" w:rsidRPr="006218C0">
        <w:rPr>
          <w:rFonts w:ascii="Times New Roman" w:hAnsi="Times New Roman" w:cs="Times New Roman"/>
          <w:i/>
          <w:iCs/>
          <w:sz w:val="24"/>
          <w:szCs w:val="24"/>
        </w:rPr>
        <w:t>S,D</w:t>
      </w:r>
      <w:proofErr w:type="gramEnd"/>
      <w:r w:rsidR="006218C0" w:rsidRPr="006218C0">
        <w:rPr>
          <w:rFonts w:ascii="Times New Roman" w:hAnsi="Times New Roman" w:cs="Times New Roman"/>
          <w:i/>
          <w:iCs/>
          <w:sz w:val="24"/>
          <w:szCs w:val="24"/>
        </w:rPr>
        <w:t>)</w:t>
      </w:r>
      <w:r w:rsidR="006218C0" w:rsidRPr="006218C0">
        <w:rPr>
          <w:rFonts w:ascii="Times New Roman" w:hAnsi="Times New Roman" w:cs="Times New Roman"/>
          <w:sz w:val="24"/>
          <w:szCs w:val="24"/>
        </w:rPr>
        <w:t xml:space="preserve"> is the survival probability, depending on body size (S), density</w:t>
      </w:r>
      <w:r w:rsidR="006218C0">
        <w:rPr>
          <w:rFonts w:ascii="Times New Roman" w:hAnsi="Times New Roman" w:cs="Times New Roman"/>
          <w:sz w:val="24"/>
          <w:szCs w:val="24"/>
        </w:rPr>
        <w:t xml:space="preserve"> or number of neighbours</w:t>
      </w:r>
      <w:r w:rsidR="006218C0" w:rsidRPr="006218C0">
        <w:rPr>
          <w:rFonts w:ascii="Times New Roman" w:hAnsi="Times New Roman" w:cs="Times New Roman"/>
          <w:sz w:val="24"/>
          <w:szCs w:val="24"/>
        </w:rPr>
        <w:t xml:space="preserve"> ( D) and   </w:t>
      </w:r>
      <w:r w:rsidR="006218C0" w:rsidRPr="006218C0">
        <w:rPr>
          <w:rFonts w:ascii="Times New Roman" w:hAnsi="Times New Roman" w:cs="Times New Roman"/>
          <w:i/>
          <w:sz w:val="24"/>
          <w:szCs w:val="24"/>
        </w:rPr>
        <w:t>f(S,D)</w:t>
      </w:r>
      <w:r w:rsidR="006218C0" w:rsidRPr="006218C0">
        <w:rPr>
          <w:rFonts w:ascii="Times New Roman" w:hAnsi="Times New Roman" w:cs="Times New Roman"/>
          <w:sz w:val="24"/>
          <w:szCs w:val="24"/>
        </w:rPr>
        <w:t xml:space="preserve"> represents a linear model that relates the predictor variables to the link function, </w:t>
      </w:r>
      <w:r w:rsidR="006218C0" w:rsidRPr="006218C0">
        <w:rPr>
          <w:rFonts w:ascii="Times New Roman" w:hAnsi="Times New Roman" w:cs="Times New Roman"/>
          <w:i/>
          <w:iCs/>
          <w:sz w:val="24"/>
          <w:szCs w:val="24"/>
        </w:rPr>
        <w:t>logit (p)</w:t>
      </w:r>
      <w:r w:rsidR="006218C0" w:rsidRPr="006218C0">
        <w:rPr>
          <w:rFonts w:ascii="Times New Roman" w:hAnsi="Times New Roman" w:cs="Times New Roman"/>
          <w:sz w:val="24"/>
          <w:szCs w:val="24"/>
        </w:rPr>
        <w:t xml:space="preserve"> = </w:t>
      </w:r>
      <w:r w:rsidR="006218C0" w:rsidRPr="006218C0">
        <w:rPr>
          <w:rFonts w:ascii="Times New Roman" w:hAnsi="Times New Roman" w:cs="Times New Roman"/>
          <w:i/>
          <w:sz w:val="24"/>
          <w:szCs w:val="24"/>
        </w:rPr>
        <w:t>f(S,D)</w:t>
      </w:r>
      <w:r w:rsidR="006218C0" w:rsidRPr="006218C0">
        <w:rPr>
          <w:rFonts w:ascii="Times New Roman" w:hAnsi="Times New Roman" w:cs="Times New Roman"/>
          <w:sz w:val="24"/>
          <w:szCs w:val="24"/>
        </w:rPr>
        <w:t xml:space="preserve">. The initial linear model, </w:t>
      </w:r>
      <w:r w:rsidR="006218C0" w:rsidRPr="006218C0">
        <w:rPr>
          <w:rFonts w:ascii="Times New Roman" w:hAnsi="Times New Roman" w:cs="Times New Roman"/>
          <w:i/>
          <w:sz w:val="24"/>
          <w:szCs w:val="24"/>
        </w:rPr>
        <w:t>f(</w:t>
      </w:r>
      <w:proofErr w:type="gramStart"/>
      <w:r w:rsidR="006218C0" w:rsidRPr="006218C0">
        <w:rPr>
          <w:rFonts w:ascii="Times New Roman" w:hAnsi="Times New Roman" w:cs="Times New Roman"/>
          <w:i/>
          <w:sz w:val="24"/>
          <w:szCs w:val="24"/>
        </w:rPr>
        <w:t>S,D</w:t>
      </w:r>
      <w:proofErr w:type="gramEnd"/>
      <w:r w:rsidR="006218C0" w:rsidRPr="006218C0">
        <w:rPr>
          <w:rFonts w:ascii="Times New Roman" w:hAnsi="Times New Roman" w:cs="Times New Roman"/>
          <w:i/>
          <w:sz w:val="24"/>
          <w:szCs w:val="24"/>
        </w:rPr>
        <w:t>)</w:t>
      </w:r>
      <w:r w:rsidR="006218C0" w:rsidRPr="006218C0">
        <w:rPr>
          <w:rFonts w:ascii="Times New Roman" w:hAnsi="Times New Roman" w:cs="Times New Roman"/>
          <w:i/>
          <w:sz w:val="24"/>
          <w:szCs w:val="24"/>
          <w:vertAlign w:val="subscript"/>
        </w:rPr>
        <w:t>initial</w:t>
      </w:r>
      <w:r w:rsidR="006218C0" w:rsidRPr="006218C0">
        <w:rPr>
          <w:rFonts w:ascii="Times New Roman" w:hAnsi="Times New Roman" w:cs="Times New Roman"/>
          <w:sz w:val="24"/>
          <w:szCs w:val="24"/>
        </w:rPr>
        <w:t xml:space="preserve">,  included an interaction between barnacle density and body size; subsequent models included only the additive term and terms for either density or body size. Model selection was carried out using the Akaike Information Criteria (AIC). Comparisons of different models were carried out with AIC as follows: (1) if ΔAIC &gt; 3 then the most parsimonious model was selected; (2) if ΔAIC ≤ </w:t>
      </w:r>
      <w:proofErr w:type="gramStart"/>
      <w:r w:rsidR="006218C0" w:rsidRPr="006218C0">
        <w:rPr>
          <w:rFonts w:ascii="Times New Roman" w:hAnsi="Times New Roman" w:cs="Times New Roman"/>
          <w:sz w:val="24"/>
          <w:szCs w:val="24"/>
        </w:rPr>
        <w:t>3  and</w:t>
      </w:r>
      <w:proofErr w:type="gramEnd"/>
      <w:r w:rsidR="006218C0" w:rsidRPr="006218C0">
        <w:rPr>
          <w:rFonts w:ascii="Times New Roman" w:hAnsi="Times New Roman" w:cs="Times New Roman"/>
          <w:sz w:val="24"/>
          <w:szCs w:val="24"/>
        </w:rPr>
        <w:t xml:space="preserve"> the most parsimonious model had the lower AIC, then we selected the most parsimonious model. However, (3) if ΔAIC ≤ 3 but the most complex model showed the lowest AIC, then we used likelihood ratio test with the “</w:t>
      </w:r>
      <w:proofErr w:type="spellStart"/>
      <w:r w:rsidR="006218C0" w:rsidRPr="006218C0">
        <w:rPr>
          <w:rFonts w:ascii="Times New Roman" w:hAnsi="Times New Roman" w:cs="Times New Roman"/>
          <w:sz w:val="24"/>
          <w:szCs w:val="24"/>
        </w:rPr>
        <w:t>anova</w:t>
      </w:r>
      <w:proofErr w:type="spellEnd"/>
      <w:r w:rsidR="006218C0" w:rsidRPr="006218C0">
        <w:rPr>
          <w:rFonts w:ascii="Times New Roman" w:hAnsi="Times New Roman" w:cs="Times New Roman"/>
          <w:sz w:val="24"/>
          <w:szCs w:val="24"/>
        </w:rPr>
        <w:t xml:space="preserve">” function (based on the Chi square distribution), to determine the most complex model contained a significant term (at α = 0.05). Most of the best models contained both body size and density as predictors. Model validation and fit was evaluated using the package </w:t>
      </w:r>
      <w:proofErr w:type="spellStart"/>
      <w:r w:rsidR="006218C0" w:rsidRPr="006218C0">
        <w:rPr>
          <w:rFonts w:ascii="Times New Roman" w:hAnsi="Times New Roman" w:cs="Times New Roman"/>
          <w:sz w:val="24"/>
          <w:szCs w:val="24"/>
        </w:rPr>
        <w:t>DHARMa</w:t>
      </w:r>
      <w:proofErr w:type="spellEnd"/>
      <w:r w:rsidR="006218C0" w:rsidRPr="006218C0">
        <w:rPr>
          <w:rFonts w:ascii="Times New Roman" w:hAnsi="Times New Roman" w:cs="Times New Roman"/>
          <w:sz w:val="24"/>
          <w:szCs w:val="24"/>
        </w:rPr>
        <w:t xml:space="preserve"> (</w:t>
      </w:r>
      <w:proofErr w:type="spellStart"/>
      <w:r w:rsidR="006218C0" w:rsidRPr="006218C0">
        <w:rPr>
          <w:rFonts w:ascii="Times New Roman" w:hAnsi="Times New Roman" w:cs="Times New Roman"/>
          <w:sz w:val="24"/>
          <w:szCs w:val="24"/>
        </w:rPr>
        <w:t>Hartig</w:t>
      </w:r>
      <w:proofErr w:type="spellEnd"/>
      <w:r w:rsidR="006218C0" w:rsidRPr="006218C0">
        <w:rPr>
          <w:rFonts w:ascii="Times New Roman" w:hAnsi="Times New Roman" w:cs="Times New Roman"/>
          <w:sz w:val="24"/>
          <w:szCs w:val="24"/>
        </w:rPr>
        <w:t xml:space="preserve"> 2020): residuals did not show any evidence of bias, issues with dispersion or deviations from the </w:t>
      </w:r>
      <w:r w:rsidR="006218C0" w:rsidRPr="00490EC4">
        <w:rPr>
          <w:rFonts w:ascii="Times New Roman" w:hAnsi="Times New Roman" w:cs="Times New Roman"/>
          <w:sz w:val="24"/>
          <w:szCs w:val="24"/>
        </w:rPr>
        <w:t>assumption of binomial distribution (Supplement: 2)</w:t>
      </w:r>
    </w:p>
    <w:p w14:paraId="193ECC3E" w14:textId="5AC2F8E1" w:rsidR="00603F2D" w:rsidRPr="00490EC4" w:rsidRDefault="00B2678F" w:rsidP="006218C0">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For the </w:t>
      </w:r>
      <w:r w:rsidR="00A2364E" w:rsidRPr="00490EC4">
        <w:rPr>
          <w:rFonts w:ascii="Times New Roman" w:hAnsi="Times New Roman" w:cs="Times New Roman"/>
          <w:sz w:val="24"/>
          <w:szCs w:val="24"/>
        </w:rPr>
        <w:t xml:space="preserve">quadrat </w:t>
      </w:r>
      <w:r w:rsidR="006218C0" w:rsidRPr="00490EC4">
        <w:rPr>
          <w:rFonts w:ascii="Times New Roman" w:hAnsi="Times New Roman" w:cs="Times New Roman"/>
          <w:sz w:val="24"/>
          <w:szCs w:val="24"/>
        </w:rPr>
        <w:t>scale</w:t>
      </w:r>
      <w:r w:rsidRPr="00490EC4">
        <w:rPr>
          <w:rFonts w:ascii="Times New Roman" w:hAnsi="Times New Roman" w:cs="Times New Roman"/>
          <w:sz w:val="24"/>
          <w:szCs w:val="24"/>
        </w:rPr>
        <w:t>, t</w:t>
      </w:r>
      <w:r w:rsidR="00603F2D" w:rsidRPr="00490EC4">
        <w:rPr>
          <w:rFonts w:ascii="Times New Roman" w:hAnsi="Times New Roman" w:cs="Times New Roman"/>
          <w:sz w:val="24"/>
          <w:szCs w:val="24"/>
        </w:rPr>
        <w:t xml:space="preserve">here was only a single value of barnacle density per </w:t>
      </w:r>
      <w:r w:rsidR="00A2364E" w:rsidRPr="00490EC4">
        <w:rPr>
          <w:rFonts w:ascii="Times New Roman" w:hAnsi="Times New Roman" w:cs="Times New Roman"/>
          <w:sz w:val="24"/>
          <w:szCs w:val="24"/>
        </w:rPr>
        <w:t xml:space="preserve">quadrat </w:t>
      </w:r>
      <w:r w:rsidRPr="00490EC4">
        <w:rPr>
          <w:rFonts w:ascii="Times New Roman" w:hAnsi="Times New Roman" w:cs="Times New Roman"/>
          <w:sz w:val="24"/>
          <w:szCs w:val="24"/>
        </w:rPr>
        <w:t>and hence the GLM did not contain any random term</w:t>
      </w:r>
      <w:r w:rsidR="00603F2D" w:rsidRPr="00490EC4">
        <w:rPr>
          <w:rFonts w:ascii="Times New Roman" w:hAnsi="Times New Roman" w:cs="Times New Roman"/>
          <w:sz w:val="24"/>
          <w:szCs w:val="24"/>
        </w:rPr>
        <w:t xml:space="preserve">. </w:t>
      </w:r>
      <w:r w:rsidR="006218C0" w:rsidRPr="00490EC4">
        <w:rPr>
          <w:rFonts w:ascii="Times New Roman" w:hAnsi="Times New Roman" w:cs="Times New Roman"/>
          <w:sz w:val="24"/>
          <w:szCs w:val="24"/>
        </w:rPr>
        <w:t xml:space="preserve">We first checked the </w:t>
      </w:r>
      <w:r w:rsidR="00FC2B69" w:rsidRPr="00490EC4">
        <w:rPr>
          <w:rFonts w:ascii="Times New Roman" w:hAnsi="Times New Roman" w:cs="Times New Roman"/>
          <w:sz w:val="24"/>
          <w:szCs w:val="24"/>
        </w:rPr>
        <w:t xml:space="preserve">correlation between density </w:t>
      </w:r>
      <w:r w:rsidR="00FC2B69" w:rsidRPr="00490EC4">
        <w:rPr>
          <w:rFonts w:ascii="Times New Roman" w:hAnsi="Times New Roman" w:cs="Times New Roman"/>
          <w:sz w:val="24"/>
          <w:szCs w:val="24"/>
        </w:rPr>
        <w:lastRenderedPageBreak/>
        <w:t>and body size</w:t>
      </w:r>
      <w:r w:rsidR="00A2364E" w:rsidRPr="00490EC4">
        <w:rPr>
          <w:rFonts w:ascii="Times New Roman" w:hAnsi="Times New Roman" w:cs="Times New Roman"/>
          <w:sz w:val="24"/>
          <w:szCs w:val="24"/>
        </w:rPr>
        <w:t xml:space="preserve"> which</w:t>
      </w:r>
      <w:r w:rsidR="006218C0" w:rsidRPr="00490EC4">
        <w:rPr>
          <w:rFonts w:ascii="Times New Roman" w:hAnsi="Times New Roman" w:cs="Times New Roman"/>
          <w:sz w:val="24"/>
          <w:szCs w:val="24"/>
        </w:rPr>
        <w:t xml:space="preserve"> was</w:t>
      </w:r>
      <w:r w:rsidR="00FC2B69" w:rsidRPr="00490EC4">
        <w:rPr>
          <w:rFonts w:ascii="Times New Roman" w:hAnsi="Times New Roman" w:cs="Times New Roman"/>
          <w:sz w:val="24"/>
          <w:szCs w:val="24"/>
        </w:rPr>
        <w:t xml:space="preserve"> very low for both shore</w:t>
      </w:r>
      <w:r w:rsidR="00DB248B" w:rsidRPr="00490EC4">
        <w:rPr>
          <w:rFonts w:ascii="Times New Roman" w:hAnsi="Times New Roman" w:cs="Times New Roman"/>
          <w:sz w:val="24"/>
          <w:szCs w:val="24"/>
        </w:rPr>
        <w:t>s (Supplement, section 1</w:t>
      </w:r>
      <w:bookmarkEnd w:id="2"/>
      <w:r w:rsidR="006218C0" w:rsidRPr="00490EC4">
        <w:rPr>
          <w:rFonts w:ascii="Times New Roman" w:hAnsi="Times New Roman" w:cs="Times New Roman"/>
          <w:sz w:val="24"/>
          <w:szCs w:val="24"/>
        </w:rPr>
        <w:t xml:space="preserve"> </w:t>
      </w:r>
      <w:r w:rsidR="00DB248B" w:rsidRPr="00490EC4">
        <w:rPr>
          <w:rFonts w:ascii="Times New Roman" w:hAnsi="Times New Roman" w:cs="Times New Roman"/>
          <w:sz w:val="24"/>
          <w:szCs w:val="24"/>
        </w:rPr>
        <w:t>Fig.</w:t>
      </w:r>
      <w:r w:rsidR="00414ADA" w:rsidRPr="00490EC4">
        <w:rPr>
          <w:rFonts w:ascii="Times New Roman" w:hAnsi="Times New Roman" w:cs="Times New Roman"/>
          <w:sz w:val="24"/>
          <w:szCs w:val="24"/>
        </w:rPr>
        <w:t>S1</w:t>
      </w:r>
      <w:r w:rsidR="006218C0" w:rsidRPr="00490EC4">
        <w:rPr>
          <w:rFonts w:ascii="Times New Roman" w:hAnsi="Times New Roman" w:cs="Times New Roman"/>
          <w:sz w:val="24"/>
          <w:szCs w:val="24"/>
        </w:rPr>
        <w:t>, S2</w:t>
      </w:r>
      <w:r w:rsidR="00DB248B" w:rsidRPr="00490EC4">
        <w:rPr>
          <w:rFonts w:ascii="Times New Roman" w:hAnsi="Times New Roman" w:cs="Times New Roman"/>
          <w:sz w:val="24"/>
          <w:szCs w:val="24"/>
        </w:rPr>
        <w:t>)</w:t>
      </w:r>
      <w:r w:rsidR="00A2364E" w:rsidRPr="00490EC4">
        <w:rPr>
          <w:rFonts w:ascii="Times New Roman" w:hAnsi="Times New Roman" w:cs="Times New Roman"/>
          <w:sz w:val="24"/>
          <w:szCs w:val="24"/>
        </w:rPr>
        <w:t>.  H</w:t>
      </w:r>
      <w:r w:rsidR="00BA6FAF" w:rsidRPr="00490EC4">
        <w:rPr>
          <w:rFonts w:ascii="Times New Roman" w:hAnsi="Times New Roman" w:cs="Times New Roman"/>
          <w:sz w:val="24"/>
          <w:szCs w:val="24"/>
        </w:rPr>
        <w:t xml:space="preserve">ere </w:t>
      </w:r>
      <w:r w:rsidR="006218C0" w:rsidRPr="00490EC4">
        <w:rPr>
          <w:rFonts w:ascii="Times New Roman" w:hAnsi="Times New Roman" w:cs="Times New Roman"/>
          <w:sz w:val="24"/>
          <w:szCs w:val="24"/>
        </w:rPr>
        <w:t>all available data in subsequent analyses</w:t>
      </w:r>
      <w:r w:rsidR="00BA6FAF" w:rsidRPr="00490EC4">
        <w:rPr>
          <w:rFonts w:ascii="Times New Roman" w:hAnsi="Times New Roman" w:cs="Times New Roman"/>
          <w:sz w:val="24"/>
          <w:szCs w:val="24"/>
        </w:rPr>
        <w:t xml:space="preserve"> and models were fully validated (Fig S3)</w:t>
      </w:r>
      <w:r w:rsidR="006218C0" w:rsidRPr="00490EC4">
        <w:rPr>
          <w:rFonts w:ascii="Times New Roman" w:hAnsi="Times New Roman" w:cs="Times New Roman"/>
          <w:sz w:val="24"/>
          <w:szCs w:val="24"/>
        </w:rPr>
        <w:t>.</w:t>
      </w:r>
      <w:r w:rsidRPr="00490EC4">
        <w:rPr>
          <w:rFonts w:ascii="Times New Roman" w:hAnsi="Times New Roman" w:cs="Times New Roman"/>
          <w:sz w:val="24"/>
          <w:szCs w:val="24"/>
        </w:rPr>
        <w:t xml:space="preserve"> For the </w:t>
      </w:r>
      <w:r w:rsidR="00603F2D" w:rsidRPr="00490EC4">
        <w:rPr>
          <w:rFonts w:ascii="Times New Roman" w:hAnsi="Times New Roman" w:cs="Times New Roman"/>
          <w:sz w:val="24"/>
          <w:szCs w:val="24"/>
        </w:rPr>
        <w:t xml:space="preserve">Cell and </w:t>
      </w:r>
      <w:r w:rsidR="00A2364E" w:rsidRPr="00490EC4">
        <w:rPr>
          <w:rFonts w:ascii="Times New Roman" w:hAnsi="Times New Roman" w:cs="Times New Roman"/>
          <w:sz w:val="24"/>
          <w:szCs w:val="24"/>
        </w:rPr>
        <w:t>N</w:t>
      </w:r>
      <w:r w:rsidR="00603F2D" w:rsidRPr="00490EC4">
        <w:rPr>
          <w:rFonts w:ascii="Times New Roman" w:hAnsi="Times New Roman" w:cs="Times New Roman"/>
          <w:sz w:val="24"/>
          <w:szCs w:val="24"/>
        </w:rPr>
        <w:t>eighbourhood scales</w:t>
      </w:r>
      <w:r w:rsidRPr="00490EC4">
        <w:rPr>
          <w:rFonts w:ascii="Times New Roman" w:hAnsi="Times New Roman" w:cs="Times New Roman"/>
          <w:sz w:val="24"/>
          <w:szCs w:val="24"/>
        </w:rPr>
        <w:t xml:space="preserve"> there were </w:t>
      </w:r>
      <w:r w:rsidR="00603F2D" w:rsidRPr="00490EC4">
        <w:rPr>
          <w:rFonts w:ascii="Times New Roman" w:hAnsi="Times New Roman" w:cs="Times New Roman"/>
          <w:sz w:val="24"/>
          <w:szCs w:val="24"/>
        </w:rPr>
        <w:t xml:space="preserve">several values of barnacle density (or number of neighbours per </w:t>
      </w:r>
      <w:proofErr w:type="gramStart"/>
      <w:r w:rsidR="00A2364E" w:rsidRPr="00490EC4">
        <w:rPr>
          <w:rFonts w:ascii="Times New Roman" w:hAnsi="Times New Roman" w:cs="Times New Roman"/>
          <w:sz w:val="24"/>
          <w:szCs w:val="24"/>
        </w:rPr>
        <w:t xml:space="preserve">quadrat </w:t>
      </w:r>
      <w:r w:rsidR="00603F2D" w:rsidRPr="00490EC4">
        <w:rPr>
          <w:rFonts w:ascii="Times New Roman" w:hAnsi="Times New Roman" w:cs="Times New Roman"/>
          <w:sz w:val="24"/>
          <w:szCs w:val="24"/>
        </w:rPr>
        <w:t>.</w:t>
      </w:r>
      <w:proofErr w:type="gramEnd"/>
      <w:r w:rsidR="00603F2D" w:rsidRPr="00490EC4">
        <w:rPr>
          <w:rFonts w:ascii="Times New Roman" w:hAnsi="Times New Roman" w:cs="Times New Roman"/>
          <w:sz w:val="24"/>
          <w:szCs w:val="24"/>
        </w:rPr>
        <w:t xml:space="preserve"> Therefore, we used GLMM </w:t>
      </w:r>
      <w:r w:rsidRPr="00490EC4">
        <w:rPr>
          <w:rFonts w:ascii="Times New Roman" w:hAnsi="Times New Roman" w:cs="Times New Roman"/>
          <w:sz w:val="24"/>
          <w:szCs w:val="24"/>
        </w:rPr>
        <w:t>with</w:t>
      </w:r>
      <w:r w:rsidR="00603F2D" w:rsidRPr="00490EC4">
        <w:rPr>
          <w:rFonts w:ascii="Times New Roman" w:hAnsi="Times New Roman" w:cs="Times New Roman"/>
          <w:sz w:val="24"/>
          <w:szCs w:val="24"/>
        </w:rPr>
        <w:t xml:space="preserve"> “</w:t>
      </w:r>
      <w:proofErr w:type="gramStart"/>
      <w:r w:rsidR="00A2364E" w:rsidRPr="00490EC4">
        <w:rPr>
          <w:rFonts w:ascii="Times New Roman" w:hAnsi="Times New Roman" w:cs="Times New Roman"/>
          <w:sz w:val="24"/>
          <w:szCs w:val="24"/>
        </w:rPr>
        <w:t xml:space="preserve">quadrat </w:t>
      </w:r>
      <w:r w:rsidR="00603F2D" w:rsidRPr="00490EC4">
        <w:rPr>
          <w:rFonts w:ascii="Times New Roman" w:hAnsi="Times New Roman" w:cs="Times New Roman"/>
          <w:sz w:val="24"/>
          <w:szCs w:val="24"/>
        </w:rPr>
        <w:t>”</w:t>
      </w:r>
      <w:proofErr w:type="gramEnd"/>
      <w:r w:rsidR="00603F2D" w:rsidRPr="00490EC4">
        <w:rPr>
          <w:rFonts w:ascii="Times New Roman" w:hAnsi="Times New Roman" w:cs="Times New Roman"/>
          <w:sz w:val="24"/>
          <w:szCs w:val="24"/>
        </w:rPr>
        <w:t xml:space="preserve"> incorporated in the model as a random factor, and the full model was coded as: P~ D+S+D:S+(1|</w:t>
      </w:r>
      <w:r w:rsidR="00A2364E" w:rsidRPr="00490EC4">
        <w:rPr>
          <w:rFonts w:ascii="Times New Roman" w:hAnsi="Times New Roman" w:cs="Times New Roman"/>
          <w:sz w:val="24"/>
          <w:szCs w:val="24"/>
        </w:rPr>
        <w:t xml:space="preserve">Quadrat </w:t>
      </w:r>
      <w:r w:rsidR="00603F2D" w:rsidRPr="00490EC4">
        <w:rPr>
          <w:rFonts w:ascii="Times New Roman" w:hAnsi="Times New Roman" w:cs="Times New Roman"/>
          <w:sz w:val="24"/>
          <w:szCs w:val="24"/>
        </w:rPr>
        <w:t xml:space="preserve">), where P is the proportion of survivors, D is the barnacle density (or number of neighbours) and S is the barnacle operculum </w:t>
      </w:r>
      <w:r w:rsidR="00A2364E" w:rsidRPr="00490EC4">
        <w:rPr>
          <w:rFonts w:ascii="Times New Roman" w:hAnsi="Times New Roman" w:cs="Times New Roman"/>
          <w:sz w:val="24"/>
          <w:szCs w:val="24"/>
        </w:rPr>
        <w:t>length</w:t>
      </w:r>
      <w:r w:rsidR="00603F2D" w:rsidRPr="00490EC4">
        <w:rPr>
          <w:rFonts w:ascii="Times New Roman" w:hAnsi="Times New Roman" w:cs="Times New Roman"/>
          <w:sz w:val="24"/>
          <w:szCs w:val="24"/>
        </w:rPr>
        <w:t xml:space="preserve">. For models </w:t>
      </w:r>
      <w:r w:rsidR="006347CB" w:rsidRPr="00490EC4">
        <w:rPr>
          <w:rFonts w:ascii="Times New Roman" w:hAnsi="Times New Roman" w:cs="Times New Roman"/>
          <w:sz w:val="24"/>
          <w:szCs w:val="24"/>
        </w:rPr>
        <w:t>f</w:t>
      </w:r>
      <w:r w:rsidR="00603F2D" w:rsidRPr="00490EC4">
        <w:rPr>
          <w:rFonts w:ascii="Times New Roman" w:hAnsi="Times New Roman" w:cs="Times New Roman"/>
          <w:sz w:val="24"/>
          <w:szCs w:val="24"/>
        </w:rPr>
        <w:t>itting survival between July and October, we r</w:t>
      </w:r>
      <w:r w:rsidR="00A2364E" w:rsidRPr="00490EC4">
        <w:rPr>
          <w:rFonts w:ascii="Times New Roman" w:hAnsi="Times New Roman" w:cs="Times New Roman"/>
          <w:sz w:val="24"/>
          <w:szCs w:val="24"/>
        </w:rPr>
        <w:t>a</w:t>
      </w:r>
      <w:r w:rsidR="00603F2D" w:rsidRPr="00490EC4">
        <w:rPr>
          <w:rFonts w:ascii="Times New Roman" w:hAnsi="Times New Roman" w:cs="Times New Roman"/>
          <w:sz w:val="24"/>
          <w:szCs w:val="24"/>
        </w:rPr>
        <w:t xml:space="preserve">n separate models with density quantified as number of living individuals only and the sum of living and dead individuals (exoskeletons). </w:t>
      </w:r>
      <w:r w:rsidR="006347CB" w:rsidRPr="00490EC4">
        <w:rPr>
          <w:rFonts w:ascii="Times New Roman" w:hAnsi="Times New Roman" w:cs="Times New Roman"/>
          <w:sz w:val="24"/>
          <w:szCs w:val="24"/>
        </w:rPr>
        <w:t xml:space="preserve"> In both cases, the space of predictors was not fully covered and attempts </w:t>
      </w:r>
      <w:r w:rsidR="00A2364E" w:rsidRPr="00490EC4">
        <w:rPr>
          <w:rFonts w:ascii="Times New Roman" w:hAnsi="Times New Roman" w:cs="Times New Roman"/>
          <w:sz w:val="24"/>
          <w:szCs w:val="24"/>
        </w:rPr>
        <w:t xml:space="preserve">at </w:t>
      </w:r>
      <w:r w:rsidR="006347CB" w:rsidRPr="00490EC4">
        <w:rPr>
          <w:rFonts w:ascii="Times New Roman" w:hAnsi="Times New Roman" w:cs="Times New Roman"/>
          <w:sz w:val="24"/>
          <w:szCs w:val="24"/>
        </w:rPr>
        <w:t>model fitting result</w:t>
      </w:r>
      <w:r w:rsidR="00A2364E" w:rsidRPr="00490EC4">
        <w:rPr>
          <w:rFonts w:ascii="Times New Roman" w:hAnsi="Times New Roman" w:cs="Times New Roman"/>
          <w:sz w:val="24"/>
          <w:szCs w:val="24"/>
        </w:rPr>
        <w:t>ed</w:t>
      </w:r>
      <w:r w:rsidR="006347CB" w:rsidRPr="00490EC4">
        <w:rPr>
          <w:rFonts w:ascii="Times New Roman" w:hAnsi="Times New Roman" w:cs="Times New Roman"/>
          <w:sz w:val="24"/>
          <w:szCs w:val="24"/>
        </w:rPr>
        <w:t xml:space="preserve"> in </w:t>
      </w:r>
      <w:r w:rsidR="00232900" w:rsidRPr="00490EC4">
        <w:rPr>
          <w:rFonts w:ascii="Times New Roman" w:hAnsi="Times New Roman" w:cs="Times New Roman"/>
          <w:sz w:val="24"/>
          <w:szCs w:val="24"/>
        </w:rPr>
        <w:t>singular fit</w:t>
      </w:r>
      <w:r w:rsidR="006347CB" w:rsidRPr="00490EC4">
        <w:rPr>
          <w:rFonts w:ascii="Times New Roman" w:hAnsi="Times New Roman" w:cs="Times New Roman"/>
          <w:sz w:val="24"/>
          <w:szCs w:val="24"/>
        </w:rPr>
        <w:t xml:space="preserve"> or failure to convergence. We therefore r</w:t>
      </w:r>
      <w:r w:rsidR="00A2364E" w:rsidRPr="00490EC4">
        <w:rPr>
          <w:rFonts w:ascii="Times New Roman" w:hAnsi="Times New Roman" w:cs="Times New Roman"/>
          <w:sz w:val="24"/>
          <w:szCs w:val="24"/>
        </w:rPr>
        <w:t>a</w:t>
      </w:r>
      <w:r w:rsidR="006347CB" w:rsidRPr="00490EC4">
        <w:rPr>
          <w:rFonts w:ascii="Times New Roman" w:hAnsi="Times New Roman" w:cs="Times New Roman"/>
          <w:sz w:val="24"/>
          <w:szCs w:val="24"/>
        </w:rPr>
        <w:t xml:space="preserve">n the models </w:t>
      </w:r>
      <w:r w:rsidR="00A2364E" w:rsidRPr="00490EC4">
        <w:rPr>
          <w:rFonts w:ascii="Times New Roman" w:hAnsi="Times New Roman" w:cs="Times New Roman"/>
          <w:sz w:val="24"/>
          <w:szCs w:val="24"/>
        </w:rPr>
        <w:t xml:space="preserve">over </w:t>
      </w:r>
      <w:r w:rsidR="006347CB" w:rsidRPr="00490EC4">
        <w:rPr>
          <w:rFonts w:ascii="Times New Roman" w:hAnsi="Times New Roman" w:cs="Times New Roman"/>
          <w:sz w:val="24"/>
          <w:szCs w:val="24"/>
        </w:rPr>
        <w:t>a restricted range cover</w:t>
      </w:r>
      <w:r w:rsidR="00A2364E" w:rsidRPr="00490EC4">
        <w:rPr>
          <w:rFonts w:ascii="Times New Roman" w:hAnsi="Times New Roman" w:cs="Times New Roman"/>
          <w:sz w:val="24"/>
          <w:szCs w:val="24"/>
        </w:rPr>
        <w:t>ing</w:t>
      </w:r>
      <w:r w:rsidR="006347CB" w:rsidRPr="00490EC4">
        <w:rPr>
          <w:rFonts w:ascii="Times New Roman" w:hAnsi="Times New Roman" w:cs="Times New Roman"/>
          <w:sz w:val="24"/>
          <w:szCs w:val="24"/>
        </w:rPr>
        <w:t xml:space="preserve"> the region where the space of predictors was fully covered (Figs S1 and S2). Within those ranges, models were fully validate</w:t>
      </w:r>
      <w:r w:rsidR="00EF1833" w:rsidRPr="00490EC4">
        <w:rPr>
          <w:rFonts w:ascii="Times New Roman" w:hAnsi="Times New Roman" w:cs="Times New Roman"/>
          <w:sz w:val="24"/>
          <w:szCs w:val="24"/>
        </w:rPr>
        <w:t>d</w:t>
      </w:r>
      <w:r w:rsidR="006347CB" w:rsidRPr="00490EC4">
        <w:rPr>
          <w:rFonts w:ascii="Times New Roman" w:hAnsi="Times New Roman" w:cs="Times New Roman"/>
          <w:sz w:val="24"/>
          <w:szCs w:val="24"/>
        </w:rPr>
        <w:t xml:space="preserve"> (Figs S4 and S5). </w:t>
      </w:r>
      <w:r w:rsidR="00603F2D" w:rsidRPr="00490EC4">
        <w:rPr>
          <w:rFonts w:ascii="Times New Roman" w:hAnsi="Times New Roman" w:cs="Times New Roman"/>
          <w:sz w:val="24"/>
          <w:szCs w:val="24"/>
        </w:rPr>
        <w:t xml:space="preserve"> </w:t>
      </w:r>
    </w:p>
    <w:p w14:paraId="300700A3" w14:textId="76DF2FA2" w:rsidR="00034AB5" w:rsidRPr="00490EC4" w:rsidRDefault="00034AB5" w:rsidP="00034AB5">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We compared the contribution of body size and density (or number of neighbours) </w:t>
      </w:r>
      <w:r w:rsidR="00C40789" w:rsidRPr="00490EC4">
        <w:rPr>
          <w:rFonts w:ascii="Times New Roman" w:hAnsi="Times New Roman" w:cs="Times New Roman"/>
          <w:sz w:val="24"/>
          <w:szCs w:val="24"/>
        </w:rPr>
        <w:t xml:space="preserve">to explain survival </w:t>
      </w:r>
      <w:r w:rsidRPr="00490EC4">
        <w:rPr>
          <w:rFonts w:ascii="Times New Roman" w:hAnsi="Times New Roman" w:cs="Times New Roman"/>
          <w:sz w:val="24"/>
          <w:szCs w:val="24"/>
        </w:rPr>
        <w:t xml:space="preserve">through two different </w:t>
      </w:r>
      <w:r w:rsidR="00C40789" w:rsidRPr="00490EC4">
        <w:rPr>
          <w:rFonts w:ascii="Times New Roman" w:hAnsi="Times New Roman" w:cs="Times New Roman"/>
          <w:sz w:val="24"/>
          <w:szCs w:val="24"/>
        </w:rPr>
        <w:t xml:space="preserve">two different approaches, </w:t>
      </w:r>
      <w:proofErr w:type="gramStart"/>
      <w:r w:rsidR="00C40789" w:rsidRPr="00490EC4">
        <w:rPr>
          <w:rFonts w:ascii="Times New Roman" w:hAnsi="Times New Roman" w:cs="Times New Roman"/>
          <w:sz w:val="24"/>
          <w:szCs w:val="24"/>
        </w:rPr>
        <w:t>i.e.</w:t>
      </w:r>
      <w:proofErr w:type="gramEnd"/>
      <w:r w:rsidRPr="00490EC4">
        <w:rPr>
          <w:rFonts w:ascii="Times New Roman" w:hAnsi="Times New Roman" w:cs="Times New Roman"/>
          <w:sz w:val="24"/>
          <w:szCs w:val="24"/>
        </w:rPr>
        <w:t xml:space="preserve"> the parameter estimates and the percentage variance explained by each variable. This comparison was carried out after fitting </w:t>
      </w:r>
      <w:r w:rsidR="00D674F9" w:rsidRPr="00490EC4">
        <w:rPr>
          <w:rFonts w:ascii="Times New Roman" w:hAnsi="Times New Roman" w:cs="Times New Roman"/>
          <w:sz w:val="24"/>
          <w:szCs w:val="24"/>
        </w:rPr>
        <w:t xml:space="preserve">additive </w:t>
      </w:r>
      <w:r w:rsidRPr="00490EC4">
        <w:rPr>
          <w:rFonts w:ascii="Times New Roman" w:hAnsi="Times New Roman" w:cs="Times New Roman"/>
          <w:sz w:val="24"/>
          <w:szCs w:val="24"/>
        </w:rPr>
        <w:t xml:space="preserve">models to the normalised predictor variables. </w:t>
      </w:r>
      <w:r w:rsidR="00C40789" w:rsidRPr="00490EC4">
        <w:rPr>
          <w:rFonts w:ascii="Times New Roman" w:hAnsi="Times New Roman" w:cs="Times New Roman"/>
          <w:sz w:val="24"/>
          <w:szCs w:val="24"/>
        </w:rPr>
        <w:t xml:space="preserve">Normalization (= mean subtraction and division by the standard deviation) results in equally scaled predictors and unit-less parameter estimates. </w:t>
      </w:r>
      <w:r w:rsidR="00D674F9" w:rsidRPr="00490EC4">
        <w:rPr>
          <w:rFonts w:ascii="Times New Roman" w:hAnsi="Times New Roman" w:cs="Times New Roman"/>
          <w:sz w:val="24"/>
          <w:szCs w:val="24"/>
        </w:rPr>
        <w:t>Additive models were used here to provide information for comparison only: in one exception, the best model contained the interactive effect, but it explained only a very small percentage of variation (see results); in addition, Shore 2 survival between June and July was explained only by barnacle size, but the additive model provide values of the contribution of density, that are near zero, that were used for plotting</w:t>
      </w:r>
      <w:r w:rsidRPr="00490EC4">
        <w:rPr>
          <w:rFonts w:ascii="Times New Roman" w:hAnsi="Times New Roman" w:cs="Times New Roman"/>
          <w:sz w:val="24"/>
          <w:szCs w:val="24"/>
        </w:rPr>
        <w:t xml:space="preserve">. For the </w:t>
      </w:r>
      <w:r w:rsidR="00A2364E" w:rsidRPr="00490EC4">
        <w:rPr>
          <w:rFonts w:ascii="Times New Roman" w:hAnsi="Times New Roman" w:cs="Times New Roman"/>
          <w:sz w:val="24"/>
          <w:szCs w:val="24"/>
        </w:rPr>
        <w:t xml:space="preserve">quadrat </w:t>
      </w:r>
      <w:r w:rsidRPr="00490EC4">
        <w:rPr>
          <w:rFonts w:ascii="Times New Roman" w:hAnsi="Times New Roman" w:cs="Times New Roman"/>
          <w:sz w:val="24"/>
          <w:szCs w:val="24"/>
        </w:rPr>
        <w:t xml:space="preserve">scale, the percent contribution to explaining the total variation was calculated from the deviances of each separate predictor. For the cell and neighbourhood scales we calculated the contribution, as marginal </w:t>
      </w:r>
      <w:r w:rsidR="00D674F9" w:rsidRPr="00490EC4">
        <w:rPr>
          <w:rFonts w:ascii="Times New Roman" w:hAnsi="Times New Roman" w:cs="Times New Roman"/>
          <w:sz w:val="24"/>
          <w:szCs w:val="24"/>
        </w:rPr>
        <w:lastRenderedPageBreak/>
        <w:t>pseudo-</w:t>
      </w:r>
      <w:r w:rsidRPr="00490EC4">
        <w:rPr>
          <w:rFonts w:ascii="Times New Roman" w:hAnsi="Times New Roman" w:cs="Times New Roman"/>
          <w:sz w:val="24"/>
          <w:szCs w:val="24"/>
        </w:rPr>
        <w:t>R</w:t>
      </w:r>
      <w:r w:rsidRPr="00490EC4">
        <w:rPr>
          <w:rFonts w:ascii="Times New Roman" w:hAnsi="Times New Roman" w:cs="Times New Roman"/>
          <w:sz w:val="24"/>
          <w:szCs w:val="24"/>
          <w:vertAlign w:val="superscript"/>
        </w:rPr>
        <w:t>2</w:t>
      </w:r>
      <w:r w:rsidRPr="00490EC4">
        <w:rPr>
          <w:rFonts w:ascii="Times New Roman" w:hAnsi="Times New Roman" w:cs="Times New Roman"/>
          <w:sz w:val="24"/>
          <w:szCs w:val="24"/>
        </w:rPr>
        <w:t xml:space="preserve">, using the methods defined in Nakagawa and </w:t>
      </w:r>
      <w:proofErr w:type="spellStart"/>
      <w:r w:rsidRPr="00490EC4">
        <w:rPr>
          <w:rFonts w:ascii="Times New Roman" w:hAnsi="Times New Roman" w:cs="Times New Roman"/>
          <w:sz w:val="24"/>
          <w:szCs w:val="24"/>
        </w:rPr>
        <w:t>Schielzeth</w:t>
      </w:r>
      <w:proofErr w:type="spellEnd"/>
      <w:r w:rsidRPr="00490EC4">
        <w:rPr>
          <w:rFonts w:ascii="Times New Roman" w:hAnsi="Times New Roman" w:cs="Times New Roman"/>
          <w:sz w:val="24"/>
          <w:szCs w:val="24"/>
        </w:rPr>
        <w:t xml:space="preserve"> (2013) and the package </w:t>
      </w:r>
      <w:r w:rsidRPr="00490EC4">
        <w:rPr>
          <w:rFonts w:ascii="Times New Roman" w:hAnsi="Times New Roman" w:cs="Times New Roman"/>
          <w:i/>
          <w:iCs/>
          <w:sz w:val="24"/>
          <w:szCs w:val="24"/>
        </w:rPr>
        <w:t>partR2</w:t>
      </w:r>
      <w:r w:rsidRPr="00490EC4">
        <w:rPr>
          <w:rFonts w:ascii="Times New Roman" w:hAnsi="Times New Roman" w:cs="Times New Roman"/>
          <w:sz w:val="24"/>
          <w:szCs w:val="24"/>
        </w:rPr>
        <w:t xml:space="preserve"> (Stoffel et al. 2021). The marginal contribution does not account for the variance associated to the random variation, which is then considered as “unexplained”. Density and body size explained a small percentage of the total variance. However, this is a characteristic property of binomial models because observations can only acquire values of 0 or 1 while fitted values will lie within the range 0, 1 without reaching those limits (such values do not belong to the set of numbers given by the logistic function).  </w:t>
      </w:r>
    </w:p>
    <w:p w14:paraId="69C4CAD9" w14:textId="7144AEEA" w:rsidR="00603F2D" w:rsidRPr="00490EC4" w:rsidRDefault="00603F2D" w:rsidP="006218C0">
      <w:pPr>
        <w:spacing w:line="480" w:lineRule="auto"/>
        <w:jc w:val="both"/>
        <w:rPr>
          <w:rFonts w:ascii="Times New Roman" w:hAnsi="Times New Roman" w:cs="Times New Roman"/>
          <w:b/>
          <w:bCs/>
          <w:sz w:val="24"/>
          <w:szCs w:val="24"/>
        </w:rPr>
      </w:pPr>
      <w:r w:rsidRPr="00490EC4">
        <w:rPr>
          <w:rFonts w:ascii="Times New Roman" w:hAnsi="Times New Roman" w:cs="Times New Roman"/>
          <w:b/>
          <w:bCs/>
          <w:sz w:val="24"/>
          <w:szCs w:val="24"/>
        </w:rPr>
        <w:t>Jensen gap</w:t>
      </w:r>
    </w:p>
    <w:p w14:paraId="2D1DA083" w14:textId="3A18151C" w:rsidR="00A042CB" w:rsidRPr="00490EC4" w:rsidRDefault="00603F2D" w:rsidP="00E863F2">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For the </w:t>
      </w:r>
      <w:r w:rsidR="00A2364E" w:rsidRPr="00490EC4">
        <w:rPr>
          <w:rFonts w:ascii="Times New Roman" w:hAnsi="Times New Roman" w:cs="Times New Roman"/>
          <w:sz w:val="24"/>
          <w:szCs w:val="24"/>
        </w:rPr>
        <w:t xml:space="preserve">quadrat </w:t>
      </w:r>
      <w:r w:rsidRPr="00490EC4">
        <w:rPr>
          <w:rFonts w:ascii="Times New Roman" w:hAnsi="Times New Roman" w:cs="Times New Roman"/>
          <w:sz w:val="24"/>
          <w:szCs w:val="24"/>
        </w:rPr>
        <w:t>scale, w</w:t>
      </w:r>
      <w:r w:rsidR="00A042CB" w:rsidRPr="00490EC4">
        <w:rPr>
          <w:rFonts w:ascii="Times New Roman" w:hAnsi="Times New Roman" w:cs="Times New Roman"/>
          <w:sz w:val="24"/>
          <w:szCs w:val="24"/>
        </w:rPr>
        <w:t>e used the Jensen</w:t>
      </w:r>
      <w:r w:rsidR="004F21AA" w:rsidRPr="00490EC4">
        <w:rPr>
          <w:rFonts w:ascii="Times New Roman" w:hAnsi="Times New Roman" w:cs="Times New Roman"/>
          <w:sz w:val="24"/>
          <w:szCs w:val="24"/>
        </w:rPr>
        <w:t>’s</w:t>
      </w:r>
      <w:r w:rsidR="00A042CB" w:rsidRPr="00490EC4">
        <w:rPr>
          <w:rFonts w:ascii="Times New Roman" w:hAnsi="Times New Roman" w:cs="Times New Roman"/>
          <w:sz w:val="24"/>
          <w:szCs w:val="24"/>
        </w:rPr>
        <w:t xml:space="preserve"> </w:t>
      </w:r>
      <w:r w:rsidR="004F21AA" w:rsidRPr="00490EC4">
        <w:rPr>
          <w:rFonts w:ascii="Times New Roman" w:hAnsi="Times New Roman" w:cs="Times New Roman"/>
          <w:sz w:val="24"/>
          <w:szCs w:val="24"/>
        </w:rPr>
        <w:t>I</w:t>
      </w:r>
      <w:r w:rsidR="00A042CB" w:rsidRPr="00490EC4">
        <w:rPr>
          <w:rFonts w:ascii="Times New Roman" w:hAnsi="Times New Roman" w:cs="Times New Roman"/>
          <w:sz w:val="24"/>
          <w:szCs w:val="24"/>
        </w:rPr>
        <w:t>nequality to evaluate the importance of variation of body size in obtaining estimations of barnacle survival (Fig</w:t>
      </w:r>
      <w:r w:rsidR="00414ADA" w:rsidRPr="00490EC4">
        <w:rPr>
          <w:rFonts w:ascii="Times New Roman" w:hAnsi="Times New Roman" w:cs="Times New Roman"/>
          <w:sz w:val="24"/>
          <w:szCs w:val="24"/>
        </w:rPr>
        <w:t>.</w:t>
      </w:r>
      <w:r w:rsidR="00A042CB" w:rsidRPr="00490EC4">
        <w:rPr>
          <w:rFonts w:ascii="Times New Roman" w:hAnsi="Times New Roman" w:cs="Times New Roman"/>
          <w:sz w:val="24"/>
          <w:szCs w:val="24"/>
        </w:rPr>
        <w:t xml:space="preserve"> </w:t>
      </w:r>
      <w:r w:rsidR="00414ADA" w:rsidRPr="00490EC4">
        <w:rPr>
          <w:rFonts w:ascii="Times New Roman" w:hAnsi="Times New Roman" w:cs="Times New Roman"/>
          <w:sz w:val="24"/>
          <w:szCs w:val="24"/>
        </w:rPr>
        <w:t>2</w:t>
      </w:r>
      <w:r w:rsidR="00A042CB" w:rsidRPr="00490EC4">
        <w:rPr>
          <w:rFonts w:ascii="Times New Roman" w:hAnsi="Times New Roman" w:cs="Times New Roman"/>
          <w:sz w:val="24"/>
          <w:szCs w:val="24"/>
        </w:rPr>
        <w:t xml:space="preserve">). </w:t>
      </w:r>
      <w:r w:rsidR="00B93DC1" w:rsidRPr="00490EC4">
        <w:rPr>
          <w:rFonts w:ascii="Times New Roman" w:hAnsi="Times New Roman" w:cs="Times New Roman"/>
          <w:sz w:val="24"/>
          <w:szCs w:val="24"/>
        </w:rPr>
        <w:t xml:space="preserve">A critical issue associated </w:t>
      </w:r>
      <w:r w:rsidR="00FA7ACB" w:rsidRPr="00490EC4">
        <w:rPr>
          <w:rFonts w:ascii="Times New Roman" w:hAnsi="Times New Roman" w:cs="Times New Roman"/>
          <w:sz w:val="24"/>
          <w:szCs w:val="24"/>
        </w:rPr>
        <w:t xml:space="preserve">with </w:t>
      </w:r>
      <w:r w:rsidR="00B93DC1" w:rsidRPr="00490EC4">
        <w:rPr>
          <w:rFonts w:ascii="Times New Roman" w:hAnsi="Times New Roman" w:cs="Times New Roman"/>
          <w:sz w:val="24"/>
          <w:szCs w:val="24"/>
        </w:rPr>
        <w:t>the observed variation</w:t>
      </w:r>
      <w:r w:rsidR="00FA7ACB" w:rsidRPr="00490EC4">
        <w:rPr>
          <w:rFonts w:ascii="Times New Roman" w:hAnsi="Times New Roman" w:cs="Times New Roman"/>
          <w:sz w:val="24"/>
          <w:szCs w:val="24"/>
        </w:rPr>
        <w:t xml:space="preserve"> in body size</w:t>
      </w:r>
      <w:r w:rsidR="00B93DC1" w:rsidRPr="00490EC4">
        <w:rPr>
          <w:rFonts w:ascii="Times New Roman" w:hAnsi="Times New Roman" w:cs="Times New Roman"/>
          <w:sz w:val="24"/>
          <w:szCs w:val="24"/>
        </w:rPr>
        <w:t xml:space="preserve"> is that estimations of survival (for each value of barnacle density) based on the average barnacle size as </w:t>
      </w:r>
      <w:r w:rsidR="00AE7C2E" w:rsidRPr="00490EC4">
        <w:rPr>
          <w:rFonts w:ascii="Times New Roman" w:hAnsi="Times New Roman" w:cs="Times New Roman"/>
          <w:sz w:val="24"/>
          <w:szCs w:val="24"/>
        </w:rPr>
        <w:t xml:space="preserve">a </w:t>
      </w:r>
      <w:r w:rsidR="00B93DC1" w:rsidRPr="00490EC4">
        <w:rPr>
          <w:rFonts w:ascii="Times New Roman" w:hAnsi="Times New Roman" w:cs="Times New Roman"/>
          <w:sz w:val="24"/>
          <w:szCs w:val="24"/>
        </w:rPr>
        <w:t xml:space="preserve">predictor are biased, unless the function, </w:t>
      </w:r>
      <w:r w:rsidR="00B93DC1" w:rsidRPr="00490EC4">
        <w:rPr>
          <w:rFonts w:ascii="Times New Roman" w:hAnsi="Times New Roman" w:cs="Times New Roman"/>
          <w:i/>
          <w:iCs/>
          <w:sz w:val="24"/>
          <w:szCs w:val="24"/>
        </w:rPr>
        <w:t>f(x)</w:t>
      </w:r>
      <w:r w:rsidR="00B93DC1" w:rsidRPr="00490EC4">
        <w:rPr>
          <w:rFonts w:ascii="Times New Roman" w:hAnsi="Times New Roman" w:cs="Times New Roman"/>
          <w:sz w:val="24"/>
          <w:szCs w:val="24"/>
        </w:rPr>
        <w:t xml:space="preserve">, relating survival and body size adopts very specific forms (e.g.  is linear) or the variance in body size is zero. </w:t>
      </w:r>
      <w:bookmarkStart w:id="3" w:name="_Hlk114648172"/>
      <w:r w:rsidR="00B93DC1" w:rsidRPr="00490EC4">
        <w:rPr>
          <w:rFonts w:ascii="Times New Roman" w:hAnsi="Times New Roman" w:cs="Times New Roman"/>
          <w:sz w:val="24"/>
          <w:szCs w:val="24"/>
        </w:rPr>
        <w:t>Because such functions were nonlinear and body size varied at each value of barnacle density (see results) the estimations of average</w:t>
      </w:r>
      <w:r w:rsidR="00B93DC1" w:rsidRPr="00B77153">
        <w:rPr>
          <w:rFonts w:ascii="Times New Roman" w:hAnsi="Times New Roman" w:cs="Times New Roman"/>
          <w:sz w:val="24"/>
          <w:szCs w:val="24"/>
        </w:rPr>
        <w:t xml:space="preserve"> survival are biased as described by the so-called Jensen inequality (Bolnick et al. 2011). </w:t>
      </w:r>
      <w:bookmarkEnd w:id="3"/>
      <w:r w:rsidR="00B93DC1" w:rsidRPr="00B77153">
        <w:rPr>
          <w:rFonts w:ascii="Times New Roman" w:hAnsi="Times New Roman" w:cs="Times New Roman"/>
          <w:sz w:val="24"/>
          <w:szCs w:val="24"/>
        </w:rPr>
        <w:t>Here we use</w:t>
      </w:r>
      <w:r w:rsidR="00F72CBD" w:rsidRPr="00B77153">
        <w:rPr>
          <w:rFonts w:ascii="Times New Roman" w:hAnsi="Times New Roman" w:cs="Times New Roman"/>
          <w:sz w:val="24"/>
          <w:szCs w:val="24"/>
        </w:rPr>
        <w:t>d</w:t>
      </w:r>
      <w:r w:rsidR="00B93DC1" w:rsidRPr="00B77153">
        <w:rPr>
          <w:rFonts w:ascii="Times New Roman" w:hAnsi="Times New Roman" w:cs="Times New Roman"/>
          <w:sz w:val="24"/>
          <w:szCs w:val="24"/>
        </w:rPr>
        <w:t xml:space="preserve"> several approximation methods to estimate the combined role of the non-linear response to density and the variation in body size, using information of the variance and the skewness of the size distribution (</w:t>
      </w:r>
      <w:r w:rsidR="00C40789">
        <w:rPr>
          <w:rFonts w:ascii="Times New Roman" w:hAnsi="Times New Roman" w:cs="Times New Roman"/>
          <w:sz w:val="24"/>
          <w:szCs w:val="24"/>
        </w:rPr>
        <w:t>see below</w:t>
      </w:r>
      <w:r w:rsidR="00B93DC1" w:rsidRPr="00B77153">
        <w:rPr>
          <w:rFonts w:ascii="Times New Roman" w:hAnsi="Times New Roman" w:cs="Times New Roman"/>
          <w:sz w:val="24"/>
          <w:szCs w:val="24"/>
        </w:rPr>
        <w:t>)</w:t>
      </w:r>
      <w:r w:rsidR="00EA672C">
        <w:rPr>
          <w:rFonts w:ascii="Times New Roman" w:hAnsi="Times New Roman" w:cs="Times New Roman"/>
          <w:sz w:val="24"/>
          <w:szCs w:val="24"/>
        </w:rPr>
        <w:t>.</w:t>
      </w:r>
      <w:r w:rsidR="00B93DC1" w:rsidRPr="00B77153">
        <w:rPr>
          <w:rFonts w:ascii="Times New Roman" w:hAnsi="Times New Roman" w:cs="Times New Roman"/>
          <w:sz w:val="24"/>
          <w:szCs w:val="24"/>
        </w:rPr>
        <w:t xml:space="preserve"> </w:t>
      </w:r>
      <w:r w:rsidR="00A042CB" w:rsidRPr="00B77153">
        <w:rPr>
          <w:rFonts w:ascii="Times New Roman" w:hAnsi="Times New Roman" w:cs="Times New Roman"/>
          <w:sz w:val="24"/>
          <w:szCs w:val="24"/>
        </w:rPr>
        <w:t xml:space="preserve">We applied our approach separately to the three cases where the best model retained both body size and barnacle density as predictors (Shore 1, both periods; shore 2: July-October: see </w:t>
      </w:r>
      <w:r w:rsidR="00A042CB" w:rsidRPr="00490EC4">
        <w:rPr>
          <w:rFonts w:ascii="Times New Roman" w:hAnsi="Times New Roman" w:cs="Times New Roman"/>
          <w:sz w:val="24"/>
          <w:szCs w:val="24"/>
        </w:rPr>
        <w:t xml:space="preserve">results). </w:t>
      </w:r>
    </w:p>
    <w:p w14:paraId="453DEA6C" w14:textId="40231A67" w:rsidR="00C40789" w:rsidRPr="00490EC4" w:rsidRDefault="00C40789" w:rsidP="00C40789">
      <w:pPr>
        <w:spacing w:line="480" w:lineRule="auto"/>
        <w:rPr>
          <w:rFonts w:ascii="Times New Roman" w:hAnsi="Times New Roman" w:cs="Times New Roman"/>
          <w:sz w:val="24"/>
          <w:szCs w:val="24"/>
        </w:rPr>
      </w:pPr>
      <w:r w:rsidRPr="00490EC4">
        <w:rPr>
          <w:rFonts w:ascii="Times New Roman" w:hAnsi="Times New Roman" w:cs="Times New Roman"/>
          <w:sz w:val="24"/>
          <w:szCs w:val="24"/>
        </w:rPr>
        <w:t>The Jensen inequality (</w:t>
      </w:r>
      <w:proofErr w:type="spellStart"/>
      <w:r w:rsidRPr="00490EC4">
        <w:rPr>
          <w:rFonts w:ascii="Times New Roman" w:hAnsi="Times New Roman" w:cs="Times New Roman"/>
          <w:sz w:val="24"/>
          <w:szCs w:val="24"/>
        </w:rPr>
        <w:t>Bolnick</w:t>
      </w:r>
      <w:proofErr w:type="spellEnd"/>
      <w:r w:rsidRPr="00490EC4">
        <w:rPr>
          <w:rFonts w:ascii="Times New Roman" w:hAnsi="Times New Roman" w:cs="Times New Roman"/>
          <w:sz w:val="24"/>
          <w:szCs w:val="24"/>
        </w:rPr>
        <w:t xml:space="preserve"> et al. 2011) is expressed as follows:</w:t>
      </w:r>
    </w:p>
    <w:p w14:paraId="7356FF75" w14:textId="36B44EB0" w:rsidR="00C40789" w:rsidRPr="00490EC4" w:rsidRDefault="00C40789" w:rsidP="00C40789">
      <w:pPr>
        <w:spacing w:line="480" w:lineRule="auto"/>
        <w:jc w:val="center"/>
        <w:rPr>
          <w:rFonts w:ascii="Times New Roman" w:hAnsi="Times New Roman" w:cs="Times New Roman"/>
          <w:sz w:val="24"/>
          <w:szCs w:val="24"/>
        </w:rPr>
      </w:pPr>
      <w:bookmarkStart w:id="4" w:name="_Hlk98084791"/>
      <m:oMath>
        <m:r>
          <w:rPr>
            <w:rFonts w:ascii="Cambria Math" w:hAnsi="Cambria Math" w:cs="Times New Roman"/>
            <w:sz w:val="24"/>
            <w:szCs w:val="24"/>
          </w:rPr>
          <m:t>f</m:t>
        </m:r>
        <m:d>
          <m:dPr>
            <m:begChr m:val="["/>
            <m:endChr m:val="]"/>
            <m:ctrlPr>
              <w:rPr>
                <w:rFonts w:ascii="Cambria Math" w:hAnsi="Cambria Math" w:cs="Times New Roman"/>
                <w:i/>
                <w:sz w:val="24"/>
                <w:szCs w:val="24"/>
              </w:rPr>
            </m:ctrlPr>
          </m:dPr>
          <m:e>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≠E</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oMath>
      <w:bookmarkEnd w:id="4"/>
      <w:r w:rsidRPr="00490EC4">
        <w:rPr>
          <w:rFonts w:ascii="Times New Roman" w:eastAsiaTheme="minorEastAsia" w:hAnsi="Times New Roman" w:cs="Times New Roman"/>
          <w:sz w:val="24"/>
          <w:szCs w:val="24"/>
        </w:rPr>
        <w:t>(</w:t>
      </w:r>
      <w:r w:rsidR="00E75580" w:rsidRPr="00490EC4">
        <w:rPr>
          <w:rFonts w:ascii="Times New Roman" w:eastAsiaTheme="minorEastAsia" w:hAnsi="Times New Roman" w:cs="Times New Roman"/>
          <w:sz w:val="24"/>
          <w:szCs w:val="24"/>
        </w:rPr>
        <w:t>2</w:t>
      </w:r>
      <w:r w:rsidRPr="00490EC4">
        <w:rPr>
          <w:rFonts w:ascii="Times New Roman" w:eastAsiaTheme="minorEastAsia" w:hAnsi="Times New Roman" w:cs="Times New Roman"/>
          <w:sz w:val="24"/>
          <w:szCs w:val="24"/>
        </w:rPr>
        <w:t>)</w:t>
      </w:r>
    </w:p>
    <w:p w14:paraId="6B931D9E" w14:textId="30704FDE" w:rsidR="00C40789" w:rsidRPr="00490EC4"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lastRenderedPageBreak/>
        <w:t xml:space="preserve">In eq. </w:t>
      </w:r>
      <w:r w:rsidR="00E75580" w:rsidRPr="00490EC4">
        <w:rPr>
          <w:rFonts w:ascii="Times New Roman" w:hAnsi="Times New Roman" w:cs="Times New Roman"/>
          <w:sz w:val="24"/>
          <w:szCs w:val="24"/>
        </w:rPr>
        <w:t>2</w:t>
      </w:r>
      <w:r w:rsidRPr="00490EC4">
        <w:rPr>
          <w:rFonts w:ascii="Times New Roman" w:hAnsi="Times New Roman" w:cs="Times New Roman"/>
          <w:sz w:val="24"/>
          <w:szCs w:val="24"/>
        </w:rPr>
        <w:t xml:space="preserve">, </w:t>
      </w:r>
      <w:r w:rsidRPr="00490EC4">
        <w:rPr>
          <w:rFonts w:ascii="Times New Roman" w:hAnsi="Times New Roman" w:cs="Times New Roman"/>
          <w:i/>
          <w:iCs/>
          <w:sz w:val="24"/>
          <w:szCs w:val="24"/>
        </w:rPr>
        <w:t>x</w:t>
      </w:r>
      <w:r w:rsidRPr="00490EC4">
        <w:rPr>
          <w:rFonts w:ascii="Times New Roman" w:hAnsi="Times New Roman" w:cs="Times New Roman"/>
          <w:sz w:val="24"/>
          <w:szCs w:val="24"/>
        </w:rPr>
        <w:t xml:space="preserve"> is body size, </w:t>
      </w:r>
      <w:r w:rsidRPr="00490EC4">
        <w:rPr>
          <w:rFonts w:ascii="Times New Roman" w:hAnsi="Times New Roman" w:cs="Times New Roman"/>
          <w:i/>
          <w:iCs/>
          <w:sz w:val="24"/>
          <w:szCs w:val="24"/>
        </w:rPr>
        <w:t>E(x)</w:t>
      </w:r>
      <w:r w:rsidRPr="00490EC4">
        <w:rPr>
          <w:rFonts w:ascii="Times New Roman" w:hAnsi="Times New Roman" w:cs="Times New Roman"/>
          <w:sz w:val="24"/>
          <w:szCs w:val="24"/>
        </w:rPr>
        <w:t xml:space="preserve"> is the average barnacle size and </w:t>
      </w:r>
      <w:r w:rsidRPr="00490EC4">
        <w:rPr>
          <w:rFonts w:ascii="Times New Roman" w:hAnsi="Times New Roman" w:cs="Times New Roman"/>
          <w:i/>
          <w:iCs/>
          <w:sz w:val="24"/>
          <w:szCs w:val="24"/>
        </w:rPr>
        <w:t>E[f(x)]</w:t>
      </w:r>
      <w:r w:rsidRPr="00490EC4">
        <w:rPr>
          <w:rFonts w:ascii="Times New Roman" w:hAnsi="Times New Roman" w:cs="Times New Roman"/>
          <w:sz w:val="24"/>
          <w:szCs w:val="24"/>
        </w:rPr>
        <w:t xml:space="preserve"> is the expected survival probability. Applied to our case, eq. </w:t>
      </w:r>
      <w:r w:rsidR="00D973B6" w:rsidRPr="00490EC4">
        <w:rPr>
          <w:rFonts w:ascii="Times New Roman" w:hAnsi="Times New Roman" w:cs="Times New Roman"/>
          <w:sz w:val="24"/>
          <w:szCs w:val="24"/>
        </w:rPr>
        <w:t>2</w:t>
      </w:r>
      <w:r w:rsidRPr="00490EC4">
        <w:rPr>
          <w:rFonts w:ascii="Times New Roman" w:hAnsi="Times New Roman" w:cs="Times New Roman"/>
          <w:sz w:val="24"/>
          <w:szCs w:val="24"/>
        </w:rPr>
        <w:t xml:space="preserve"> indicates that the survival of an average sized barnacle does not necessarily give a correct estimation of the average survival of the local population. In such a case, one can obtain an approximation to the average survival by applying expectations to the Taylor approximation of the function </w:t>
      </w:r>
      <w:r w:rsidRPr="00490EC4">
        <w:rPr>
          <w:rFonts w:ascii="Times New Roman" w:hAnsi="Times New Roman" w:cs="Times New Roman"/>
          <w:i/>
          <w:iCs/>
          <w:sz w:val="24"/>
          <w:szCs w:val="24"/>
        </w:rPr>
        <w:t>f(x)</w:t>
      </w:r>
      <w:r w:rsidRPr="00490EC4">
        <w:rPr>
          <w:rFonts w:ascii="Times New Roman" w:hAnsi="Times New Roman" w:cs="Times New Roman"/>
          <w:sz w:val="24"/>
          <w:szCs w:val="24"/>
        </w:rPr>
        <w:t xml:space="preserve"> around the average body size. When such function is approximated to the third order, we obtain:</w:t>
      </w:r>
    </w:p>
    <w:p w14:paraId="05E428D1" w14:textId="5CCCF35D" w:rsidR="00C40789" w:rsidRPr="00490EC4" w:rsidRDefault="00C40789" w:rsidP="00C40789">
      <w:pPr>
        <w:spacing w:line="480" w:lineRule="auto"/>
        <w:jc w:val="center"/>
        <w:rPr>
          <w:rFonts w:ascii="Times New Roman" w:hAnsi="Times New Roman" w:cs="Times New Roman"/>
          <w:sz w:val="24"/>
          <w:szCs w:val="24"/>
        </w:rPr>
      </w:pPr>
      <m:oMath>
        <m:r>
          <w:rPr>
            <w:rFonts w:ascii="Cambria Math" w:hAnsi="Cambria Math" w:cs="Times New Roman"/>
            <w:sz w:val="24"/>
            <w:szCs w:val="24"/>
          </w:rPr>
          <m:t>E</m:t>
        </m:r>
        <m:d>
          <m:dPr>
            <m:begChr m:val="["/>
            <m:endChr m:val="]"/>
            <m:ctrlPr>
              <w:rPr>
                <w:rFonts w:ascii="Cambria Math" w:hAnsi="Cambria Math" w:cs="Times New Roman"/>
                <w:i/>
                <w:sz w:val="24"/>
                <w:szCs w:val="24"/>
              </w:rPr>
            </m:ctrlPr>
          </m:d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 f</m:t>
        </m:r>
        <m:d>
          <m:dPr>
            <m:begChr m:val="["/>
            <m:endChr m:val="]"/>
            <m:ctrlPr>
              <w:rPr>
                <w:rFonts w:ascii="Cambria Math" w:hAnsi="Cambria Math" w:cs="Times New Roman"/>
                <w:i/>
                <w:sz w:val="24"/>
                <w:szCs w:val="24"/>
              </w:rPr>
            </m:ctrlPr>
          </m:dPr>
          <m:e>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+Var(x)∙f''[E</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3</m:t>
            </m:r>
          </m:sub>
        </m:sSub>
        <m:r>
          <w:rPr>
            <w:rFonts w:ascii="Cambria Math" w:hAnsi="Cambria Math" w:cs="Times New Roman"/>
            <w:sz w:val="24"/>
            <w:szCs w:val="24"/>
          </w:rPr>
          <m:t>(x)∙f'''[E</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]/6</m:t>
        </m:r>
      </m:oMath>
      <w:r w:rsidRPr="00490EC4">
        <w:rPr>
          <w:rFonts w:ascii="Times New Roman" w:eastAsiaTheme="minorEastAsia" w:hAnsi="Times New Roman" w:cs="Times New Roman"/>
          <w:sz w:val="24"/>
          <w:szCs w:val="24"/>
        </w:rPr>
        <w:t xml:space="preserve"> (</w:t>
      </w:r>
      <w:r w:rsidR="00E75580" w:rsidRPr="00490EC4">
        <w:rPr>
          <w:rFonts w:ascii="Times New Roman" w:eastAsiaTheme="minorEastAsia" w:hAnsi="Times New Roman" w:cs="Times New Roman"/>
          <w:sz w:val="24"/>
          <w:szCs w:val="24"/>
        </w:rPr>
        <w:t>3</w:t>
      </w:r>
      <w:r w:rsidRPr="00490EC4">
        <w:rPr>
          <w:rFonts w:ascii="Times New Roman" w:eastAsiaTheme="minorEastAsia" w:hAnsi="Times New Roman" w:cs="Times New Roman"/>
          <w:sz w:val="24"/>
          <w:szCs w:val="24"/>
        </w:rPr>
        <w:t>)</w:t>
      </w:r>
    </w:p>
    <w:p w14:paraId="1CFE9B7E" w14:textId="6F4FC251" w:rsidR="00C40789" w:rsidRPr="00490EC4"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i/>
          <w:iCs/>
          <w:sz w:val="24"/>
          <w:szCs w:val="24"/>
        </w:rPr>
        <w:t xml:space="preserve"> </w:t>
      </w:r>
      <w:r w:rsidRPr="00490EC4">
        <w:rPr>
          <w:rFonts w:ascii="Times New Roman" w:hAnsi="Times New Roman" w:cs="Times New Roman"/>
          <w:sz w:val="24"/>
          <w:szCs w:val="24"/>
        </w:rPr>
        <w:t xml:space="preserve">In eq. </w:t>
      </w:r>
      <w:r w:rsidR="00E75580" w:rsidRPr="00490EC4">
        <w:rPr>
          <w:rFonts w:ascii="Times New Roman" w:hAnsi="Times New Roman" w:cs="Times New Roman"/>
          <w:sz w:val="24"/>
          <w:szCs w:val="24"/>
        </w:rPr>
        <w:t>2</w:t>
      </w:r>
      <w:r w:rsidRPr="00490EC4">
        <w:rPr>
          <w:rFonts w:ascii="Times New Roman" w:hAnsi="Times New Roman" w:cs="Times New Roman"/>
          <w:sz w:val="24"/>
          <w:szCs w:val="24"/>
        </w:rPr>
        <w:t xml:space="preserve"> </w:t>
      </w:r>
      <w:r w:rsidRPr="00490EC4">
        <w:rPr>
          <w:rFonts w:ascii="Times New Roman" w:hAnsi="Times New Roman" w:cs="Times New Roman"/>
          <w:i/>
          <w:iCs/>
          <w:sz w:val="24"/>
          <w:szCs w:val="24"/>
        </w:rPr>
        <w:t>Var(x)</w:t>
      </w:r>
      <w:r w:rsidRPr="00490EC4">
        <w:rPr>
          <w:rFonts w:ascii="Times New Roman" w:hAnsi="Times New Roman" w:cs="Times New Roman"/>
          <w:sz w:val="24"/>
          <w:szCs w:val="24"/>
        </w:rPr>
        <w:t xml:space="preserve"> is the variance in barnacle body size and </w:t>
      </w:r>
      <w:r w:rsidRPr="00490EC4">
        <w:rPr>
          <w:rFonts w:ascii="Times New Roman" w:hAnsi="Times New Roman" w:cs="Times New Roman"/>
          <w:i/>
          <w:iCs/>
          <w:sz w:val="24"/>
          <w:szCs w:val="24"/>
        </w:rPr>
        <w:t>M</w:t>
      </w:r>
      <w:r w:rsidRPr="00490EC4">
        <w:rPr>
          <w:rFonts w:ascii="Times New Roman" w:hAnsi="Times New Roman" w:cs="Times New Roman"/>
          <w:i/>
          <w:iCs/>
          <w:sz w:val="24"/>
          <w:szCs w:val="24"/>
          <w:vertAlign w:val="subscript"/>
        </w:rPr>
        <w:t>3</w:t>
      </w:r>
      <w:r w:rsidRPr="00490EC4">
        <w:rPr>
          <w:rFonts w:ascii="Times New Roman" w:hAnsi="Times New Roman" w:cs="Times New Roman"/>
          <w:i/>
          <w:iCs/>
          <w:sz w:val="24"/>
          <w:szCs w:val="24"/>
        </w:rPr>
        <w:t>(x)</w:t>
      </w:r>
      <w:r w:rsidRPr="00490EC4">
        <w:rPr>
          <w:rFonts w:ascii="Times New Roman" w:hAnsi="Times New Roman" w:cs="Times New Roman"/>
          <w:sz w:val="24"/>
          <w:szCs w:val="24"/>
        </w:rPr>
        <w:t xml:space="preserve"> is the third order moment, which captures the degree of skewness in the distribution; </w:t>
      </w:r>
      <w:r w:rsidRPr="00490EC4">
        <w:rPr>
          <w:rFonts w:ascii="Times New Roman" w:hAnsi="Times New Roman" w:cs="Times New Roman"/>
          <w:i/>
          <w:iCs/>
          <w:sz w:val="24"/>
          <w:szCs w:val="24"/>
        </w:rPr>
        <w:t>f’’[E(x)]</w:t>
      </w:r>
      <w:r w:rsidRPr="00490EC4">
        <w:rPr>
          <w:rFonts w:ascii="Times New Roman" w:hAnsi="Times New Roman" w:cs="Times New Roman"/>
          <w:sz w:val="24"/>
          <w:szCs w:val="24"/>
        </w:rPr>
        <w:t xml:space="preserve"> and </w:t>
      </w:r>
      <w:r w:rsidRPr="00490EC4">
        <w:rPr>
          <w:rFonts w:ascii="Times New Roman" w:hAnsi="Times New Roman" w:cs="Times New Roman"/>
          <w:i/>
          <w:iCs/>
          <w:sz w:val="24"/>
          <w:szCs w:val="24"/>
        </w:rPr>
        <w:t>f’’’[E(x)]</w:t>
      </w:r>
      <w:r w:rsidRPr="00490EC4">
        <w:rPr>
          <w:rFonts w:ascii="Times New Roman" w:hAnsi="Times New Roman" w:cs="Times New Roman"/>
          <w:sz w:val="24"/>
          <w:szCs w:val="24"/>
        </w:rPr>
        <w:t xml:space="preserve"> are respectively the second and third order derivatives </w:t>
      </w:r>
      <w:proofErr w:type="spellStart"/>
      <w:r w:rsidRPr="00490EC4">
        <w:rPr>
          <w:rFonts w:ascii="Times New Roman" w:hAnsi="Times New Roman" w:cs="Times New Roman"/>
          <w:sz w:val="24"/>
          <w:szCs w:val="24"/>
        </w:rPr>
        <w:t>of</w:t>
      </w:r>
      <w:r w:rsidR="00E75580" w:rsidRPr="00490EC4">
        <w:rPr>
          <w:rFonts w:ascii="Times New Roman" w:hAnsi="Times New Roman" w:cs="Times New Roman"/>
          <w:sz w:val="24"/>
          <w:szCs w:val="24"/>
        </w:rPr>
        <w:t xml:space="preserve"> </w:t>
      </w:r>
      <w:r w:rsidRPr="00490EC4">
        <w:rPr>
          <w:rFonts w:ascii="Times New Roman" w:hAnsi="Times New Roman" w:cs="Times New Roman"/>
          <w:i/>
          <w:iCs/>
          <w:sz w:val="24"/>
          <w:szCs w:val="24"/>
        </w:rPr>
        <w:t>f</w:t>
      </w:r>
      <w:proofErr w:type="spellEnd"/>
      <w:r w:rsidRPr="00490EC4">
        <w:rPr>
          <w:rFonts w:ascii="Times New Roman" w:hAnsi="Times New Roman" w:cs="Times New Roman"/>
          <w:i/>
          <w:iCs/>
          <w:sz w:val="24"/>
          <w:szCs w:val="24"/>
        </w:rPr>
        <w:t>(x),</w:t>
      </w:r>
      <w:r w:rsidRPr="00490EC4">
        <w:rPr>
          <w:rFonts w:ascii="Times New Roman" w:hAnsi="Times New Roman" w:cs="Times New Roman"/>
          <w:sz w:val="24"/>
          <w:szCs w:val="24"/>
        </w:rPr>
        <w:t xml:space="preserve"> evaluated at the average body size. Hence, one can compare the expected survival probability, predicted by our fitted model, with different approximations, based (1) only on the average barnacle size (thereafter called “Mean based approximation”), (2) on the average and variance (Taylor 2</w:t>
      </w:r>
      <w:r w:rsidRPr="00490EC4">
        <w:rPr>
          <w:rFonts w:ascii="Times New Roman" w:hAnsi="Times New Roman" w:cs="Times New Roman"/>
          <w:sz w:val="24"/>
          <w:szCs w:val="24"/>
          <w:vertAlign w:val="superscript"/>
        </w:rPr>
        <w:t>nd</w:t>
      </w:r>
      <w:r w:rsidRPr="00490EC4">
        <w:rPr>
          <w:rFonts w:ascii="Times New Roman" w:hAnsi="Times New Roman" w:cs="Times New Roman"/>
          <w:sz w:val="24"/>
          <w:szCs w:val="24"/>
        </w:rPr>
        <w:t>) and (3) on the average and variance and skewness (Taylor 3</w:t>
      </w:r>
      <w:r w:rsidRPr="00490EC4">
        <w:rPr>
          <w:rFonts w:ascii="Times New Roman" w:hAnsi="Times New Roman" w:cs="Times New Roman"/>
          <w:sz w:val="24"/>
          <w:szCs w:val="24"/>
          <w:vertAlign w:val="superscript"/>
        </w:rPr>
        <w:t>rd</w:t>
      </w:r>
      <w:r w:rsidRPr="00490EC4">
        <w:rPr>
          <w:rFonts w:ascii="Times New Roman" w:hAnsi="Times New Roman" w:cs="Times New Roman"/>
          <w:sz w:val="24"/>
          <w:szCs w:val="24"/>
        </w:rPr>
        <w:t xml:space="preserve">). Such a comparison helps to understand the contribution of different aspects of intraspecific variation (variance and skewness). </w:t>
      </w:r>
    </w:p>
    <w:p w14:paraId="6E9FE1C6" w14:textId="1308C2BA" w:rsidR="00C40789" w:rsidRPr="00490EC4"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We carried out calculations separately for each </w:t>
      </w:r>
      <w:r w:rsidR="00E75580" w:rsidRPr="00490EC4">
        <w:rPr>
          <w:rFonts w:ascii="Times New Roman" w:hAnsi="Times New Roman" w:cs="Times New Roman"/>
          <w:sz w:val="24"/>
          <w:szCs w:val="24"/>
        </w:rPr>
        <w:t>quadrat</w:t>
      </w:r>
      <w:r w:rsidRPr="00490EC4">
        <w:rPr>
          <w:rFonts w:ascii="Times New Roman" w:hAnsi="Times New Roman" w:cs="Times New Roman"/>
          <w:sz w:val="24"/>
          <w:szCs w:val="24"/>
        </w:rPr>
        <w:t xml:space="preserve"> (j= </w:t>
      </w:r>
      <w:proofErr w:type="gramStart"/>
      <w:r w:rsidRPr="00490EC4">
        <w:rPr>
          <w:rFonts w:ascii="Times New Roman" w:hAnsi="Times New Roman" w:cs="Times New Roman"/>
          <w:sz w:val="24"/>
          <w:szCs w:val="24"/>
        </w:rPr>
        <w:t>1,…</w:t>
      </w:r>
      <w:proofErr w:type="gramEnd"/>
      <w:r w:rsidRPr="00490EC4">
        <w:rPr>
          <w:rFonts w:ascii="Times New Roman" w:hAnsi="Times New Roman" w:cs="Times New Roman"/>
          <w:sz w:val="24"/>
          <w:szCs w:val="24"/>
        </w:rPr>
        <w:t xml:space="preserve">.n);  </w:t>
      </w:r>
      <w:r w:rsidR="00E75580" w:rsidRPr="00490EC4">
        <w:rPr>
          <w:rFonts w:ascii="Times New Roman" w:hAnsi="Times New Roman" w:cs="Times New Roman"/>
          <w:sz w:val="24"/>
          <w:szCs w:val="24"/>
        </w:rPr>
        <w:t xml:space="preserve">therefore, </w:t>
      </w:r>
      <w:r w:rsidRPr="00490EC4">
        <w:rPr>
          <w:rFonts w:ascii="Times New Roman" w:hAnsi="Times New Roman" w:cs="Times New Roman"/>
          <w:sz w:val="24"/>
          <w:szCs w:val="24"/>
        </w:rPr>
        <w:t xml:space="preserve">for each </w:t>
      </w:r>
      <w:r w:rsidR="00E75580" w:rsidRPr="00490EC4">
        <w:rPr>
          <w:rFonts w:ascii="Times New Roman" w:hAnsi="Times New Roman" w:cs="Times New Roman"/>
          <w:sz w:val="24"/>
          <w:szCs w:val="24"/>
        </w:rPr>
        <w:t>quadrat</w:t>
      </w:r>
      <w:r w:rsidRPr="00490EC4">
        <w:rPr>
          <w:rFonts w:ascii="Times New Roman" w:hAnsi="Times New Roman" w:cs="Times New Roman"/>
          <w:sz w:val="24"/>
          <w:szCs w:val="24"/>
        </w:rPr>
        <w:t xml:space="preserve"> (Fig 2</w:t>
      </w:r>
      <w:r w:rsidR="00D973B6" w:rsidRPr="00490EC4">
        <w:rPr>
          <w:rFonts w:ascii="Times New Roman" w:hAnsi="Times New Roman" w:cs="Times New Roman"/>
          <w:sz w:val="24"/>
          <w:szCs w:val="24"/>
        </w:rPr>
        <w:t>b</w:t>
      </w:r>
      <w:r w:rsidRPr="00490EC4">
        <w:rPr>
          <w:rFonts w:ascii="Times New Roman" w:hAnsi="Times New Roman" w:cs="Times New Roman"/>
          <w:sz w:val="24"/>
          <w:szCs w:val="24"/>
        </w:rPr>
        <w:t xml:space="preserve">), we calculated the three different predictions of survival. First, we used the fitted statistical models (Fig 2c) to obtain tile-specific functions, </w:t>
      </w:r>
      <w:r w:rsidRPr="00490EC4">
        <w:rPr>
          <w:rFonts w:ascii="Times New Roman" w:hAnsi="Times New Roman" w:cs="Times New Roman"/>
          <w:i/>
          <w:iCs/>
          <w:sz w:val="24"/>
          <w:szCs w:val="24"/>
        </w:rPr>
        <w:t>f(x)</w:t>
      </w:r>
      <w:r w:rsidRPr="00490EC4">
        <w:rPr>
          <w:rFonts w:ascii="Times New Roman" w:hAnsi="Times New Roman" w:cs="Times New Roman"/>
          <w:i/>
          <w:iCs/>
          <w:sz w:val="24"/>
          <w:szCs w:val="24"/>
          <w:vertAlign w:val="subscript"/>
        </w:rPr>
        <w:t>j</w:t>
      </w:r>
      <w:r w:rsidRPr="00490EC4">
        <w:rPr>
          <w:rFonts w:ascii="Times New Roman" w:hAnsi="Times New Roman" w:cs="Times New Roman"/>
          <w:sz w:val="24"/>
          <w:szCs w:val="24"/>
        </w:rPr>
        <w:t xml:space="preserve"> (Fig 2d), by plugging the tile-specific barnacle density value </w:t>
      </w:r>
      <w:r w:rsidRPr="00490EC4">
        <w:rPr>
          <w:rFonts w:ascii="Times New Roman" w:hAnsi="Times New Roman" w:cs="Times New Roman"/>
          <w:i/>
          <w:iCs/>
          <w:sz w:val="24"/>
          <w:szCs w:val="24"/>
        </w:rPr>
        <w:t>(N</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w:t>
      </w:r>
      <w:r w:rsidRPr="00490EC4">
        <w:rPr>
          <w:rFonts w:ascii="Times New Roman" w:hAnsi="Times New Roman" w:cs="Times New Roman"/>
          <w:sz w:val="24"/>
          <w:szCs w:val="24"/>
        </w:rPr>
        <w:t xml:space="preserve"> as a known constant:</w:t>
      </w:r>
    </w:p>
    <w:p w14:paraId="06A56132" w14:textId="77777777" w:rsidR="00C40789" w:rsidRPr="00490EC4" w:rsidRDefault="00000000" w:rsidP="00C40789">
      <w:pPr>
        <w:spacing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e>
          <m:sub>
            <m:r>
              <w:rPr>
                <w:rFonts w:ascii="Cambria Math" w:hAnsi="Cambria Math" w:cs="Times New Roman"/>
                <w:sz w:val="24"/>
                <w:szCs w:val="24"/>
              </w:rPr>
              <m:t>j</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-g(</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m:t>
                </m:r>
              </m:sup>
            </m:sSup>
          </m:den>
        </m:f>
        <m:r>
          <w:rPr>
            <w:rFonts w:ascii="Cambria Math" w:hAnsi="Cambria Math" w:cs="Times New Roman"/>
            <w:sz w:val="24"/>
            <w:szCs w:val="24"/>
          </w:rPr>
          <m:t xml:space="preserve"> </m:t>
        </m:r>
      </m:oMath>
      <w:r w:rsidR="00C40789" w:rsidRPr="00490EC4">
        <w:rPr>
          <w:rFonts w:ascii="Times New Roman" w:eastAsiaTheme="minorEastAsia" w:hAnsi="Times New Roman" w:cs="Times New Roman"/>
          <w:sz w:val="24"/>
          <w:szCs w:val="24"/>
        </w:rPr>
        <w:t>(4)</w:t>
      </w:r>
    </w:p>
    <w:p w14:paraId="118E5CCF" w14:textId="37C7CC09" w:rsidR="00C40789" w:rsidRPr="00490EC4"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In eq. 4, </w:t>
      </w:r>
      <w:proofErr w:type="gramStart"/>
      <w:r w:rsidRPr="00490EC4">
        <w:rPr>
          <w:rFonts w:ascii="Times New Roman" w:hAnsi="Times New Roman" w:cs="Times New Roman"/>
          <w:i/>
          <w:iCs/>
          <w:sz w:val="24"/>
          <w:szCs w:val="24"/>
        </w:rPr>
        <w:t>g(</w:t>
      </w:r>
      <w:proofErr w:type="gramEnd"/>
      <w:r w:rsidRPr="00490EC4">
        <w:rPr>
          <w:rFonts w:ascii="Times New Roman" w:hAnsi="Times New Roman" w:cs="Times New Roman"/>
          <w:i/>
          <w:iCs/>
          <w:sz w:val="24"/>
          <w:szCs w:val="24"/>
        </w:rPr>
        <w:t>N</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 xml:space="preserve"> </w:t>
      </w:r>
      <w:proofErr w:type="spellStart"/>
      <w:r w:rsidRPr="00490EC4">
        <w:rPr>
          <w:rFonts w:ascii="Times New Roman" w:hAnsi="Times New Roman" w:cs="Times New Roman"/>
          <w:i/>
          <w:iCs/>
          <w:sz w:val="24"/>
          <w:szCs w:val="24"/>
        </w:rPr>
        <w:t>x</w:t>
      </w:r>
      <w:r w:rsidRPr="00490EC4">
        <w:rPr>
          <w:rFonts w:ascii="Times New Roman" w:hAnsi="Times New Roman" w:cs="Times New Roman"/>
          <w:i/>
          <w:iCs/>
          <w:sz w:val="24"/>
          <w:szCs w:val="24"/>
          <w:vertAlign w:val="subscript"/>
        </w:rPr>
        <w:t>j</w:t>
      </w:r>
      <w:proofErr w:type="spellEnd"/>
      <w:r w:rsidRPr="00490EC4">
        <w:rPr>
          <w:rFonts w:ascii="Times New Roman" w:hAnsi="Times New Roman" w:cs="Times New Roman"/>
          <w:i/>
          <w:iCs/>
          <w:sz w:val="24"/>
          <w:szCs w:val="24"/>
        </w:rPr>
        <w:t>)</w:t>
      </w:r>
      <w:r w:rsidRPr="00490EC4">
        <w:rPr>
          <w:rFonts w:ascii="Times New Roman" w:hAnsi="Times New Roman" w:cs="Times New Roman"/>
          <w:sz w:val="24"/>
          <w:szCs w:val="24"/>
        </w:rPr>
        <w:t xml:space="preserve">  = </w:t>
      </w:r>
      <w:proofErr w:type="spellStart"/>
      <w:r w:rsidRPr="00490EC4">
        <w:rPr>
          <w:rFonts w:ascii="Times New Roman" w:hAnsi="Times New Roman" w:cs="Times New Roman"/>
          <w:i/>
          <w:iCs/>
          <w:sz w:val="24"/>
          <w:szCs w:val="24"/>
        </w:rPr>
        <w:t>a+b∙N</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+c∙x</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+d∙x</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∙N</w:t>
      </w:r>
      <w:r w:rsidRPr="00490EC4">
        <w:rPr>
          <w:rFonts w:ascii="Times New Roman" w:hAnsi="Times New Roman" w:cs="Times New Roman"/>
          <w:i/>
          <w:iCs/>
          <w:sz w:val="24"/>
          <w:szCs w:val="24"/>
          <w:vertAlign w:val="subscript"/>
        </w:rPr>
        <w:t>j</w:t>
      </w:r>
      <w:proofErr w:type="spellEnd"/>
      <w:r w:rsidRPr="00490EC4">
        <w:rPr>
          <w:rFonts w:ascii="Times New Roman" w:hAnsi="Times New Roman" w:cs="Times New Roman"/>
          <w:sz w:val="24"/>
          <w:szCs w:val="24"/>
        </w:rPr>
        <w:t xml:space="preserve">, where </w:t>
      </w:r>
      <w:r w:rsidRPr="00490EC4">
        <w:rPr>
          <w:rFonts w:ascii="Times New Roman" w:hAnsi="Times New Roman" w:cs="Times New Roman"/>
          <w:i/>
          <w:iCs/>
          <w:sz w:val="24"/>
          <w:szCs w:val="24"/>
        </w:rPr>
        <w:t>a</w:t>
      </w:r>
      <w:r w:rsidRPr="00490EC4">
        <w:rPr>
          <w:rFonts w:ascii="Times New Roman" w:hAnsi="Times New Roman" w:cs="Times New Roman"/>
          <w:sz w:val="24"/>
          <w:szCs w:val="24"/>
        </w:rPr>
        <w:t>,</w:t>
      </w:r>
      <w:r w:rsidRPr="00490EC4">
        <w:rPr>
          <w:rFonts w:ascii="Times New Roman" w:hAnsi="Times New Roman" w:cs="Times New Roman"/>
          <w:i/>
          <w:iCs/>
          <w:sz w:val="24"/>
          <w:szCs w:val="24"/>
        </w:rPr>
        <w:t xml:space="preserve"> b</w:t>
      </w:r>
      <w:r w:rsidRPr="00490EC4">
        <w:rPr>
          <w:rFonts w:ascii="Times New Roman" w:hAnsi="Times New Roman" w:cs="Times New Roman"/>
          <w:sz w:val="24"/>
          <w:szCs w:val="24"/>
        </w:rPr>
        <w:t xml:space="preserve"> and </w:t>
      </w:r>
      <w:r w:rsidRPr="00490EC4">
        <w:rPr>
          <w:rFonts w:ascii="Times New Roman" w:hAnsi="Times New Roman" w:cs="Times New Roman"/>
          <w:i/>
          <w:iCs/>
          <w:sz w:val="24"/>
          <w:szCs w:val="24"/>
        </w:rPr>
        <w:t>c</w:t>
      </w:r>
      <w:r w:rsidRPr="00490EC4">
        <w:rPr>
          <w:rFonts w:ascii="Times New Roman" w:hAnsi="Times New Roman" w:cs="Times New Roman"/>
          <w:sz w:val="24"/>
          <w:szCs w:val="24"/>
        </w:rPr>
        <w:t xml:space="preserve"> are parameter estimates of the model. There is one such model per combination of shore and </w:t>
      </w:r>
      <w:proofErr w:type="gramStart"/>
      <w:r w:rsidRPr="00490EC4">
        <w:rPr>
          <w:rFonts w:ascii="Times New Roman" w:hAnsi="Times New Roman" w:cs="Times New Roman"/>
          <w:sz w:val="24"/>
          <w:szCs w:val="24"/>
        </w:rPr>
        <w:t>time period</w:t>
      </w:r>
      <w:proofErr w:type="gramEnd"/>
      <w:r w:rsidRPr="00490EC4">
        <w:rPr>
          <w:rFonts w:ascii="Times New Roman" w:hAnsi="Times New Roman" w:cs="Times New Roman"/>
          <w:sz w:val="24"/>
          <w:szCs w:val="24"/>
        </w:rPr>
        <w:t>. In most cases d</w:t>
      </w:r>
      <w:r w:rsidRPr="00490EC4">
        <w:rPr>
          <w:rFonts w:ascii="Times New Roman" w:hAnsi="Times New Roman" w:cs="Times New Roman"/>
          <w:i/>
          <w:iCs/>
          <w:sz w:val="24"/>
          <w:szCs w:val="24"/>
        </w:rPr>
        <w:t>=0</w:t>
      </w:r>
      <w:r w:rsidRPr="00490EC4">
        <w:rPr>
          <w:rFonts w:ascii="Times New Roman" w:hAnsi="Times New Roman" w:cs="Times New Roman"/>
          <w:sz w:val="24"/>
          <w:szCs w:val="24"/>
        </w:rPr>
        <w:t xml:space="preserve">; in consequence, for a given tile-j, the derivative </w:t>
      </w:r>
      <w:r w:rsidRPr="00490EC4">
        <w:rPr>
          <w:rFonts w:ascii="Times New Roman" w:hAnsi="Times New Roman" w:cs="Times New Roman"/>
          <w:i/>
          <w:iCs/>
          <w:sz w:val="24"/>
          <w:szCs w:val="24"/>
        </w:rPr>
        <w:t xml:space="preserve">dg/dx = </w:t>
      </w:r>
      <w:proofErr w:type="spellStart"/>
      <w:r w:rsidRPr="00490EC4">
        <w:rPr>
          <w:rFonts w:ascii="Times New Roman" w:hAnsi="Times New Roman" w:cs="Times New Roman"/>
          <w:i/>
          <w:iCs/>
          <w:sz w:val="24"/>
          <w:szCs w:val="24"/>
        </w:rPr>
        <w:t>a+b∙N</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+c</w:t>
      </w:r>
      <w:proofErr w:type="spellEnd"/>
      <w:r w:rsidRPr="00490EC4">
        <w:rPr>
          <w:rFonts w:ascii="Times New Roman" w:hAnsi="Times New Roman" w:cs="Times New Roman"/>
          <w:i/>
          <w:iCs/>
          <w:sz w:val="24"/>
          <w:szCs w:val="24"/>
        </w:rPr>
        <w:t xml:space="preserve"> =k</w:t>
      </w:r>
      <w:r w:rsidRPr="00490EC4">
        <w:rPr>
          <w:rFonts w:ascii="Times New Roman" w:hAnsi="Times New Roman" w:cs="Times New Roman"/>
          <w:i/>
          <w:iCs/>
          <w:sz w:val="24"/>
          <w:szCs w:val="24"/>
          <w:vertAlign w:val="subscript"/>
        </w:rPr>
        <w:t>1</w:t>
      </w:r>
      <w:r w:rsidRPr="00490EC4">
        <w:rPr>
          <w:rFonts w:ascii="Times New Roman" w:hAnsi="Times New Roman" w:cs="Times New Roman"/>
          <w:sz w:val="24"/>
          <w:szCs w:val="24"/>
        </w:rPr>
        <w:t>. In on</w:t>
      </w:r>
      <w:r w:rsidR="00E75580" w:rsidRPr="00490EC4">
        <w:rPr>
          <w:rFonts w:ascii="Times New Roman" w:hAnsi="Times New Roman" w:cs="Times New Roman"/>
          <w:sz w:val="24"/>
          <w:szCs w:val="24"/>
        </w:rPr>
        <w:t>e</w:t>
      </w:r>
      <w:r w:rsidRPr="00490EC4">
        <w:rPr>
          <w:rFonts w:ascii="Times New Roman" w:hAnsi="Times New Roman" w:cs="Times New Roman"/>
          <w:sz w:val="24"/>
          <w:szCs w:val="24"/>
        </w:rPr>
        <w:t xml:space="preserve"> of the models </w:t>
      </w:r>
      <w:r w:rsidRPr="00490EC4">
        <w:rPr>
          <w:rFonts w:ascii="Times New Roman" w:hAnsi="Times New Roman" w:cs="Times New Roman"/>
          <w:sz w:val="24"/>
          <w:szCs w:val="24"/>
        </w:rPr>
        <w:lastRenderedPageBreak/>
        <w:t xml:space="preserve">(Shore 1, June) the interactive term was retained and </w:t>
      </w:r>
      <w:r w:rsidRPr="00490EC4">
        <w:rPr>
          <w:rFonts w:ascii="Times New Roman" w:hAnsi="Times New Roman" w:cs="Times New Roman"/>
          <w:i/>
          <w:iCs/>
          <w:sz w:val="24"/>
          <w:szCs w:val="24"/>
        </w:rPr>
        <w:t xml:space="preserve">dg/dx= </w:t>
      </w:r>
      <w:proofErr w:type="spellStart"/>
      <w:r w:rsidRPr="00490EC4">
        <w:rPr>
          <w:rFonts w:ascii="Times New Roman" w:hAnsi="Times New Roman" w:cs="Times New Roman"/>
          <w:i/>
          <w:iCs/>
          <w:sz w:val="24"/>
          <w:szCs w:val="24"/>
        </w:rPr>
        <w:t>a+b∙N</w:t>
      </w:r>
      <w:r w:rsidRPr="00490EC4">
        <w:rPr>
          <w:rFonts w:ascii="Times New Roman" w:hAnsi="Times New Roman" w:cs="Times New Roman"/>
          <w:i/>
          <w:iCs/>
          <w:sz w:val="24"/>
          <w:szCs w:val="24"/>
          <w:vertAlign w:val="subscript"/>
        </w:rPr>
        <w:t>j</w:t>
      </w:r>
      <w:r w:rsidRPr="00490EC4">
        <w:rPr>
          <w:rFonts w:ascii="Times New Roman" w:hAnsi="Times New Roman" w:cs="Times New Roman"/>
          <w:i/>
          <w:iCs/>
          <w:sz w:val="24"/>
          <w:szCs w:val="24"/>
        </w:rPr>
        <w:t>+c+d∙N</w:t>
      </w:r>
      <w:r w:rsidRPr="00490EC4">
        <w:rPr>
          <w:rFonts w:ascii="Times New Roman" w:hAnsi="Times New Roman" w:cs="Times New Roman"/>
          <w:i/>
          <w:iCs/>
          <w:sz w:val="24"/>
          <w:szCs w:val="24"/>
          <w:vertAlign w:val="subscript"/>
        </w:rPr>
        <w:t>j</w:t>
      </w:r>
      <w:proofErr w:type="spellEnd"/>
      <w:r w:rsidRPr="00490EC4">
        <w:rPr>
          <w:rFonts w:ascii="Times New Roman" w:hAnsi="Times New Roman" w:cs="Times New Roman"/>
          <w:i/>
          <w:iCs/>
          <w:sz w:val="24"/>
          <w:szCs w:val="24"/>
        </w:rPr>
        <w:t xml:space="preserve"> = k</w:t>
      </w:r>
      <w:r w:rsidRPr="00490EC4">
        <w:rPr>
          <w:rFonts w:ascii="Times New Roman" w:hAnsi="Times New Roman" w:cs="Times New Roman"/>
          <w:i/>
          <w:iCs/>
          <w:sz w:val="24"/>
          <w:szCs w:val="24"/>
          <w:vertAlign w:val="subscript"/>
        </w:rPr>
        <w:t>2</w:t>
      </w:r>
      <w:r w:rsidRPr="00490EC4">
        <w:rPr>
          <w:rFonts w:ascii="Times New Roman" w:hAnsi="Times New Roman" w:cs="Times New Roman"/>
          <w:sz w:val="24"/>
          <w:szCs w:val="24"/>
        </w:rPr>
        <w:t xml:space="preserve">. In the next </w:t>
      </w:r>
      <w:r w:rsidR="00E75580" w:rsidRPr="00490EC4">
        <w:rPr>
          <w:rFonts w:ascii="Times New Roman" w:hAnsi="Times New Roman" w:cs="Times New Roman"/>
          <w:sz w:val="24"/>
          <w:szCs w:val="24"/>
        </w:rPr>
        <w:t>paragraph</w:t>
      </w:r>
      <w:r w:rsidRPr="00490EC4">
        <w:rPr>
          <w:rFonts w:ascii="Times New Roman" w:hAnsi="Times New Roman" w:cs="Times New Roman"/>
          <w:sz w:val="24"/>
          <w:szCs w:val="24"/>
        </w:rPr>
        <w:t xml:space="preserve"> we refer to those constants as </w:t>
      </w:r>
      <w:r w:rsidRPr="00490EC4">
        <w:rPr>
          <w:rFonts w:ascii="Times New Roman" w:hAnsi="Times New Roman" w:cs="Times New Roman"/>
          <w:i/>
          <w:iCs/>
          <w:sz w:val="24"/>
          <w:szCs w:val="24"/>
        </w:rPr>
        <w:t>k</w:t>
      </w:r>
      <w:r w:rsidRPr="00490EC4">
        <w:rPr>
          <w:rFonts w:ascii="Times New Roman" w:hAnsi="Times New Roman" w:cs="Times New Roman"/>
          <w:i/>
          <w:iCs/>
          <w:sz w:val="24"/>
          <w:szCs w:val="24"/>
          <w:vertAlign w:val="subscript"/>
        </w:rPr>
        <w:t>l</w:t>
      </w:r>
      <w:r w:rsidRPr="00490EC4">
        <w:rPr>
          <w:rFonts w:ascii="Times New Roman" w:hAnsi="Times New Roman" w:cs="Times New Roman"/>
          <w:sz w:val="24"/>
          <w:szCs w:val="24"/>
        </w:rPr>
        <w:t xml:space="preserve"> with </w:t>
      </w:r>
      <w:r w:rsidRPr="00490EC4">
        <w:rPr>
          <w:rFonts w:ascii="Times New Roman" w:hAnsi="Times New Roman" w:cs="Times New Roman"/>
          <w:i/>
          <w:iCs/>
          <w:sz w:val="24"/>
          <w:szCs w:val="24"/>
        </w:rPr>
        <w:t>l=1,2</w:t>
      </w:r>
      <w:r w:rsidRPr="00490EC4">
        <w:rPr>
          <w:rFonts w:ascii="Times New Roman" w:hAnsi="Times New Roman" w:cs="Times New Roman"/>
          <w:sz w:val="24"/>
          <w:szCs w:val="24"/>
        </w:rPr>
        <w:t xml:space="preserve"> depending on the model.</w:t>
      </w:r>
    </w:p>
    <w:p w14:paraId="18858DC0" w14:textId="6CD6789F" w:rsidR="00045A4A" w:rsidRPr="00490EC4" w:rsidRDefault="00045A4A"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The plot of </w:t>
      </w:r>
      <w:r w:rsidR="00EF18A1" w:rsidRPr="00490EC4">
        <w:rPr>
          <w:rFonts w:ascii="Times New Roman" w:hAnsi="Times New Roman" w:cs="Times New Roman"/>
          <w:sz w:val="24"/>
          <w:szCs w:val="24"/>
        </w:rPr>
        <w:t>f</w:t>
      </w:r>
      <w:r w:rsidRPr="00490EC4">
        <w:rPr>
          <w:rFonts w:ascii="Times New Roman" w:hAnsi="Times New Roman" w:cs="Times New Roman"/>
          <w:sz w:val="24"/>
          <w:szCs w:val="24"/>
        </w:rPr>
        <w:t xml:space="preserve">igure 2d shows graphically the bias introduced by using the mean-based approximation: the average </w:t>
      </w:r>
      <w:r w:rsidR="00EF4937" w:rsidRPr="00490EC4">
        <w:rPr>
          <w:rFonts w:ascii="Times New Roman" w:hAnsi="Times New Roman" w:cs="Times New Roman"/>
          <w:i/>
          <w:iCs/>
          <w:sz w:val="24"/>
          <w:szCs w:val="24"/>
        </w:rPr>
        <w:t xml:space="preserve">E(x) </w:t>
      </w:r>
      <w:r w:rsidR="00EF4937" w:rsidRPr="00490EC4">
        <w:rPr>
          <w:rFonts w:ascii="Times New Roman" w:hAnsi="Times New Roman" w:cs="Times New Roman"/>
          <w:sz w:val="24"/>
          <w:szCs w:val="24"/>
        </w:rPr>
        <w:t xml:space="preserve">(black dot, top horizonal axis) </w:t>
      </w:r>
      <w:r w:rsidRPr="00490EC4">
        <w:rPr>
          <w:rFonts w:ascii="Times New Roman" w:hAnsi="Times New Roman" w:cs="Times New Roman"/>
          <w:sz w:val="24"/>
          <w:szCs w:val="24"/>
        </w:rPr>
        <w:t>of the distribution of body sizes</w:t>
      </w:r>
      <w:r w:rsidR="00EF4937" w:rsidRPr="00490EC4">
        <w:rPr>
          <w:rFonts w:ascii="Times New Roman" w:hAnsi="Times New Roman" w:cs="Times New Roman"/>
          <w:sz w:val="24"/>
          <w:szCs w:val="24"/>
        </w:rPr>
        <w:t xml:space="preserve"> (in grey bottom horizonal axis) </w:t>
      </w:r>
      <w:r w:rsidRPr="00490EC4">
        <w:rPr>
          <w:rFonts w:ascii="Times New Roman" w:hAnsi="Times New Roman" w:cs="Times New Roman"/>
          <w:sz w:val="24"/>
          <w:szCs w:val="24"/>
        </w:rPr>
        <w:t xml:space="preserve">leads through projection on the curve (vertical and horizontal grey arrows) to a value of survival, </w:t>
      </w:r>
      <w:r w:rsidRPr="00490EC4">
        <w:rPr>
          <w:rFonts w:ascii="Times New Roman" w:hAnsi="Times New Roman" w:cs="Times New Roman"/>
          <w:i/>
          <w:iCs/>
          <w:sz w:val="24"/>
          <w:szCs w:val="24"/>
        </w:rPr>
        <w:t>p[E(x)]</w:t>
      </w:r>
      <w:r w:rsidRPr="00490EC4">
        <w:rPr>
          <w:rFonts w:ascii="Times New Roman" w:hAnsi="Times New Roman" w:cs="Times New Roman"/>
          <w:sz w:val="24"/>
          <w:szCs w:val="24"/>
        </w:rPr>
        <w:t xml:space="preserve"> that does not correspond to the average of the distribution of survival proportions, </w:t>
      </w:r>
      <w:r w:rsidRPr="00490EC4">
        <w:rPr>
          <w:rFonts w:ascii="Times New Roman" w:hAnsi="Times New Roman" w:cs="Times New Roman"/>
          <w:i/>
          <w:iCs/>
          <w:sz w:val="24"/>
          <w:szCs w:val="24"/>
        </w:rPr>
        <w:t>E(p)</w:t>
      </w:r>
      <w:r w:rsidRPr="00490EC4">
        <w:rPr>
          <w:rFonts w:ascii="Times New Roman" w:hAnsi="Times New Roman" w:cs="Times New Roman"/>
          <w:sz w:val="24"/>
          <w:szCs w:val="24"/>
        </w:rPr>
        <w:t xml:space="preserve">. The difference between </w:t>
      </w:r>
      <w:r w:rsidRPr="00490EC4">
        <w:rPr>
          <w:rFonts w:ascii="Times New Roman" w:hAnsi="Times New Roman" w:cs="Times New Roman"/>
          <w:i/>
          <w:iCs/>
          <w:sz w:val="24"/>
          <w:szCs w:val="24"/>
        </w:rPr>
        <w:t>p[E(x)]</w:t>
      </w:r>
      <w:r w:rsidRPr="00490EC4">
        <w:rPr>
          <w:rFonts w:ascii="Times New Roman" w:hAnsi="Times New Roman" w:cs="Times New Roman"/>
          <w:sz w:val="24"/>
          <w:szCs w:val="24"/>
        </w:rPr>
        <w:t xml:space="preserve"> and </w:t>
      </w:r>
      <w:r w:rsidRPr="00490EC4">
        <w:rPr>
          <w:rFonts w:ascii="Times New Roman" w:hAnsi="Times New Roman" w:cs="Times New Roman"/>
          <w:i/>
          <w:iCs/>
          <w:sz w:val="24"/>
          <w:szCs w:val="24"/>
        </w:rPr>
        <w:t>E(p)</w:t>
      </w:r>
      <w:r w:rsidRPr="00490EC4">
        <w:rPr>
          <w:rFonts w:ascii="Times New Roman" w:hAnsi="Times New Roman" w:cs="Times New Roman"/>
          <w:sz w:val="24"/>
          <w:szCs w:val="24"/>
        </w:rPr>
        <w:t xml:space="preserve"> is then accounted for by the 2</w:t>
      </w:r>
      <w:r w:rsidRPr="00490EC4">
        <w:rPr>
          <w:rFonts w:ascii="Times New Roman" w:hAnsi="Times New Roman" w:cs="Times New Roman"/>
          <w:sz w:val="24"/>
          <w:szCs w:val="24"/>
          <w:vertAlign w:val="superscript"/>
        </w:rPr>
        <w:t>nd</w:t>
      </w:r>
      <w:r w:rsidRPr="00490EC4">
        <w:rPr>
          <w:rFonts w:ascii="Times New Roman" w:hAnsi="Times New Roman" w:cs="Times New Roman"/>
          <w:sz w:val="24"/>
          <w:szCs w:val="24"/>
        </w:rPr>
        <w:t xml:space="preserve"> and 3</w:t>
      </w:r>
      <w:r w:rsidRPr="00490EC4">
        <w:rPr>
          <w:rFonts w:ascii="Times New Roman" w:hAnsi="Times New Roman" w:cs="Times New Roman"/>
          <w:sz w:val="24"/>
          <w:szCs w:val="24"/>
          <w:vertAlign w:val="superscript"/>
        </w:rPr>
        <w:t>rd</w:t>
      </w:r>
      <w:r w:rsidRPr="00490EC4">
        <w:rPr>
          <w:rFonts w:ascii="Times New Roman" w:hAnsi="Times New Roman" w:cs="Times New Roman"/>
          <w:sz w:val="24"/>
          <w:szCs w:val="24"/>
        </w:rPr>
        <w:t xml:space="preserve"> order approximations</w:t>
      </w:r>
      <w:r w:rsidR="00EF4937" w:rsidRPr="00490EC4">
        <w:rPr>
          <w:rFonts w:ascii="Times New Roman" w:hAnsi="Times New Roman" w:cs="Times New Roman"/>
          <w:sz w:val="24"/>
          <w:szCs w:val="24"/>
        </w:rPr>
        <w:t xml:space="preserve">, </w:t>
      </w:r>
      <w:r w:rsidR="00EF4937" w:rsidRPr="00490EC4">
        <w:rPr>
          <w:rFonts w:ascii="Times New Roman" w:hAnsi="Times New Roman" w:cs="Times New Roman"/>
          <w:i/>
          <w:iCs/>
          <w:sz w:val="24"/>
          <w:szCs w:val="24"/>
        </w:rPr>
        <w:t>E(p)</w:t>
      </w:r>
      <w:r w:rsidR="00EF4937" w:rsidRPr="00490EC4">
        <w:rPr>
          <w:rFonts w:ascii="Times New Roman" w:hAnsi="Times New Roman" w:cs="Times New Roman"/>
          <w:i/>
          <w:iCs/>
          <w:sz w:val="24"/>
          <w:szCs w:val="24"/>
          <w:vertAlign w:val="subscript"/>
        </w:rPr>
        <w:t>Taylor</w:t>
      </w:r>
      <w:r w:rsidR="00EF4937" w:rsidRPr="00490EC4">
        <w:rPr>
          <w:rFonts w:ascii="Times New Roman" w:hAnsi="Times New Roman" w:cs="Times New Roman"/>
          <w:sz w:val="24"/>
          <w:szCs w:val="24"/>
        </w:rPr>
        <w:t xml:space="preserve"> (Fig</w:t>
      </w:r>
      <w:r w:rsidR="006654FA" w:rsidRPr="00490EC4">
        <w:rPr>
          <w:rFonts w:ascii="Times New Roman" w:hAnsi="Times New Roman" w:cs="Times New Roman"/>
          <w:sz w:val="24"/>
          <w:szCs w:val="24"/>
        </w:rPr>
        <w:t>.</w:t>
      </w:r>
      <w:r w:rsidR="00EF4937" w:rsidRPr="00490EC4">
        <w:rPr>
          <w:rFonts w:ascii="Times New Roman" w:hAnsi="Times New Roman" w:cs="Times New Roman"/>
          <w:sz w:val="24"/>
          <w:szCs w:val="24"/>
        </w:rPr>
        <w:t xml:space="preserve"> 2d)</w:t>
      </w:r>
      <w:r w:rsidRPr="00490EC4">
        <w:rPr>
          <w:rFonts w:ascii="Times New Roman" w:hAnsi="Times New Roman" w:cs="Times New Roman"/>
          <w:sz w:val="24"/>
          <w:szCs w:val="24"/>
        </w:rPr>
        <w:t>.</w:t>
      </w:r>
    </w:p>
    <w:p w14:paraId="013E0DAA" w14:textId="0A295B78" w:rsidR="00C40789" w:rsidRPr="00490EC4"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We calculated the three different approximations to the average survival probability by plugging the average, variance and third order moment of body size into the appropriate terms of equation 3</w:t>
      </w:r>
      <w:r w:rsidR="00EF4937" w:rsidRPr="00490EC4">
        <w:rPr>
          <w:rFonts w:ascii="Times New Roman" w:hAnsi="Times New Roman" w:cs="Times New Roman"/>
          <w:sz w:val="24"/>
          <w:szCs w:val="24"/>
        </w:rPr>
        <w:t xml:space="preserve"> (Fig. 2e)</w:t>
      </w:r>
      <w:r w:rsidRPr="00490EC4">
        <w:rPr>
          <w:rFonts w:ascii="Times New Roman" w:hAnsi="Times New Roman" w:cs="Times New Roman"/>
          <w:sz w:val="24"/>
          <w:szCs w:val="24"/>
        </w:rPr>
        <w:t xml:space="preserve">. For instance, for the mean-based approximation, the value of average body size was plugged into the function </w:t>
      </w:r>
      <w:r w:rsidRPr="00490EC4">
        <w:rPr>
          <w:rFonts w:ascii="Times New Roman" w:hAnsi="Times New Roman" w:cs="Times New Roman"/>
          <w:i/>
          <w:iCs/>
          <w:sz w:val="24"/>
          <w:szCs w:val="24"/>
        </w:rPr>
        <w:t>f(x)</w:t>
      </w:r>
      <w:r w:rsidRPr="00490EC4">
        <w:rPr>
          <w:rFonts w:ascii="Times New Roman" w:hAnsi="Times New Roman" w:cs="Times New Roman"/>
          <w:i/>
          <w:iCs/>
          <w:sz w:val="24"/>
          <w:szCs w:val="24"/>
          <w:vertAlign w:val="subscript"/>
        </w:rPr>
        <w:t>j</w:t>
      </w:r>
      <w:r w:rsidRPr="00490EC4">
        <w:rPr>
          <w:rFonts w:ascii="Times New Roman" w:hAnsi="Times New Roman" w:cs="Times New Roman"/>
          <w:sz w:val="24"/>
          <w:szCs w:val="24"/>
        </w:rPr>
        <w:t xml:space="preserve"> and other terms of eq. 3 were set to zero. For Taylor-2</w:t>
      </w:r>
      <w:r w:rsidRPr="00490EC4">
        <w:rPr>
          <w:rFonts w:ascii="Times New Roman" w:hAnsi="Times New Roman" w:cs="Times New Roman"/>
          <w:sz w:val="24"/>
          <w:szCs w:val="24"/>
          <w:vertAlign w:val="superscript"/>
        </w:rPr>
        <w:t>nd</w:t>
      </w:r>
      <w:r w:rsidRPr="00490EC4">
        <w:rPr>
          <w:rFonts w:ascii="Times New Roman" w:hAnsi="Times New Roman" w:cs="Times New Roman"/>
          <w:sz w:val="24"/>
          <w:szCs w:val="24"/>
        </w:rPr>
        <w:t xml:space="preserve"> and 3</w:t>
      </w:r>
      <w:r w:rsidRPr="00490EC4">
        <w:rPr>
          <w:rFonts w:ascii="Times New Roman" w:hAnsi="Times New Roman" w:cs="Times New Roman"/>
          <w:sz w:val="24"/>
          <w:szCs w:val="24"/>
          <w:vertAlign w:val="superscript"/>
        </w:rPr>
        <w:t>rd</w:t>
      </w:r>
      <w:r w:rsidRPr="00490EC4">
        <w:rPr>
          <w:rFonts w:ascii="Times New Roman" w:hAnsi="Times New Roman" w:cs="Times New Roman"/>
          <w:sz w:val="24"/>
          <w:szCs w:val="24"/>
        </w:rPr>
        <w:t xml:space="preserve">, we first differentiated </w:t>
      </w:r>
      <w:r w:rsidRPr="00490EC4">
        <w:rPr>
          <w:rFonts w:ascii="Times New Roman" w:hAnsi="Times New Roman" w:cs="Times New Roman"/>
          <w:i/>
          <w:iCs/>
          <w:sz w:val="24"/>
          <w:szCs w:val="24"/>
        </w:rPr>
        <w:t>f(x)</w:t>
      </w:r>
      <w:r w:rsidRPr="00490EC4">
        <w:rPr>
          <w:rFonts w:ascii="Times New Roman" w:hAnsi="Times New Roman" w:cs="Times New Roman"/>
          <w:i/>
          <w:iCs/>
          <w:sz w:val="24"/>
          <w:szCs w:val="24"/>
          <w:vertAlign w:val="subscript"/>
        </w:rPr>
        <w:t>j</w:t>
      </w:r>
      <w:r w:rsidRPr="00490EC4">
        <w:rPr>
          <w:rFonts w:ascii="Times New Roman" w:hAnsi="Times New Roman" w:cs="Times New Roman"/>
          <w:sz w:val="24"/>
          <w:szCs w:val="24"/>
        </w:rPr>
        <w:t xml:space="preserve"> three times and rearranging terms, obtained the recursive formula:</w:t>
      </w:r>
    </w:p>
    <w:p w14:paraId="449EF48B" w14:textId="77777777" w:rsidR="00C40789" w:rsidRPr="00490EC4" w:rsidRDefault="00000000" w:rsidP="00C40789">
      <w:pPr>
        <w:spacing w:line="480" w:lineRule="auto"/>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1-2f</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-2</m:t>
        </m:r>
        <m:sSup>
          <m:sSupPr>
            <m:ctrlPr>
              <w:rPr>
                <w:rFonts w:ascii="Cambria Math" w:hAnsi="Cambria Math" w:cs="Times New Roman"/>
                <w:i/>
                <w:sz w:val="24"/>
                <w:szCs w:val="24"/>
              </w:rPr>
            </m:ctrlPr>
          </m:sSupPr>
          <m:e>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m:t>
        </m:r>
      </m:oMath>
      <w:r w:rsidR="00C40789" w:rsidRPr="00490EC4">
        <w:rPr>
          <w:rFonts w:ascii="Times New Roman" w:eastAsiaTheme="minorEastAsia" w:hAnsi="Times New Roman" w:cs="Times New Roman"/>
          <w:sz w:val="24"/>
          <w:szCs w:val="24"/>
        </w:rPr>
        <w:t>(5a)</w:t>
      </w:r>
    </w:p>
    <w:p w14:paraId="211864C5" w14:textId="77777777" w:rsidR="00C40789" w:rsidRPr="00490EC4" w:rsidRDefault="00000000" w:rsidP="00C40789">
      <w:pPr>
        <w:spacing w:line="480" w:lineRule="auto"/>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∙[1-2f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C40789" w:rsidRPr="00490EC4">
        <w:rPr>
          <w:rFonts w:ascii="Times New Roman" w:eastAsiaTheme="minorEastAsia" w:hAnsi="Times New Roman" w:cs="Times New Roman"/>
          <w:sz w:val="24"/>
          <w:szCs w:val="24"/>
        </w:rPr>
        <w:t>(5b)</w:t>
      </w:r>
    </w:p>
    <w:p w14:paraId="3FDEAA90" w14:textId="77777777" w:rsidR="00C40789" w:rsidRPr="00490EC4" w:rsidRDefault="00000000" w:rsidP="00C40789">
      <w:pPr>
        <w:spacing w:line="480" w:lineRule="auto"/>
        <w:jc w:val="cente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l</m:t>
            </m:r>
          </m:sub>
        </m:sSub>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C40789" w:rsidRPr="00490EC4">
        <w:rPr>
          <w:rFonts w:ascii="Times New Roman" w:eastAsiaTheme="minorEastAsia" w:hAnsi="Times New Roman" w:cs="Times New Roman"/>
          <w:sz w:val="24"/>
          <w:szCs w:val="24"/>
        </w:rPr>
        <w:t>(5c)</w:t>
      </w:r>
    </w:p>
    <w:p w14:paraId="5C423DB6" w14:textId="20B40256" w:rsidR="00C40789" w:rsidRDefault="00C40789" w:rsidP="00C40789">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In </w:t>
      </w:r>
      <w:proofErr w:type="spellStart"/>
      <w:r w:rsidRPr="00490EC4">
        <w:rPr>
          <w:rFonts w:ascii="Times New Roman" w:hAnsi="Times New Roman" w:cs="Times New Roman"/>
          <w:sz w:val="24"/>
          <w:szCs w:val="24"/>
        </w:rPr>
        <w:t>eqs</w:t>
      </w:r>
      <w:proofErr w:type="spellEnd"/>
      <w:r w:rsidRPr="00490EC4">
        <w:rPr>
          <w:rFonts w:ascii="Times New Roman" w:hAnsi="Times New Roman" w:cs="Times New Roman"/>
          <w:sz w:val="24"/>
          <w:szCs w:val="24"/>
        </w:rPr>
        <w:t xml:space="preserve">. 5a-c, the subscript </w:t>
      </w:r>
      <w:r w:rsidRPr="00490EC4">
        <w:rPr>
          <w:rFonts w:ascii="Times New Roman" w:hAnsi="Times New Roman" w:cs="Times New Roman"/>
          <w:i/>
          <w:iCs/>
          <w:sz w:val="24"/>
          <w:szCs w:val="24"/>
        </w:rPr>
        <w:t>j</w:t>
      </w:r>
      <w:r w:rsidRPr="00490EC4">
        <w:rPr>
          <w:rFonts w:ascii="Times New Roman" w:hAnsi="Times New Roman" w:cs="Times New Roman"/>
          <w:sz w:val="24"/>
          <w:szCs w:val="24"/>
        </w:rPr>
        <w:t xml:space="preserve"> was omitted for simplicity, but one such 2</w:t>
      </w:r>
      <w:r w:rsidRPr="00490EC4">
        <w:rPr>
          <w:rFonts w:ascii="Times New Roman" w:hAnsi="Times New Roman" w:cs="Times New Roman"/>
          <w:sz w:val="24"/>
          <w:szCs w:val="24"/>
          <w:vertAlign w:val="superscript"/>
        </w:rPr>
        <w:t>nd</w:t>
      </w:r>
      <w:r w:rsidRPr="00490EC4">
        <w:rPr>
          <w:rFonts w:ascii="Times New Roman" w:hAnsi="Times New Roman" w:cs="Times New Roman"/>
          <w:sz w:val="24"/>
          <w:szCs w:val="24"/>
        </w:rPr>
        <w:t xml:space="preserve"> and 3rd derivative was obtained per each </w:t>
      </w:r>
      <w:r w:rsidR="00E75580" w:rsidRPr="00490EC4">
        <w:rPr>
          <w:rFonts w:ascii="Times New Roman" w:hAnsi="Times New Roman" w:cs="Times New Roman"/>
          <w:sz w:val="24"/>
          <w:szCs w:val="24"/>
        </w:rPr>
        <w:t xml:space="preserve">quadrat </w:t>
      </w:r>
      <w:r w:rsidR="00E75580" w:rsidRPr="00490EC4">
        <w:rPr>
          <w:rFonts w:ascii="Times New Roman" w:hAnsi="Times New Roman" w:cs="Times New Roman"/>
          <w:i/>
          <w:iCs/>
          <w:sz w:val="24"/>
          <w:szCs w:val="24"/>
        </w:rPr>
        <w:t>j</w:t>
      </w:r>
      <w:r w:rsidRPr="00490EC4">
        <w:rPr>
          <w:rFonts w:ascii="Times New Roman" w:hAnsi="Times New Roman" w:cs="Times New Roman"/>
          <w:sz w:val="24"/>
          <w:szCs w:val="24"/>
        </w:rPr>
        <w:t xml:space="preserve">. We then plugged in each equation the average value of body size as </w:t>
      </w:r>
      <w:r w:rsidRPr="00490EC4">
        <w:rPr>
          <w:rFonts w:ascii="Times New Roman" w:hAnsi="Times New Roman" w:cs="Times New Roman"/>
          <w:i/>
          <w:iCs/>
          <w:sz w:val="24"/>
          <w:szCs w:val="24"/>
        </w:rPr>
        <w:t>x</w:t>
      </w:r>
      <w:r w:rsidRPr="00490EC4">
        <w:rPr>
          <w:rFonts w:ascii="Times New Roman" w:hAnsi="Times New Roman" w:cs="Times New Roman"/>
          <w:sz w:val="24"/>
          <w:szCs w:val="24"/>
        </w:rPr>
        <w:t xml:space="preserve">, as needed to obtain each approximation (Fig 2d). Those estimations were compared against the expected survival probability, calculated by averaging the fitted values of survival for the </w:t>
      </w:r>
      <w:r w:rsidR="00E75580" w:rsidRPr="00490EC4">
        <w:rPr>
          <w:rFonts w:ascii="Times New Roman" w:hAnsi="Times New Roman" w:cs="Times New Roman"/>
          <w:sz w:val="24"/>
          <w:szCs w:val="24"/>
        </w:rPr>
        <w:t>quadrat</w:t>
      </w:r>
      <w:r w:rsidRPr="00490EC4">
        <w:rPr>
          <w:rFonts w:ascii="Times New Roman" w:hAnsi="Times New Roman" w:cs="Times New Roman"/>
          <w:sz w:val="24"/>
          <w:szCs w:val="24"/>
        </w:rPr>
        <w:t xml:space="preserve">-specific model. Comparisons were made using the so-called Jensen gap, </w:t>
      </w:r>
      <w:proofErr w:type="gramStart"/>
      <w:r w:rsidRPr="00490EC4">
        <w:rPr>
          <w:rFonts w:ascii="Times New Roman" w:hAnsi="Times New Roman" w:cs="Times New Roman"/>
          <w:sz w:val="24"/>
          <w:szCs w:val="24"/>
        </w:rPr>
        <w:t>i.e.</w:t>
      </w:r>
      <w:proofErr w:type="gramEnd"/>
      <w:r w:rsidRPr="00490EC4">
        <w:rPr>
          <w:rFonts w:ascii="Times New Roman" w:hAnsi="Times New Roman" w:cs="Times New Roman"/>
          <w:sz w:val="24"/>
          <w:szCs w:val="24"/>
        </w:rPr>
        <w:t xml:space="preserve"> the deviation between the above three approximations and the expected survival from the model </w:t>
      </w:r>
      <w:r w:rsidRPr="00490EC4">
        <w:rPr>
          <w:rFonts w:ascii="Times New Roman" w:hAnsi="Times New Roman" w:cs="Times New Roman"/>
          <w:sz w:val="24"/>
          <w:szCs w:val="24"/>
        </w:rPr>
        <w:lastRenderedPageBreak/>
        <w:t>(Fig 2e). Positive deviations denote situations when ignoring body size variation results in an over estimation of survival, while negative values will indicate underestimation.</w:t>
      </w:r>
      <w:r>
        <w:rPr>
          <w:rFonts w:ascii="Times New Roman" w:hAnsi="Times New Roman" w:cs="Times New Roman"/>
          <w:sz w:val="24"/>
          <w:szCs w:val="24"/>
        </w:rPr>
        <w:t xml:space="preserve"> </w:t>
      </w:r>
    </w:p>
    <w:p w14:paraId="7446626E" w14:textId="77777777" w:rsidR="00C40789" w:rsidRDefault="00C40789" w:rsidP="00C40789">
      <w:pPr>
        <w:rPr>
          <w:rFonts w:ascii="Times New Roman" w:hAnsi="Times New Roman" w:cs="Times New Roman"/>
          <w:sz w:val="24"/>
          <w:szCs w:val="24"/>
        </w:rPr>
      </w:pPr>
    </w:p>
    <w:p w14:paraId="7DC94309" w14:textId="0B3C86D3" w:rsidR="00A042CB" w:rsidRPr="00B77153" w:rsidRDefault="00A042CB" w:rsidP="00E863F2">
      <w:pPr>
        <w:spacing w:line="480" w:lineRule="auto"/>
        <w:jc w:val="both"/>
        <w:rPr>
          <w:rFonts w:ascii="Times New Roman" w:hAnsi="Times New Roman" w:cs="Times New Roman"/>
          <w:sz w:val="24"/>
          <w:szCs w:val="24"/>
        </w:rPr>
      </w:pPr>
    </w:p>
    <w:p w14:paraId="2C0D1350" w14:textId="3782767F" w:rsidR="00F72CBD" w:rsidRPr="00B77153" w:rsidRDefault="00F72CBD" w:rsidP="00E863F2">
      <w:pPr>
        <w:spacing w:line="480" w:lineRule="auto"/>
        <w:jc w:val="both"/>
        <w:rPr>
          <w:rFonts w:ascii="Times New Roman" w:hAnsi="Times New Roman" w:cs="Times New Roman"/>
          <w:sz w:val="24"/>
          <w:szCs w:val="24"/>
        </w:rPr>
      </w:pPr>
    </w:p>
    <w:p w14:paraId="2308ACF3" w14:textId="0457D0D9" w:rsidR="00C40789" w:rsidRDefault="00C40789">
      <w:pPr>
        <w:rPr>
          <w:rFonts w:ascii="Times New Roman" w:hAnsi="Times New Roman" w:cs="Times New Roman"/>
          <w:sz w:val="24"/>
          <w:szCs w:val="24"/>
        </w:rPr>
      </w:pPr>
      <w:r>
        <w:rPr>
          <w:rFonts w:ascii="Times New Roman" w:hAnsi="Times New Roman" w:cs="Times New Roman"/>
          <w:sz w:val="24"/>
          <w:szCs w:val="24"/>
        </w:rPr>
        <w:br w:type="page"/>
      </w:r>
    </w:p>
    <w:p w14:paraId="37F3B73A" w14:textId="77777777" w:rsidR="00F72CBD" w:rsidRDefault="00F72CBD" w:rsidP="00E863F2">
      <w:pPr>
        <w:spacing w:line="480" w:lineRule="auto"/>
        <w:jc w:val="both"/>
        <w:rPr>
          <w:rFonts w:ascii="Times New Roman" w:hAnsi="Times New Roman" w:cs="Times New Roman"/>
          <w:sz w:val="24"/>
          <w:szCs w:val="24"/>
        </w:rPr>
      </w:pPr>
    </w:p>
    <w:p w14:paraId="2B53D1A8" w14:textId="7E86EF2C" w:rsidR="00A25FBB" w:rsidRPr="00B77153" w:rsidRDefault="00EF4937" w:rsidP="00A25FB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7DBBF3" wp14:editId="42D97110">
            <wp:extent cx="3389428" cy="507630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789" cy="5117285"/>
                    </a:xfrm>
                    <a:prstGeom prst="rect">
                      <a:avLst/>
                    </a:prstGeom>
                    <a:noFill/>
                  </pic:spPr>
                </pic:pic>
              </a:graphicData>
            </a:graphic>
          </wp:inline>
        </w:drawing>
      </w:r>
    </w:p>
    <w:p w14:paraId="38D3440A" w14:textId="10AFE0CA" w:rsidR="00A25FBB" w:rsidRPr="00A25FBB" w:rsidRDefault="00A25FBB" w:rsidP="00A25FBB">
      <w:pPr>
        <w:spacing w:line="480" w:lineRule="auto"/>
        <w:jc w:val="both"/>
        <w:rPr>
          <w:rFonts w:ascii="Times New Roman" w:hAnsi="Times New Roman" w:cs="Times New Roman"/>
        </w:rPr>
      </w:pPr>
      <w:r w:rsidRPr="00A25FBB">
        <w:rPr>
          <w:rFonts w:ascii="Times New Roman" w:hAnsi="Times New Roman" w:cs="Times New Roman"/>
        </w:rPr>
        <w:t xml:space="preserve">Figure 2. Summary of calculation of the Jensen gap. (a) Data from each shore and </w:t>
      </w:r>
      <w:proofErr w:type="gramStart"/>
      <w:r w:rsidRPr="00A25FBB">
        <w:rPr>
          <w:rFonts w:ascii="Times New Roman" w:hAnsi="Times New Roman" w:cs="Times New Roman"/>
        </w:rPr>
        <w:t>time period</w:t>
      </w:r>
      <w:proofErr w:type="gramEnd"/>
      <w:r w:rsidRPr="00A25FBB">
        <w:rPr>
          <w:rFonts w:ascii="Times New Roman" w:hAnsi="Times New Roman" w:cs="Times New Roman"/>
        </w:rPr>
        <w:t xml:space="preserve"> are used. (b-c) For each combination of shore and </w:t>
      </w:r>
      <w:proofErr w:type="gramStart"/>
      <w:r w:rsidRPr="00A25FBB">
        <w:rPr>
          <w:rFonts w:ascii="Times New Roman" w:hAnsi="Times New Roman" w:cs="Times New Roman"/>
        </w:rPr>
        <w:t>time period</w:t>
      </w:r>
      <w:proofErr w:type="gramEnd"/>
      <w:r w:rsidRPr="00A25FBB">
        <w:rPr>
          <w:rFonts w:ascii="Times New Roman" w:hAnsi="Times New Roman" w:cs="Times New Roman"/>
        </w:rPr>
        <w:t xml:space="preserve">, a statistical model is fitted with barnacle body size and density as predictors (2D image). (d) By plugging the </w:t>
      </w:r>
      <w:r w:rsidRPr="00490EC4">
        <w:rPr>
          <w:rFonts w:ascii="Times New Roman" w:hAnsi="Times New Roman" w:cs="Times New Roman"/>
        </w:rPr>
        <w:t xml:space="preserve">barnacle density recorded at a given </w:t>
      </w:r>
      <w:r w:rsidR="00A2364E" w:rsidRPr="00490EC4">
        <w:rPr>
          <w:rFonts w:ascii="Times New Roman" w:hAnsi="Times New Roman" w:cs="Times New Roman"/>
        </w:rPr>
        <w:t>quadrat</w:t>
      </w:r>
      <w:r w:rsidRPr="00490EC4">
        <w:rPr>
          <w:rFonts w:ascii="Times New Roman" w:hAnsi="Times New Roman" w:cs="Times New Roman"/>
        </w:rPr>
        <w:t xml:space="preserve">, we obtain a </w:t>
      </w:r>
      <w:r w:rsidR="00A2364E" w:rsidRPr="00490EC4">
        <w:rPr>
          <w:rFonts w:ascii="Times New Roman" w:hAnsi="Times New Roman" w:cs="Times New Roman"/>
        </w:rPr>
        <w:t xml:space="preserve">quadrat </w:t>
      </w:r>
      <w:r w:rsidRPr="00490EC4">
        <w:rPr>
          <w:rFonts w:ascii="Times New Roman" w:hAnsi="Times New Roman" w:cs="Times New Roman"/>
        </w:rPr>
        <w:t>specific model. In the 2D image in (c), any such model covers a horizon</w:t>
      </w:r>
      <w:r w:rsidR="002A4F40" w:rsidRPr="00490EC4">
        <w:rPr>
          <w:rFonts w:ascii="Times New Roman" w:hAnsi="Times New Roman" w:cs="Times New Roman"/>
        </w:rPr>
        <w:t>t</w:t>
      </w:r>
      <w:r w:rsidRPr="00490EC4">
        <w:rPr>
          <w:rFonts w:ascii="Times New Roman" w:hAnsi="Times New Roman" w:cs="Times New Roman"/>
        </w:rPr>
        <w:t xml:space="preserve">al line, where barnacle density is constant (one such line is drawn as </w:t>
      </w:r>
      <w:r w:rsidR="00515454" w:rsidRPr="00490EC4">
        <w:rPr>
          <w:rFonts w:ascii="Times New Roman" w:hAnsi="Times New Roman" w:cs="Times New Roman"/>
        </w:rPr>
        <w:t xml:space="preserve">an </w:t>
      </w:r>
      <w:r w:rsidRPr="00490EC4">
        <w:rPr>
          <w:rFonts w:ascii="Times New Roman" w:hAnsi="Times New Roman" w:cs="Times New Roman"/>
        </w:rPr>
        <w:t>example). The mean barnacle size is plugged in</w:t>
      </w:r>
      <w:r w:rsidR="009B7C18" w:rsidRPr="00490EC4">
        <w:rPr>
          <w:rFonts w:ascii="Times New Roman" w:hAnsi="Times New Roman" w:cs="Times New Roman"/>
        </w:rPr>
        <w:t>to</w:t>
      </w:r>
      <w:r w:rsidRPr="00490EC4">
        <w:rPr>
          <w:rFonts w:ascii="Times New Roman" w:hAnsi="Times New Roman" w:cs="Times New Roman"/>
        </w:rPr>
        <w:t xml:space="preserve"> the model: variance and third order moments are calculated </w:t>
      </w:r>
      <w:r w:rsidR="009B7C18" w:rsidRPr="00490EC4">
        <w:rPr>
          <w:rFonts w:ascii="Times New Roman" w:hAnsi="Times New Roman" w:cs="Times New Roman"/>
        </w:rPr>
        <w:t xml:space="preserve">for </w:t>
      </w:r>
      <w:r w:rsidRPr="00490EC4">
        <w:rPr>
          <w:rFonts w:ascii="Times New Roman" w:hAnsi="Times New Roman" w:cs="Times New Roman"/>
        </w:rPr>
        <w:t xml:space="preserve">each </w:t>
      </w:r>
      <w:r w:rsidR="00A2364E" w:rsidRPr="00490EC4">
        <w:rPr>
          <w:rFonts w:ascii="Times New Roman" w:hAnsi="Times New Roman" w:cs="Times New Roman"/>
        </w:rPr>
        <w:t xml:space="preserve">quadrat </w:t>
      </w:r>
      <w:r w:rsidRPr="00490EC4">
        <w:rPr>
          <w:rFonts w:ascii="Times New Roman" w:hAnsi="Times New Roman" w:cs="Times New Roman"/>
        </w:rPr>
        <w:t>and used to calculate the expected survival probability as Taylor approximations. (e) Taylor approximations and fitted survival probabilities are used to calculate the J</w:t>
      </w:r>
      <w:r w:rsidR="002A4F40" w:rsidRPr="00490EC4">
        <w:rPr>
          <w:rFonts w:ascii="Times New Roman" w:hAnsi="Times New Roman" w:cs="Times New Roman"/>
        </w:rPr>
        <w:t>e</w:t>
      </w:r>
      <w:r w:rsidRPr="00490EC4">
        <w:rPr>
          <w:rFonts w:ascii="Times New Roman" w:hAnsi="Times New Roman" w:cs="Times New Roman"/>
        </w:rPr>
        <w:t xml:space="preserve">nsen gap. Each </w:t>
      </w:r>
      <w:r w:rsidR="00A2364E" w:rsidRPr="00490EC4">
        <w:rPr>
          <w:rFonts w:ascii="Times New Roman" w:hAnsi="Times New Roman" w:cs="Times New Roman"/>
        </w:rPr>
        <w:t xml:space="preserve">quadrat </w:t>
      </w:r>
      <w:r w:rsidRPr="00490EC4">
        <w:rPr>
          <w:rFonts w:ascii="Times New Roman" w:hAnsi="Times New Roman" w:cs="Times New Roman"/>
        </w:rPr>
        <w:t>produces a single point per approximation (</w:t>
      </w:r>
      <w:proofErr w:type="gramStart"/>
      <w:r w:rsidR="009B7C18" w:rsidRPr="00490EC4">
        <w:rPr>
          <w:rFonts w:ascii="Times New Roman" w:hAnsi="Times New Roman" w:cs="Times New Roman"/>
        </w:rPr>
        <w:t>i</w:t>
      </w:r>
      <w:r w:rsidR="00176BE2" w:rsidRPr="00490EC4">
        <w:rPr>
          <w:rFonts w:ascii="Times New Roman" w:hAnsi="Times New Roman" w:cs="Times New Roman"/>
        </w:rPr>
        <w:t>.</w:t>
      </w:r>
      <w:r w:rsidR="009B7C18" w:rsidRPr="00490EC4">
        <w:rPr>
          <w:rFonts w:ascii="Times New Roman" w:hAnsi="Times New Roman" w:cs="Times New Roman"/>
        </w:rPr>
        <w:t>e</w:t>
      </w:r>
      <w:r w:rsidR="00176BE2" w:rsidRPr="00490EC4">
        <w:rPr>
          <w:rFonts w:ascii="Times New Roman" w:hAnsi="Times New Roman" w:cs="Times New Roman"/>
        </w:rPr>
        <w:t>.</w:t>
      </w:r>
      <w:proofErr w:type="gramEnd"/>
      <w:r w:rsidR="009B7C18" w:rsidRPr="00490EC4">
        <w:rPr>
          <w:rFonts w:ascii="Times New Roman" w:hAnsi="Times New Roman" w:cs="Times New Roman"/>
        </w:rPr>
        <w:t xml:space="preserve"> </w:t>
      </w:r>
      <w:r w:rsidRPr="00490EC4">
        <w:rPr>
          <w:rFonts w:ascii="Times New Roman" w:hAnsi="Times New Roman" w:cs="Times New Roman"/>
        </w:rPr>
        <w:t>3 points)</w:t>
      </w:r>
      <w:r w:rsidR="00901EF7" w:rsidRPr="00490EC4">
        <w:rPr>
          <w:rFonts w:ascii="Times New Roman" w:hAnsi="Times New Roman" w:cs="Times New Roman"/>
        </w:rPr>
        <w:t>.</w:t>
      </w:r>
    </w:p>
    <w:p w14:paraId="77D0E5BF" w14:textId="7B11A24F" w:rsidR="009B35D4" w:rsidRDefault="00712121" w:rsidP="00E863F2">
      <w:pPr>
        <w:spacing w:line="480" w:lineRule="auto"/>
        <w:jc w:val="center"/>
        <w:rPr>
          <w:rFonts w:ascii="Times New Roman" w:hAnsi="Times New Roman" w:cs="Times New Roman"/>
          <w:b/>
          <w:caps/>
          <w:sz w:val="24"/>
          <w:szCs w:val="24"/>
        </w:rPr>
      </w:pPr>
      <w:r w:rsidRPr="00B77153">
        <w:rPr>
          <w:rFonts w:ascii="Times New Roman" w:hAnsi="Times New Roman" w:cs="Times New Roman"/>
          <w:b/>
          <w:caps/>
          <w:sz w:val="24"/>
          <w:szCs w:val="24"/>
        </w:rPr>
        <w:lastRenderedPageBreak/>
        <w:t>Results</w:t>
      </w:r>
    </w:p>
    <w:p w14:paraId="690602E9" w14:textId="337CE953" w:rsidR="00B5476B" w:rsidRPr="00490EC4" w:rsidRDefault="00B5476B" w:rsidP="00B5476B">
      <w:pPr>
        <w:spacing w:line="480" w:lineRule="auto"/>
        <w:rPr>
          <w:rFonts w:ascii="Times New Roman" w:hAnsi="Times New Roman" w:cs="Times New Roman"/>
          <w:b/>
          <w:sz w:val="24"/>
          <w:szCs w:val="24"/>
        </w:rPr>
      </w:pPr>
      <w:r w:rsidRPr="00B5476B">
        <w:rPr>
          <w:rFonts w:ascii="Times New Roman" w:hAnsi="Times New Roman" w:cs="Times New Roman"/>
          <w:b/>
          <w:sz w:val="24"/>
          <w:szCs w:val="24"/>
        </w:rPr>
        <w:t xml:space="preserve">Effects of </w:t>
      </w:r>
      <w:r w:rsidRPr="00490EC4">
        <w:rPr>
          <w:rFonts w:ascii="Times New Roman" w:hAnsi="Times New Roman" w:cs="Times New Roman"/>
          <w:b/>
          <w:sz w:val="24"/>
          <w:szCs w:val="24"/>
        </w:rPr>
        <w:t>size and density</w:t>
      </w:r>
    </w:p>
    <w:p w14:paraId="61A903B6" w14:textId="3042E826" w:rsidR="00B93DC1" w:rsidRPr="00490EC4" w:rsidRDefault="00321DCD" w:rsidP="00E863F2">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The proportion of survivors </w:t>
      </w:r>
      <w:r w:rsidR="00B93DC1" w:rsidRPr="00490EC4">
        <w:rPr>
          <w:rFonts w:ascii="Times New Roman" w:hAnsi="Times New Roman" w:cs="Times New Roman"/>
          <w:sz w:val="24"/>
          <w:szCs w:val="24"/>
        </w:rPr>
        <w:t xml:space="preserve">(Fig. </w:t>
      </w:r>
      <w:r w:rsidR="00414ADA" w:rsidRPr="00490EC4">
        <w:rPr>
          <w:rFonts w:ascii="Times New Roman" w:hAnsi="Times New Roman" w:cs="Times New Roman"/>
          <w:sz w:val="24"/>
          <w:szCs w:val="24"/>
        </w:rPr>
        <w:t>3</w:t>
      </w:r>
      <w:r w:rsidR="00B93DC1" w:rsidRPr="00490EC4">
        <w:rPr>
          <w:rFonts w:ascii="Times New Roman" w:hAnsi="Times New Roman" w:cs="Times New Roman"/>
          <w:sz w:val="24"/>
          <w:szCs w:val="24"/>
        </w:rPr>
        <w:t>a, see Fig S</w:t>
      </w:r>
      <w:r w:rsidR="006F4132" w:rsidRPr="00490EC4">
        <w:rPr>
          <w:rFonts w:ascii="Times New Roman" w:hAnsi="Times New Roman" w:cs="Times New Roman"/>
          <w:sz w:val="24"/>
          <w:szCs w:val="24"/>
        </w:rPr>
        <w:t>6 for</w:t>
      </w:r>
      <w:r w:rsidR="00B93DC1" w:rsidRPr="00490EC4">
        <w:rPr>
          <w:rFonts w:ascii="Times New Roman" w:hAnsi="Times New Roman" w:cs="Times New Roman"/>
          <w:sz w:val="24"/>
          <w:szCs w:val="24"/>
        </w:rPr>
        <w:t xml:space="preserve"> </w:t>
      </w:r>
      <w:r w:rsidR="00C308A2" w:rsidRPr="00490EC4">
        <w:rPr>
          <w:rFonts w:ascii="Times New Roman" w:hAnsi="Times New Roman" w:cs="Times New Roman"/>
          <w:sz w:val="24"/>
          <w:szCs w:val="24"/>
        </w:rPr>
        <w:t>shore 2</w:t>
      </w:r>
      <w:r w:rsidR="00B93DC1" w:rsidRPr="00490EC4">
        <w:rPr>
          <w:rFonts w:ascii="Times New Roman" w:hAnsi="Times New Roman" w:cs="Times New Roman"/>
          <w:sz w:val="24"/>
          <w:szCs w:val="24"/>
        </w:rPr>
        <w:t xml:space="preserve">) </w:t>
      </w:r>
      <w:r w:rsidRPr="00490EC4">
        <w:rPr>
          <w:rFonts w:ascii="Times New Roman" w:hAnsi="Times New Roman" w:cs="Times New Roman"/>
          <w:sz w:val="24"/>
          <w:szCs w:val="24"/>
        </w:rPr>
        <w:t>increased with barnacle size</w:t>
      </w:r>
      <w:r w:rsidR="00837D90" w:rsidRPr="00490EC4">
        <w:rPr>
          <w:rFonts w:ascii="Times New Roman" w:hAnsi="Times New Roman" w:cs="Times New Roman"/>
          <w:sz w:val="24"/>
          <w:szCs w:val="24"/>
        </w:rPr>
        <w:t xml:space="preserve"> </w:t>
      </w:r>
      <w:r w:rsidR="00C308A2" w:rsidRPr="00490EC4">
        <w:rPr>
          <w:rFonts w:ascii="Times New Roman" w:hAnsi="Times New Roman" w:cs="Times New Roman"/>
          <w:sz w:val="24"/>
          <w:szCs w:val="24"/>
        </w:rPr>
        <w:t xml:space="preserve">and decreased with barnacle density at all scales of observation and especially between July and October.  Between June and July, survival was </w:t>
      </w:r>
      <w:r w:rsidR="00642D90" w:rsidRPr="00490EC4">
        <w:rPr>
          <w:rFonts w:ascii="Times New Roman" w:hAnsi="Times New Roman" w:cs="Times New Roman"/>
          <w:sz w:val="24"/>
          <w:szCs w:val="24"/>
        </w:rPr>
        <w:t xml:space="preserve">consistently high and </w:t>
      </w:r>
      <w:r w:rsidR="00C308A2" w:rsidRPr="00490EC4">
        <w:rPr>
          <w:rFonts w:ascii="Times New Roman" w:hAnsi="Times New Roman" w:cs="Times New Roman"/>
          <w:sz w:val="24"/>
          <w:szCs w:val="24"/>
        </w:rPr>
        <w:t>driven mainly by body size</w:t>
      </w:r>
      <w:r w:rsidR="00642D90" w:rsidRPr="00490EC4">
        <w:rPr>
          <w:rFonts w:ascii="Times New Roman" w:hAnsi="Times New Roman" w:cs="Times New Roman"/>
          <w:sz w:val="24"/>
          <w:szCs w:val="24"/>
        </w:rPr>
        <w:t>: best models for shore 1 (</w:t>
      </w:r>
      <w:r w:rsidR="006F4132" w:rsidRPr="00490EC4">
        <w:rPr>
          <w:rFonts w:ascii="Times New Roman" w:hAnsi="Times New Roman" w:cs="Times New Roman"/>
          <w:sz w:val="24"/>
          <w:szCs w:val="24"/>
        </w:rPr>
        <w:t>Fig 4</w:t>
      </w:r>
      <w:r w:rsidR="00D32E19" w:rsidRPr="00490EC4">
        <w:rPr>
          <w:rFonts w:ascii="Times New Roman" w:hAnsi="Times New Roman" w:cs="Times New Roman"/>
          <w:sz w:val="24"/>
          <w:szCs w:val="24"/>
        </w:rPr>
        <w:t>.</w:t>
      </w:r>
      <w:r w:rsidR="006F4132" w:rsidRPr="00490EC4">
        <w:rPr>
          <w:rFonts w:ascii="Times New Roman" w:hAnsi="Times New Roman" w:cs="Times New Roman"/>
          <w:sz w:val="24"/>
          <w:szCs w:val="24"/>
        </w:rPr>
        <w:t xml:space="preserve">, </w:t>
      </w:r>
      <w:r w:rsidR="00EF1833" w:rsidRPr="00490EC4">
        <w:rPr>
          <w:rFonts w:ascii="Times New Roman" w:hAnsi="Times New Roman" w:cs="Times New Roman"/>
          <w:sz w:val="24"/>
          <w:szCs w:val="24"/>
        </w:rPr>
        <w:t>Table 1</w:t>
      </w:r>
      <w:r w:rsidR="00642D90" w:rsidRPr="00490EC4">
        <w:rPr>
          <w:rFonts w:ascii="Times New Roman" w:hAnsi="Times New Roman" w:cs="Times New Roman"/>
          <w:sz w:val="24"/>
          <w:szCs w:val="24"/>
        </w:rPr>
        <w:t xml:space="preserve">) showed a weak effect of size and density while the best models fitted for shore 2 </w:t>
      </w:r>
      <w:r w:rsidR="006F4132" w:rsidRPr="00490EC4">
        <w:rPr>
          <w:rFonts w:ascii="Times New Roman" w:hAnsi="Times New Roman" w:cs="Times New Roman"/>
          <w:sz w:val="24"/>
          <w:szCs w:val="24"/>
        </w:rPr>
        <w:t>(Fig</w:t>
      </w:r>
      <w:r w:rsidR="00D32E19" w:rsidRPr="00490EC4">
        <w:rPr>
          <w:rFonts w:ascii="Times New Roman" w:hAnsi="Times New Roman" w:cs="Times New Roman"/>
          <w:sz w:val="24"/>
          <w:szCs w:val="24"/>
        </w:rPr>
        <w:t>.</w:t>
      </w:r>
      <w:r w:rsidR="006F4132" w:rsidRPr="00490EC4">
        <w:rPr>
          <w:rFonts w:ascii="Times New Roman" w:hAnsi="Times New Roman" w:cs="Times New Roman"/>
          <w:sz w:val="24"/>
          <w:szCs w:val="24"/>
        </w:rPr>
        <w:t xml:space="preserve"> S7) </w:t>
      </w:r>
      <w:r w:rsidR="00EF1833" w:rsidRPr="00490EC4">
        <w:rPr>
          <w:rFonts w:ascii="Times New Roman" w:hAnsi="Times New Roman" w:cs="Times New Roman"/>
          <w:sz w:val="24"/>
          <w:szCs w:val="24"/>
        </w:rPr>
        <w:t>retained</w:t>
      </w:r>
      <w:r w:rsidR="00642D90" w:rsidRPr="00490EC4">
        <w:rPr>
          <w:rFonts w:ascii="Times New Roman" w:hAnsi="Times New Roman" w:cs="Times New Roman"/>
          <w:sz w:val="24"/>
          <w:szCs w:val="24"/>
        </w:rPr>
        <w:t xml:space="preserve"> barnacle size as the only predictor. Between July and October survival of the smaller body size fraction was strongly affected by barnacle density: here best model</w:t>
      </w:r>
      <w:r w:rsidR="00EF1833" w:rsidRPr="00490EC4">
        <w:rPr>
          <w:rFonts w:ascii="Times New Roman" w:hAnsi="Times New Roman" w:cs="Times New Roman"/>
          <w:sz w:val="24"/>
          <w:szCs w:val="24"/>
        </w:rPr>
        <w:t>s</w:t>
      </w:r>
      <w:r w:rsidR="00642D90" w:rsidRPr="00490EC4">
        <w:rPr>
          <w:rFonts w:ascii="Times New Roman" w:hAnsi="Times New Roman" w:cs="Times New Roman"/>
          <w:sz w:val="24"/>
          <w:szCs w:val="24"/>
        </w:rPr>
        <w:t xml:space="preserve"> retained both size and density as predictor</w:t>
      </w:r>
      <w:r w:rsidR="00B8658C" w:rsidRPr="00490EC4">
        <w:rPr>
          <w:rFonts w:ascii="Times New Roman" w:hAnsi="Times New Roman" w:cs="Times New Roman"/>
          <w:sz w:val="24"/>
          <w:szCs w:val="24"/>
        </w:rPr>
        <w:t>s</w:t>
      </w:r>
      <w:r w:rsidR="00642D90" w:rsidRPr="00490EC4">
        <w:rPr>
          <w:rFonts w:ascii="Times New Roman" w:hAnsi="Times New Roman" w:cs="Times New Roman"/>
          <w:sz w:val="24"/>
          <w:szCs w:val="24"/>
        </w:rPr>
        <w:t xml:space="preserve">, mostly operating additively in the logistic scale. </w:t>
      </w:r>
      <w:r w:rsidR="00E46191" w:rsidRPr="00490EC4">
        <w:rPr>
          <w:rFonts w:ascii="Times New Roman" w:hAnsi="Times New Roman" w:cs="Times New Roman"/>
          <w:sz w:val="24"/>
          <w:szCs w:val="24"/>
        </w:rPr>
        <w:t xml:space="preserve">For shore 1, survival between July and October, was explained by models incorporating the number of exoskeletons of dead individuals. </w:t>
      </w:r>
      <w:r w:rsidR="00642D90" w:rsidRPr="00490EC4">
        <w:rPr>
          <w:rFonts w:ascii="Times New Roman" w:hAnsi="Times New Roman" w:cs="Times New Roman"/>
          <w:sz w:val="24"/>
          <w:szCs w:val="24"/>
        </w:rPr>
        <w:t xml:space="preserve">Effects of density and body size were consistent across scales in that most of the models selected coincided in structure; the only exception was June-July for shore 1 where the best model was interactive for the </w:t>
      </w:r>
      <w:r w:rsidR="00A2364E" w:rsidRPr="00490EC4">
        <w:rPr>
          <w:rFonts w:ascii="Times New Roman" w:hAnsi="Times New Roman" w:cs="Times New Roman"/>
          <w:sz w:val="24"/>
          <w:szCs w:val="24"/>
        </w:rPr>
        <w:t xml:space="preserve">quadrat </w:t>
      </w:r>
      <w:r w:rsidR="00642D90" w:rsidRPr="00490EC4">
        <w:rPr>
          <w:rFonts w:ascii="Times New Roman" w:hAnsi="Times New Roman" w:cs="Times New Roman"/>
          <w:sz w:val="24"/>
          <w:szCs w:val="24"/>
        </w:rPr>
        <w:t xml:space="preserve">scale but additive for the cell and neighbour scale.   </w:t>
      </w:r>
      <w:r w:rsidR="00C308A2" w:rsidRPr="00490EC4">
        <w:rPr>
          <w:rFonts w:ascii="Times New Roman" w:hAnsi="Times New Roman" w:cs="Times New Roman"/>
          <w:sz w:val="24"/>
          <w:szCs w:val="24"/>
        </w:rPr>
        <w:t xml:space="preserve"> </w:t>
      </w:r>
    </w:p>
    <w:p w14:paraId="1896D59F" w14:textId="66B478B9" w:rsidR="00CF518A" w:rsidRDefault="00642D90" w:rsidP="00467ADF">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When models are a</w:t>
      </w:r>
      <w:r w:rsidR="00B93DC1" w:rsidRPr="00490EC4">
        <w:rPr>
          <w:rFonts w:ascii="Times New Roman" w:hAnsi="Times New Roman" w:cs="Times New Roman"/>
          <w:sz w:val="24"/>
          <w:szCs w:val="24"/>
        </w:rPr>
        <w:t>dditive in the logistic scale</w:t>
      </w:r>
      <w:r w:rsidRPr="00490EC4">
        <w:rPr>
          <w:rFonts w:ascii="Times New Roman" w:hAnsi="Times New Roman" w:cs="Times New Roman"/>
          <w:sz w:val="24"/>
          <w:szCs w:val="24"/>
        </w:rPr>
        <w:t>, the</w:t>
      </w:r>
      <w:r w:rsidR="00CF518A" w:rsidRPr="00490EC4">
        <w:rPr>
          <w:rFonts w:ascii="Times New Roman" w:hAnsi="Times New Roman" w:cs="Times New Roman"/>
          <w:sz w:val="24"/>
          <w:szCs w:val="24"/>
        </w:rPr>
        <w:t>y</w:t>
      </w:r>
      <w:r w:rsidRPr="00490EC4">
        <w:rPr>
          <w:rFonts w:ascii="Times New Roman" w:hAnsi="Times New Roman" w:cs="Times New Roman"/>
          <w:sz w:val="24"/>
          <w:szCs w:val="24"/>
        </w:rPr>
        <w:t xml:space="preserve"> become interactive in the original scale</w:t>
      </w:r>
      <w:r w:rsidR="00CF518A" w:rsidRPr="00490EC4">
        <w:rPr>
          <w:rFonts w:ascii="Times New Roman" w:hAnsi="Times New Roman" w:cs="Times New Roman"/>
          <w:sz w:val="24"/>
          <w:szCs w:val="24"/>
        </w:rPr>
        <w:t xml:space="preserve"> because of the nonlinear effect of the logistic function. I</w:t>
      </w:r>
      <w:r w:rsidRPr="00490EC4">
        <w:rPr>
          <w:rFonts w:ascii="Times New Roman" w:hAnsi="Times New Roman" w:cs="Times New Roman"/>
          <w:sz w:val="24"/>
          <w:szCs w:val="24"/>
        </w:rPr>
        <w:t xml:space="preserve">n our case, they showed a </w:t>
      </w:r>
      <w:r w:rsidR="00B93DC1" w:rsidRPr="00490EC4">
        <w:rPr>
          <w:rFonts w:ascii="Times New Roman" w:hAnsi="Times New Roman" w:cs="Times New Roman"/>
          <w:sz w:val="24"/>
          <w:szCs w:val="24"/>
        </w:rPr>
        <w:t>synergistic</w:t>
      </w:r>
      <w:r w:rsidRPr="00490EC4">
        <w:rPr>
          <w:rFonts w:ascii="Times New Roman" w:hAnsi="Times New Roman" w:cs="Times New Roman"/>
          <w:sz w:val="24"/>
          <w:szCs w:val="24"/>
        </w:rPr>
        <w:t xml:space="preserve"> pattern in that the </w:t>
      </w:r>
      <w:r w:rsidR="00B93DC1" w:rsidRPr="00490EC4">
        <w:rPr>
          <w:rFonts w:ascii="Times New Roman" w:hAnsi="Times New Roman" w:cs="Times New Roman"/>
          <w:sz w:val="24"/>
          <w:szCs w:val="24"/>
        </w:rPr>
        <w:t xml:space="preserve">density-dependent </w:t>
      </w:r>
      <w:r w:rsidRPr="00490EC4">
        <w:rPr>
          <w:rFonts w:ascii="Times New Roman" w:hAnsi="Times New Roman" w:cs="Times New Roman"/>
          <w:sz w:val="24"/>
          <w:szCs w:val="24"/>
        </w:rPr>
        <w:t xml:space="preserve">effect </w:t>
      </w:r>
      <w:r w:rsidR="00B93DC1" w:rsidRPr="00490EC4">
        <w:rPr>
          <w:rFonts w:ascii="Times New Roman" w:hAnsi="Times New Roman" w:cs="Times New Roman"/>
          <w:sz w:val="24"/>
          <w:szCs w:val="24"/>
        </w:rPr>
        <w:t>was more important in small than in large barnacles</w:t>
      </w:r>
      <w:r w:rsidRPr="00490EC4">
        <w:rPr>
          <w:rFonts w:ascii="Times New Roman" w:hAnsi="Times New Roman" w:cs="Times New Roman"/>
          <w:sz w:val="24"/>
          <w:szCs w:val="24"/>
        </w:rPr>
        <w:t xml:space="preserve">. This is consistent with </w:t>
      </w:r>
      <w:r w:rsidR="00F23A51" w:rsidRPr="00490EC4">
        <w:rPr>
          <w:rFonts w:ascii="Times New Roman" w:hAnsi="Times New Roman" w:cs="Times New Roman"/>
          <w:sz w:val="24"/>
          <w:szCs w:val="24"/>
        </w:rPr>
        <w:t xml:space="preserve">the </w:t>
      </w:r>
      <w:r w:rsidRPr="00490EC4">
        <w:rPr>
          <w:rFonts w:ascii="Times New Roman" w:hAnsi="Times New Roman" w:cs="Times New Roman"/>
          <w:sz w:val="24"/>
          <w:szCs w:val="24"/>
        </w:rPr>
        <w:t>observed proportion of survival estimated at all scales: for example</w:t>
      </w:r>
      <w:r w:rsidR="00CF518A" w:rsidRPr="00490EC4">
        <w:rPr>
          <w:rFonts w:ascii="Times New Roman" w:hAnsi="Times New Roman" w:cs="Times New Roman"/>
          <w:sz w:val="24"/>
          <w:szCs w:val="24"/>
        </w:rPr>
        <w:t>, in shore 1 at the cell scale (25 mm</w:t>
      </w:r>
      <w:r w:rsidR="00CF518A" w:rsidRPr="00490EC4">
        <w:rPr>
          <w:rFonts w:ascii="Times New Roman" w:hAnsi="Times New Roman" w:cs="Times New Roman"/>
          <w:sz w:val="24"/>
          <w:szCs w:val="24"/>
          <w:vertAlign w:val="superscript"/>
        </w:rPr>
        <w:t>2</w:t>
      </w:r>
      <w:r w:rsidR="00CF518A" w:rsidRPr="00490EC4">
        <w:rPr>
          <w:rFonts w:ascii="Times New Roman" w:hAnsi="Times New Roman" w:cs="Times New Roman"/>
          <w:sz w:val="24"/>
          <w:szCs w:val="24"/>
        </w:rPr>
        <w:t xml:space="preserve">) survival of the smaller body size fraction (first quartile) decreased </w:t>
      </w:r>
      <w:r w:rsidR="00E77A8B" w:rsidRPr="00490EC4">
        <w:rPr>
          <w:rFonts w:ascii="Times New Roman" w:hAnsi="Times New Roman" w:cs="Times New Roman"/>
          <w:sz w:val="24"/>
          <w:szCs w:val="24"/>
        </w:rPr>
        <w:t xml:space="preserve">by </w:t>
      </w:r>
      <w:r w:rsidR="00EF1833" w:rsidRPr="00490EC4">
        <w:rPr>
          <w:rFonts w:ascii="Times New Roman" w:hAnsi="Times New Roman" w:cs="Times New Roman"/>
          <w:sz w:val="24"/>
          <w:szCs w:val="24"/>
        </w:rPr>
        <w:t>half (</w:t>
      </w:r>
      <w:r w:rsidR="00CF518A" w:rsidRPr="00490EC4">
        <w:rPr>
          <w:rFonts w:ascii="Times New Roman" w:hAnsi="Times New Roman" w:cs="Times New Roman"/>
          <w:sz w:val="24"/>
          <w:szCs w:val="24"/>
        </w:rPr>
        <w:t>from 56 to 23%</w:t>
      </w:r>
      <w:r w:rsidR="00EF1833" w:rsidRPr="00490EC4">
        <w:rPr>
          <w:rFonts w:ascii="Times New Roman" w:hAnsi="Times New Roman" w:cs="Times New Roman"/>
          <w:sz w:val="24"/>
          <w:szCs w:val="24"/>
        </w:rPr>
        <w:t>)</w:t>
      </w:r>
      <w:r w:rsidR="00CF518A" w:rsidRPr="00490EC4">
        <w:rPr>
          <w:rFonts w:ascii="Times New Roman" w:hAnsi="Times New Roman" w:cs="Times New Roman"/>
          <w:sz w:val="24"/>
          <w:szCs w:val="24"/>
        </w:rPr>
        <w:t xml:space="preserve"> from low to high densities while the </w:t>
      </w:r>
      <w:r w:rsidR="00EF1833" w:rsidRPr="00490EC4">
        <w:rPr>
          <w:rFonts w:ascii="Times New Roman" w:hAnsi="Times New Roman" w:cs="Times New Roman"/>
          <w:sz w:val="24"/>
          <w:szCs w:val="24"/>
        </w:rPr>
        <w:t xml:space="preserve">survival of the </w:t>
      </w:r>
      <w:r w:rsidR="00CF518A" w:rsidRPr="00490EC4">
        <w:rPr>
          <w:rFonts w:ascii="Times New Roman" w:hAnsi="Times New Roman" w:cs="Times New Roman"/>
          <w:sz w:val="24"/>
          <w:szCs w:val="24"/>
        </w:rPr>
        <w:t>largest size fraction decrease</w:t>
      </w:r>
      <w:r w:rsidR="00EF1833" w:rsidRPr="00490EC4">
        <w:rPr>
          <w:rFonts w:ascii="Times New Roman" w:hAnsi="Times New Roman" w:cs="Times New Roman"/>
          <w:sz w:val="24"/>
          <w:szCs w:val="24"/>
        </w:rPr>
        <w:t>d</w:t>
      </w:r>
      <w:r w:rsidR="00CF518A" w:rsidRPr="00490EC4">
        <w:rPr>
          <w:rFonts w:ascii="Times New Roman" w:hAnsi="Times New Roman" w:cs="Times New Roman"/>
          <w:sz w:val="24"/>
          <w:szCs w:val="24"/>
        </w:rPr>
        <w:t xml:space="preserve"> only slightly</w:t>
      </w:r>
      <w:r w:rsidR="00EF1833" w:rsidRPr="00490EC4">
        <w:rPr>
          <w:rFonts w:ascii="Times New Roman" w:hAnsi="Times New Roman" w:cs="Times New Roman"/>
          <w:sz w:val="24"/>
          <w:szCs w:val="24"/>
        </w:rPr>
        <w:t xml:space="preserve"> (</w:t>
      </w:r>
      <w:r w:rsidR="00CF518A" w:rsidRPr="00490EC4">
        <w:rPr>
          <w:rFonts w:ascii="Times New Roman" w:hAnsi="Times New Roman" w:cs="Times New Roman"/>
          <w:sz w:val="24"/>
          <w:szCs w:val="24"/>
        </w:rPr>
        <w:t>from 98 to 87%</w:t>
      </w:r>
      <w:r w:rsidR="00EF1833" w:rsidRPr="00490EC4">
        <w:rPr>
          <w:rFonts w:ascii="Times New Roman" w:hAnsi="Times New Roman" w:cs="Times New Roman"/>
          <w:sz w:val="24"/>
          <w:szCs w:val="24"/>
        </w:rPr>
        <w:t>)</w:t>
      </w:r>
      <w:r w:rsidR="00CF518A" w:rsidRPr="00490EC4">
        <w:rPr>
          <w:rFonts w:ascii="Times New Roman" w:hAnsi="Times New Roman" w:cs="Times New Roman"/>
          <w:sz w:val="24"/>
          <w:szCs w:val="24"/>
        </w:rPr>
        <w:t>.</w:t>
      </w:r>
      <w:r w:rsidR="00CF518A">
        <w:rPr>
          <w:rFonts w:ascii="Times New Roman" w:hAnsi="Times New Roman" w:cs="Times New Roman"/>
          <w:sz w:val="24"/>
          <w:szCs w:val="24"/>
        </w:rPr>
        <w:br w:type="page"/>
      </w:r>
    </w:p>
    <w:p w14:paraId="00E5C05F" w14:textId="77F6771D" w:rsidR="00B77153" w:rsidRDefault="00B77153" w:rsidP="00B77153">
      <w:pPr>
        <w:spacing w:line="240" w:lineRule="auto"/>
        <w:jc w:val="both"/>
        <w:rPr>
          <w:rFonts w:ascii="Times New Roman" w:hAnsi="Times New Roman" w:cs="Times New Roman"/>
          <w:noProof/>
        </w:rPr>
      </w:pPr>
    </w:p>
    <w:p w14:paraId="5D5389CE" w14:textId="31A2750D" w:rsidR="00FA26F7" w:rsidRDefault="00176BE2" w:rsidP="00FA26F7">
      <w:pPr>
        <w:spacing w:line="240" w:lineRule="auto"/>
        <w:jc w:val="center"/>
        <w:rPr>
          <w:rFonts w:ascii="Times New Roman" w:hAnsi="Times New Roman" w:cs="Times New Roman"/>
          <w:noProof/>
        </w:rPr>
      </w:pPr>
      <w:r>
        <w:rPr>
          <w:rFonts w:ascii="Times New Roman" w:hAnsi="Times New Roman" w:cs="Times New Roman"/>
          <w:noProof/>
        </w:rPr>
        <w:drawing>
          <wp:inline distT="0" distB="0" distL="0" distR="0" wp14:anchorId="55375A5B" wp14:editId="4ED89102">
            <wp:extent cx="4851226" cy="684102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614" cy="6851446"/>
                    </a:xfrm>
                    <a:prstGeom prst="rect">
                      <a:avLst/>
                    </a:prstGeom>
                    <a:noFill/>
                  </pic:spPr>
                </pic:pic>
              </a:graphicData>
            </a:graphic>
          </wp:inline>
        </w:drawing>
      </w:r>
    </w:p>
    <w:p w14:paraId="2C5146F9" w14:textId="3EBB2D95" w:rsidR="00FA26F7" w:rsidRPr="00FA26F7" w:rsidRDefault="00B77153" w:rsidP="00FA26F7">
      <w:pPr>
        <w:spacing w:line="480" w:lineRule="auto"/>
        <w:jc w:val="both"/>
        <w:rPr>
          <w:rFonts w:ascii="Times New Roman" w:hAnsi="Times New Roman" w:cs="Times New Roman"/>
        </w:rPr>
      </w:pPr>
      <w:bookmarkStart w:id="5" w:name="_Hlk102661201"/>
      <w:r>
        <w:rPr>
          <w:rFonts w:ascii="Times New Roman" w:hAnsi="Times New Roman" w:cs="Times New Roman"/>
        </w:rPr>
        <w:t xml:space="preserve">Figure </w:t>
      </w:r>
      <w:r w:rsidR="00414ADA">
        <w:rPr>
          <w:rFonts w:ascii="Times New Roman" w:hAnsi="Times New Roman" w:cs="Times New Roman"/>
        </w:rPr>
        <w:t>3</w:t>
      </w:r>
      <w:r>
        <w:rPr>
          <w:rFonts w:ascii="Times New Roman" w:hAnsi="Times New Roman" w:cs="Times New Roman"/>
        </w:rPr>
        <w:t xml:space="preserve">. </w:t>
      </w:r>
      <w:r w:rsidR="00FA26F7">
        <w:rPr>
          <w:rFonts w:ascii="Times New Roman" w:hAnsi="Times New Roman" w:cs="Times New Roman"/>
        </w:rPr>
        <w:t xml:space="preserve">Shore 1. </w:t>
      </w:r>
      <w:r>
        <w:rPr>
          <w:rFonts w:ascii="Times New Roman" w:hAnsi="Times New Roman" w:cs="Times New Roman"/>
        </w:rPr>
        <w:t xml:space="preserve"> </w:t>
      </w:r>
      <w:bookmarkEnd w:id="5"/>
      <w:r w:rsidR="00FA26F7" w:rsidRPr="00FA26F7">
        <w:rPr>
          <w:rFonts w:ascii="Times New Roman" w:hAnsi="Times New Roman" w:cs="Times New Roman"/>
        </w:rPr>
        <w:t xml:space="preserve">Bivariate distribution of proportion of survivors (numbers and size of blue circles) binned in </w:t>
      </w:r>
      <w:r w:rsidR="00FA26F7">
        <w:rPr>
          <w:rFonts w:ascii="Times New Roman" w:hAnsi="Times New Roman" w:cs="Times New Roman"/>
        </w:rPr>
        <w:t>size and density (</w:t>
      </w:r>
      <w:r w:rsidR="00FA26F7" w:rsidRPr="00FA26F7">
        <w:rPr>
          <w:rFonts w:ascii="Times New Roman" w:hAnsi="Times New Roman" w:cs="Times New Roman"/>
        </w:rPr>
        <w:t xml:space="preserve">or number </w:t>
      </w:r>
      <w:r w:rsidR="00FA26F7">
        <w:rPr>
          <w:rFonts w:ascii="Times New Roman" w:hAnsi="Times New Roman" w:cs="Times New Roman"/>
        </w:rPr>
        <w:t>n</w:t>
      </w:r>
      <w:r w:rsidR="00FA26F7" w:rsidRPr="00FA26F7">
        <w:rPr>
          <w:rFonts w:ascii="Times New Roman" w:hAnsi="Times New Roman" w:cs="Times New Roman"/>
        </w:rPr>
        <w:t>eighbours)</w:t>
      </w:r>
      <w:r w:rsidR="00FA26F7">
        <w:rPr>
          <w:rFonts w:ascii="Times New Roman" w:hAnsi="Times New Roman" w:cs="Times New Roman"/>
        </w:rPr>
        <w:t xml:space="preserve"> classes. Those classes were defined as percentiles: </w:t>
      </w:r>
      <w:r w:rsidR="00FA26F7" w:rsidRPr="00FA26F7">
        <w:rPr>
          <w:rFonts w:ascii="Times New Roman" w:hAnsi="Times New Roman" w:cs="Times New Roman"/>
        </w:rPr>
        <w:t>0-25%, 25-50% and 50-75% and 75-100%</w:t>
      </w:r>
      <w:r w:rsidR="00FA26F7">
        <w:rPr>
          <w:rFonts w:ascii="Times New Roman" w:hAnsi="Times New Roman" w:cs="Times New Roman"/>
        </w:rPr>
        <w:t>.</w:t>
      </w:r>
      <w:r w:rsidR="00FA26F7" w:rsidRPr="00FA26F7">
        <w:rPr>
          <w:rFonts w:ascii="Times New Roman" w:hAnsi="Times New Roman" w:cs="Times New Roman"/>
        </w:rPr>
        <w:t xml:space="preserve"> Each panel correspond to a period and scale of observation (</w:t>
      </w:r>
      <w:proofErr w:type="gramStart"/>
      <w:r w:rsidR="00A2364E">
        <w:rPr>
          <w:rFonts w:ascii="Times New Roman" w:hAnsi="Times New Roman" w:cs="Times New Roman"/>
        </w:rPr>
        <w:t xml:space="preserve">Quadrat </w:t>
      </w:r>
      <w:r w:rsidR="00FA26F7">
        <w:rPr>
          <w:rFonts w:ascii="Times New Roman" w:hAnsi="Times New Roman" w:cs="Times New Roman"/>
        </w:rPr>
        <w:t>,</w:t>
      </w:r>
      <w:proofErr w:type="gramEnd"/>
      <w:r w:rsidR="00FA26F7">
        <w:rPr>
          <w:rFonts w:ascii="Times New Roman" w:hAnsi="Times New Roman" w:cs="Times New Roman"/>
        </w:rPr>
        <w:t xml:space="preserve"> </w:t>
      </w:r>
      <w:r w:rsidR="00FA26F7" w:rsidRPr="00FA26F7">
        <w:rPr>
          <w:rFonts w:ascii="Times New Roman" w:hAnsi="Times New Roman" w:cs="Times New Roman"/>
        </w:rPr>
        <w:t>Cell</w:t>
      </w:r>
      <w:r w:rsidR="00FA26F7">
        <w:rPr>
          <w:rFonts w:ascii="Times New Roman" w:hAnsi="Times New Roman" w:cs="Times New Roman"/>
        </w:rPr>
        <w:t xml:space="preserve"> and</w:t>
      </w:r>
      <w:r w:rsidR="00FA26F7" w:rsidRPr="00FA26F7">
        <w:rPr>
          <w:rFonts w:ascii="Times New Roman" w:hAnsi="Times New Roman" w:cs="Times New Roman"/>
        </w:rPr>
        <w:t xml:space="preserve"> Neighbourhood). Black circular contours correspond to the value predicted from statistical models at mid quantiles: 12.5%, 37.5% and 62.5 and 87.5%.</w:t>
      </w:r>
    </w:p>
    <w:p w14:paraId="7E37E005" w14:textId="2789680C" w:rsidR="006F4132" w:rsidRDefault="004D0226" w:rsidP="00D32E19">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EE2A23" wp14:editId="03DB60A8">
            <wp:extent cx="4935686" cy="71632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5095" cy="7176918"/>
                    </a:xfrm>
                    <a:prstGeom prst="rect">
                      <a:avLst/>
                    </a:prstGeom>
                    <a:noFill/>
                  </pic:spPr>
                </pic:pic>
              </a:graphicData>
            </a:graphic>
          </wp:inline>
        </w:drawing>
      </w:r>
    </w:p>
    <w:p w14:paraId="528878E2" w14:textId="54DE0736" w:rsidR="006F4132" w:rsidRDefault="006F4132" w:rsidP="006F4132">
      <w:pPr>
        <w:spacing w:line="480" w:lineRule="auto"/>
        <w:jc w:val="both"/>
        <w:rPr>
          <w:rFonts w:ascii="Times New Roman" w:hAnsi="Times New Roman" w:cs="Times New Roman"/>
        </w:rPr>
      </w:pPr>
      <w:r>
        <w:rPr>
          <w:rFonts w:ascii="Times New Roman" w:hAnsi="Times New Roman" w:cs="Times New Roman"/>
        </w:rPr>
        <w:t xml:space="preserve">Figure 4. Predicted survival proportion in response to body size and density (or number of neighbours) at the scale of </w:t>
      </w:r>
      <w:r w:rsidR="00A2364E">
        <w:rPr>
          <w:rFonts w:ascii="Times New Roman" w:hAnsi="Times New Roman" w:cs="Times New Roman"/>
        </w:rPr>
        <w:t>quadrat</w:t>
      </w:r>
      <w:r>
        <w:rPr>
          <w:rFonts w:ascii="Times New Roman" w:hAnsi="Times New Roman" w:cs="Times New Roman"/>
        </w:rPr>
        <w:t xml:space="preserve">s, </w:t>
      </w:r>
      <w:proofErr w:type="gramStart"/>
      <w:r>
        <w:rPr>
          <w:rFonts w:ascii="Times New Roman" w:hAnsi="Times New Roman" w:cs="Times New Roman"/>
        </w:rPr>
        <w:t>cells</w:t>
      </w:r>
      <w:proofErr w:type="gramEnd"/>
      <w:r>
        <w:rPr>
          <w:rFonts w:ascii="Times New Roman" w:hAnsi="Times New Roman" w:cs="Times New Roman"/>
        </w:rPr>
        <w:t xml:space="preserve"> or the neighbourhood around each target barnacle.</w:t>
      </w:r>
      <w:r w:rsidRPr="00D04B85">
        <w:rPr>
          <w:rFonts w:ascii="Times New Roman" w:hAnsi="Times New Roman" w:cs="Times New Roman"/>
        </w:rPr>
        <w:t xml:space="preserve"> </w:t>
      </w:r>
      <w:r>
        <w:rPr>
          <w:rFonts w:ascii="Times New Roman" w:hAnsi="Times New Roman" w:cs="Times New Roman"/>
        </w:rPr>
        <w:t>Each panel corresponds to a period and scale of observation (</w:t>
      </w:r>
      <w:proofErr w:type="gramStart"/>
      <w:r w:rsidR="00A2364E">
        <w:rPr>
          <w:rFonts w:ascii="Times New Roman" w:hAnsi="Times New Roman" w:cs="Times New Roman"/>
        </w:rPr>
        <w:t xml:space="preserve">Quadrat </w:t>
      </w:r>
      <w:r>
        <w:rPr>
          <w:rFonts w:ascii="Times New Roman" w:hAnsi="Times New Roman" w:cs="Times New Roman"/>
        </w:rPr>
        <w:t>:</w:t>
      </w:r>
      <w:proofErr w:type="gramEnd"/>
      <w:r>
        <w:rPr>
          <w:rFonts w:ascii="Times New Roman" w:hAnsi="Times New Roman" w:cs="Times New Roman"/>
        </w:rPr>
        <w:t xml:space="preserve"> 25 cm</w:t>
      </w:r>
      <w:r w:rsidRPr="00D355E0">
        <w:rPr>
          <w:rFonts w:ascii="Times New Roman" w:hAnsi="Times New Roman" w:cs="Times New Roman"/>
          <w:vertAlign w:val="superscript"/>
        </w:rPr>
        <w:t>2</w:t>
      </w:r>
      <w:r>
        <w:rPr>
          <w:rFonts w:ascii="Times New Roman" w:hAnsi="Times New Roman" w:cs="Times New Roman"/>
        </w:rPr>
        <w:t>, Cell: 25 mm</w:t>
      </w:r>
      <w:r w:rsidRPr="00D355E0">
        <w:rPr>
          <w:rFonts w:ascii="Times New Roman" w:hAnsi="Times New Roman" w:cs="Times New Roman"/>
          <w:vertAlign w:val="superscript"/>
        </w:rPr>
        <w:t>2</w:t>
      </w:r>
      <w:r>
        <w:rPr>
          <w:rFonts w:ascii="Times New Roman" w:hAnsi="Times New Roman" w:cs="Times New Roman"/>
        </w:rPr>
        <w:t>, Neighbourhood).</w:t>
      </w:r>
    </w:p>
    <w:p w14:paraId="6B3051B7" w14:textId="60DC94F7" w:rsidR="00E46191" w:rsidRPr="00C0609A" w:rsidRDefault="00E46191" w:rsidP="00B5476B">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Pr="00C0609A">
        <w:rPr>
          <w:rFonts w:ascii="Times New Roman" w:hAnsi="Times New Roman" w:cs="Times New Roman"/>
          <w:sz w:val="24"/>
          <w:szCs w:val="24"/>
        </w:rPr>
        <w:t>able</w:t>
      </w:r>
      <w:r>
        <w:rPr>
          <w:rFonts w:ascii="Times New Roman" w:hAnsi="Times New Roman" w:cs="Times New Roman"/>
          <w:sz w:val="24"/>
          <w:szCs w:val="24"/>
        </w:rPr>
        <w:t xml:space="preserve"> 1</w:t>
      </w:r>
      <w:r w:rsidRPr="00C0609A">
        <w:rPr>
          <w:rFonts w:ascii="Times New Roman" w:hAnsi="Times New Roman" w:cs="Times New Roman"/>
          <w:sz w:val="24"/>
          <w:szCs w:val="24"/>
        </w:rPr>
        <w:t xml:space="preserve">. </w:t>
      </w:r>
      <w:r>
        <w:rPr>
          <w:rFonts w:ascii="Times New Roman" w:hAnsi="Times New Roman" w:cs="Times New Roman"/>
          <w:sz w:val="24"/>
          <w:szCs w:val="24"/>
        </w:rPr>
        <w:t>Model selection of g</w:t>
      </w:r>
      <w:r w:rsidRPr="00C0609A">
        <w:rPr>
          <w:rFonts w:ascii="Times New Roman" w:hAnsi="Times New Roman" w:cs="Times New Roman"/>
          <w:sz w:val="24"/>
          <w:szCs w:val="24"/>
        </w:rPr>
        <w:t xml:space="preserve">eneralised linear models explaining juvenile </w:t>
      </w:r>
      <w:r>
        <w:rPr>
          <w:rFonts w:ascii="Times New Roman" w:hAnsi="Times New Roman" w:cs="Times New Roman"/>
          <w:sz w:val="24"/>
          <w:szCs w:val="24"/>
        </w:rPr>
        <w:t>survival</w:t>
      </w:r>
      <w:r w:rsidRPr="00C0609A">
        <w:rPr>
          <w:rFonts w:ascii="Times New Roman" w:hAnsi="Times New Roman" w:cs="Times New Roman"/>
          <w:sz w:val="24"/>
          <w:szCs w:val="24"/>
        </w:rPr>
        <w:t xml:space="preserve"> rates in response to barnacle density (D) and body size (S</w:t>
      </w:r>
      <w:r>
        <w:rPr>
          <w:rFonts w:ascii="Times New Roman" w:hAnsi="Times New Roman" w:cs="Times New Roman"/>
          <w:sz w:val="24"/>
          <w:szCs w:val="24"/>
        </w:rPr>
        <w:t>;</w:t>
      </w:r>
      <w:r w:rsidRPr="00EC7F07">
        <w:rPr>
          <w:rFonts w:ascii="Times New Roman" w:hAnsi="Times New Roman" w:cs="Times New Roman"/>
          <w:sz w:val="24"/>
          <w:szCs w:val="24"/>
        </w:rPr>
        <w:t xml:space="preserve"> </w:t>
      </w:r>
      <w:r w:rsidRPr="00C0609A">
        <w:rPr>
          <w:rFonts w:ascii="Times New Roman" w:hAnsi="Times New Roman" w:cs="Times New Roman"/>
          <w:sz w:val="24"/>
          <w:szCs w:val="24"/>
        </w:rPr>
        <w:t>ope</w:t>
      </w:r>
      <w:r>
        <w:rPr>
          <w:rFonts w:ascii="Times New Roman" w:hAnsi="Times New Roman" w:cs="Times New Roman"/>
          <w:sz w:val="24"/>
          <w:szCs w:val="24"/>
        </w:rPr>
        <w:t>r</w:t>
      </w:r>
      <w:r w:rsidRPr="00C0609A">
        <w:rPr>
          <w:rFonts w:ascii="Times New Roman" w:hAnsi="Times New Roman" w:cs="Times New Roman"/>
          <w:sz w:val="24"/>
          <w:szCs w:val="24"/>
        </w:rPr>
        <w:t>culum length)</w:t>
      </w:r>
      <w:r>
        <w:rPr>
          <w:rFonts w:ascii="Times New Roman" w:hAnsi="Times New Roman" w:cs="Times New Roman"/>
          <w:sz w:val="24"/>
          <w:szCs w:val="24"/>
        </w:rPr>
        <w:t xml:space="preserve">, for </w:t>
      </w:r>
      <w:proofErr w:type="gramStart"/>
      <w:r w:rsidRPr="00C0609A">
        <w:rPr>
          <w:rFonts w:ascii="Times New Roman" w:hAnsi="Times New Roman" w:cs="Times New Roman"/>
          <w:sz w:val="24"/>
          <w:szCs w:val="24"/>
        </w:rPr>
        <w:t>two time</w:t>
      </w:r>
      <w:proofErr w:type="gramEnd"/>
      <w:r w:rsidRPr="00C0609A">
        <w:rPr>
          <w:rFonts w:ascii="Times New Roman" w:hAnsi="Times New Roman" w:cs="Times New Roman"/>
          <w:sz w:val="24"/>
          <w:szCs w:val="24"/>
        </w:rPr>
        <w:t xml:space="preserve"> intervals </w:t>
      </w:r>
      <w:r>
        <w:rPr>
          <w:rFonts w:ascii="Times New Roman" w:hAnsi="Times New Roman" w:cs="Times New Roman"/>
          <w:sz w:val="24"/>
          <w:szCs w:val="24"/>
        </w:rPr>
        <w:t xml:space="preserve">in 2002 </w:t>
      </w:r>
      <w:r w:rsidRPr="00C0609A">
        <w:rPr>
          <w:rFonts w:ascii="Times New Roman" w:hAnsi="Times New Roman" w:cs="Times New Roman"/>
          <w:sz w:val="24"/>
          <w:szCs w:val="24"/>
        </w:rPr>
        <w:t>(June-July and July-August) and at two different shores in the west coast of the UK.  Models</w:t>
      </w:r>
      <w:r>
        <w:rPr>
          <w:rFonts w:ascii="Times New Roman" w:hAnsi="Times New Roman" w:cs="Times New Roman"/>
          <w:sz w:val="24"/>
          <w:szCs w:val="24"/>
        </w:rPr>
        <w:t xml:space="preserve"> were fitted with unstandardised response variables</w:t>
      </w:r>
      <w:r w:rsidRPr="00C0609A">
        <w:rPr>
          <w:rFonts w:ascii="Times New Roman" w:hAnsi="Times New Roman" w:cs="Times New Roman"/>
          <w:sz w:val="24"/>
          <w:szCs w:val="24"/>
        </w:rPr>
        <w:t>.</w:t>
      </w:r>
      <w:r>
        <w:rPr>
          <w:rFonts w:ascii="Times New Roman" w:hAnsi="Times New Roman" w:cs="Times New Roman"/>
          <w:sz w:val="24"/>
          <w:szCs w:val="24"/>
        </w:rPr>
        <w:t xml:space="preserve"> Best models are highlighted in bold.</w:t>
      </w:r>
    </w:p>
    <w:tbl>
      <w:tblPr>
        <w:tblStyle w:val="ListTable6Colorful"/>
        <w:tblW w:w="0" w:type="auto"/>
        <w:jc w:val="center"/>
        <w:tblLook w:val="06A0" w:firstRow="1" w:lastRow="0" w:firstColumn="1" w:lastColumn="0" w:noHBand="1" w:noVBand="1"/>
      </w:tblPr>
      <w:tblGrid>
        <w:gridCol w:w="966"/>
        <w:gridCol w:w="989"/>
        <w:gridCol w:w="843"/>
        <w:gridCol w:w="863"/>
        <w:gridCol w:w="989"/>
        <w:gridCol w:w="709"/>
        <w:gridCol w:w="863"/>
      </w:tblGrid>
      <w:tr w:rsidR="00E46191" w14:paraId="544E3FE6" w14:textId="77777777" w:rsidTr="003F59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6" w:type="dxa"/>
          </w:tcPr>
          <w:p w14:paraId="37BBCE98" w14:textId="77777777" w:rsidR="00E46191" w:rsidRPr="002156AC" w:rsidRDefault="00E46191" w:rsidP="003F5971">
            <w:pPr>
              <w:jc w:val="center"/>
              <w:rPr>
                <w:rFonts w:ascii="Times New Roman" w:hAnsi="Times New Roman" w:cs="Times New Roman"/>
                <w:b w:val="0"/>
                <w:bCs w:val="0"/>
                <w:sz w:val="24"/>
                <w:szCs w:val="24"/>
              </w:rPr>
            </w:pPr>
          </w:p>
        </w:tc>
        <w:tc>
          <w:tcPr>
            <w:tcW w:w="2454" w:type="dxa"/>
            <w:gridSpan w:val="3"/>
          </w:tcPr>
          <w:p w14:paraId="3AF17376" w14:textId="77777777" w:rsidR="00E46191" w:rsidRPr="002156AC" w:rsidRDefault="00E46191" w:rsidP="003F59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56AC">
              <w:rPr>
                <w:rFonts w:ascii="Times New Roman" w:hAnsi="Times New Roman" w:cs="Times New Roman"/>
                <w:sz w:val="24"/>
                <w:szCs w:val="24"/>
              </w:rPr>
              <w:t>Shore1</w:t>
            </w:r>
          </w:p>
        </w:tc>
        <w:tc>
          <w:tcPr>
            <w:tcW w:w="2392" w:type="dxa"/>
            <w:gridSpan w:val="3"/>
          </w:tcPr>
          <w:p w14:paraId="5BE75254" w14:textId="77777777" w:rsidR="00E46191" w:rsidRPr="002156AC" w:rsidRDefault="00E46191" w:rsidP="003F597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156AC">
              <w:rPr>
                <w:rFonts w:ascii="Times New Roman" w:hAnsi="Times New Roman" w:cs="Times New Roman"/>
                <w:sz w:val="24"/>
                <w:szCs w:val="24"/>
              </w:rPr>
              <w:t>Shore 2</w:t>
            </w:r>
          </w:p>
        </w:tc>
      </w:tr>
      <w:tr w:rsidR="00E46191" w14:paraId="590AD172"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58F63D29" w14:textId="77777777" w:rsidR="00E46191" w:rsidRPr="008319C8" w:rsidRDefault="00E46191" w:rsidP="003F5971">
            <w:pPr>
              <w:jc w:val="center"/>
              <w:rPr>
                <w:rFonts w:ascii="Times New Roman" w:hAnsi="Times New Roman" w:cs="Times New Roman"/>
                <w:sz w:val="24"/>
                <w:szCs w:val="24"/>
              </w:rPr>
            </w:pPr>
          </w:p>
        </w:tc>
        <w:tc>
          <w:tcPr>
            <w:tcW w:w="2454" w:type="dxa"/>
            <w:gridSpan w:val="3"/>
          </w:tcPr>
          <w:p w14:paraId="7995293B" w14:textId="77777777" w:rsidR="00E46191" w:rsidRPr="008319C8" w:rsidRDefault="00E46191" w:rsidP="003F59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9C8">
              <w:rPr>
                <w:rFonts w:ascii="Times New Roman" w:hAnsi="Times New Roman" w:cs="Times New Roman"/>
                <w:sz w:val="24"/>
                <w:szCs w:val="24"/>
              </w:rPr>
              <w:t>June-July</w:t>
            </w:r>
          </w:p>
        </w:tc>
        <w:tc>
          <w:tcPr>
            <w:tcW w:w="2392" w:type="dxa"/>
            <w:gridSpan w:val="3"/>
          </w:tcPr>
          <w:p w14:paraId="6A5BA661" w14:textId="77777777" w:rsidR="00E46191" w:rsidRPr="008319C8" w:rsidRDefault="00E46191" w:rsidP="003F59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9C8">
              <w:rPr>
                <w:rFonts w:ascii="Times New Roman" w:hAnsi="Times New Roman" w:cs="Times New Roman"/>
                <w:sz w:val="24"/>
                <w:szCs w:val="24"/>
              </w:rPr>
              <w:t>June-July</w:t>
            </w:r>
          </w:p>
        </w:tc>
      </w:tr>
      <w:tr w:rsidR="00E46191" w14:paraId="0BE4CAAB"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0F11E612"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 xml:space="preserve">Model </w:t>
            </w:r>
          </w:p>
        </w:tc>
        <w:tc>
          <w:tcPr>
            <w:tcW w:w="748" w:type="dxa"/>
          </w:tcPr>
          <w:p w14:paraId="3CB40A58" w14:textId="74235029" w:rsidR="00E46191" w:rsidRPr="002156AC" w:rsidRDefault="00A2364E"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Quadrat </w:t>
            </w:r>
          </w:p>
        </w:tc>
        <w:tc>
          <w:tcPr>
            <w:tcW w:w="843" w:type="dxa"/>
          </w:tcPr>
          <w:p w14:paraId="61FDA896"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Cell</w:t>
            </w:r>
          </w:p>
        </w:tc>
        <w:tc>
          <w:tcPr>
            <w:tcW w:w="863" w:type="dxa"/>
          </w:tcPr>
          <w:p w14:paraId="5B395B6E"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Neigh.</w:t>
            </w:r>
          </w:p>
        </w:tc>
        <w:tc>
          <w:tcPr>
            <w:tcW w:w="833" w:type="dxa"/>
          </w:tcPr>
          <w:p w14:paraId="42757C1A" w14:textId="0D425FD8" w:rsidR="00E46191" w:rsidRPr="002156AC" w:rsidRDefault="00A2364E"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Quadrat </w:t>
            </w:r>
          </w:p>
        </w:tc>
        <w:tc>
          <w:tcPr>
            <w:tcW w:w="709" w:type="dxa"/>
          </w:tcPr>
          <w:p w14:paraId="3026D5ED"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Cell</w:t>
            </w:r>
          </w:p>
        </w:tc>
        <w:tc>
          <w:tcPr>
            <w:tcW w:w="850" w:type="dxa"/>
          </w:tcPr>
          <w:p w14:paraId="5CE9AED3"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Neigh.</w:t>
            </w:r>
          </w:p>
        </w:tc>
      </w:tr>
      <w:tr w:rsidR="00E46191" w14:paraId="6CE32994"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633FB8D1" w14:textId="77777777" w:rsidR="00E46191" w:rsidRPr="008319C8" w:rsidRDefault="00E46191" w:rsidP="003F5971">
            <w:pPr>
              <w:rPr>
                <w:rFonts w:ascii="Times New Roman" w:hAnsi="Times New Roman" w:cs="Times New Roman"/>
                <w:sz w:val="24"/>
                <w:szCs w:val="24"/>
              </w:rPr>
            </w:pPr>
            <w:r w:rsidRPr="008319C8">
              <w:rPr>
                <w:rFonts w:ascii="Times New Roman" w:hAnsi="Times New Roman" w:cs="Times New Roman"/>
                <w:b w:val="0"/>
                <w:bCs w:val="0"/>
                <w:sz w:val="24"/>
                <w:szCs w:val="24"/>
              </w:rPr>
              <w:t>S:D</w:t>
            </w:r>
          </w:p>
        </w:tc>
        <w:tc>
          <w:tcPr>
            <w:tcW w:w="748" w:type="dxa"/>
          </w:tcPr>
          <w:p w14:paraId="1EA21AB2" w14:textId="77777777" w:rsidR="00E46191" w:rsidRPr="005B0063"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B0063">
              <w:rPr>
                <w:rFonts w:ascii="Times New Roman" w:hAnsi="Times New Roman" w:cs="Times New Roman"/>
                <w:b/>
                <w:bCs/>
                <w:sz w:val="24"/>
                <w:szCs w:val="24"/>
              </w:rPr>
              <w:t>587</w:t>
            </w:r>
          </w:p>
        </w:tc>
        <w:tc>
          <w:tcPr>
            <w:tcW w:w="843" w:type="dxa"/>
          </w:tcPr>
          <w:p w14:paraId="4BE6E04D"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545</w:t>
            </w:r>
          </w:p>
        </w:tc>
        <w:tc>
          <w:tcPr>
            <w:tcW w:w="863" w:type="dxa"/>
          </w:tcPr>
          <w:p w14:paraId="7337C84E"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580</w:t>
            </w:r>
          </w:p>
        </w:tc>
        <w:tc>
          <w:tcPr>
            <w:tcW w:w="833" w:type="dxa"/>
          </w:tcPr>
          <w:p w14:paraId="3E0C4C7A"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399</w:t>
            </w:r>
          </w:p>
        </w:tc>
        <w:tc>
          <w:tcPr>
            <w:tcW w:w="709" w:type="dxa"/>
          </w:tcPr>
          <w:p w14:paraId="78DEACC6"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388</w:t>
            </w:r>
          </w:p>
        </w:tc>
        <w:tc>
          <w:tcPr>
            <w:tcW w:w="850" w:type="dxa"/>
          </w:tcPr>
          <w:p w14:paraId="11971A93"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393</w:t>
            </w:r>
          </w:p>
        </w:tc>
      </w:tr>
      <w:tr w:rsidR="00E46191" w14:paraId="437485DF"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61BF0B19" w14:textId="77777777" w:rsidR="00E46191" w:rsidRPr="008D762A" w:rsidRDefault="00E46191" w:rsidP="003F5971">
            <w:pPr>
              <w:rPr>
                <w:rFonts w:ascii="Times New Roman" w:hAnsi="Times New Roman" w:cs="Times New Roman"/>
                <w:b w:val="0"/>
                <w:bCs w:val="0"/>
                <w:sz w:val="24"/>
                <w:szCs w:val="24"/>
              </w:rPr>
            </w:pPr>
            <w:r w:rsidRPr="008D762A">
              <w:rPr>
                <w:rFonts w:ascii="Times New Roman" w:hAnsi="Times New Roman" w:cs="Times New Roman"/>
                <w:b w:val="0"/>
                <w:bCs w:val="0"/>
                <w:sz w:val="24"/>
                <w:szCs w:val="24"/>
              </w:rPr>
              <w:t>S+D</w:t>
            </w:r>
          </w:p>
        </w:tc>
        <w:tc>
          <w:tcPr>
            <w:tcW w:w="748" w:type="dxa"/>
          </w:tcPr>
          <w:p w14:paraId="7919B37E" w14:textId="77777777" w:rsidR="00E46191" w:rsidRPr="005B0063"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B0063">
              <w:rPr>
                <w:rFonts w:ascii="Times New Roman" w:hAnsi="Times New Roman" w:cs="Times New Roman"/>
                <w:sz w:val="24"/>
                <w:szCs w:val="24"/>
              </w:rPr>
              <w:t>590</w:t>
            </w:r>
          </w:p>
        </w:tc>
        <w:tc>
          <w:tcPr>
            <w:tcW w:w="843" w:type="dxa"/>
          </w:tcPr>
          <w:p w14:paraId="6A07DAD0" w14:textId="77777777" w:rsidR="00E46191" w:rsidRPr="00221227"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544</w:t>
            </w:r>
          </w:p>
        </w:tc>
        <w:tc>
          <w:tcPr>
            <w:tcW w:w="863" w:type="dxa"/>
          </w:tcPr>
          <w:p w14:paraId="4A624916" w14:textId="77777777" w:rsidR="00E46191" w:rsidRPr="008D762A"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D762A">
              <w:rPr>
                <w:rFonts w:ascii="Times New Roman" w:hAnsi="Times New Roman" w:cs="Times New Roman"/>
                <w:b/>
                <w:bCs/>
                <w:sz w:val="24"/>
                <w:szCs w:val="24"/>
              </w:rPr>
              <w:t>578</w:t>
            </w:r>
          </w:p>
        </w:tc>
        <w:tc>
          <w:tcPr>
            <w:tcW w:w="833" w:type="dxa"/>
          </w:tcPr>
          <w:p w14:paraId="379A9D92"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397</w:t>
            </w:r>
          </w:p>
        </w:tc>
        <w:tc>
          <w:tcPr>
            <w:tcW w:w="709" w:type="dxa"/>
          </w:tcPr>
          <w:p w14:paraId="419BB5F1"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386</w:t>
            </w:r>
          </w:p>
        </w:tc>
        <w:tc>
          <w:tcPr>
            <w:tcW w:w="850" w:type="dxa"/>
          </w:tcPr>
          <w:p w14:paraId="0D9FB878"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391</w:t>
            </w:r>
          </w:p>
        </w:tc>
      </w:tr>
      <w:tr w:rsidR="00E46191" w14:paraId="49BE89FB"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68409147"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D</w:t>
            </w:r>
          </w:p>
        </w:tc>
        <w:tc>
          <w:tcPr>
            <w:tcW w:w="748" w:type="dxa"/>
          </w:tcPr>
          <w:p w14:paraId="101245C2"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662</w:t>
            </w:r>
          </w:p>
        </w:tc>
        <w:tc>
          <w:tcPr>
            <w:tcW w:w="843" w:type="dxa"/>
          </w:tcPr>
          <w:p w14:paraId="280AEBB6"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566</w:t>
            </w:r>
          </w:p>
        </w:tc>
        <w:tc>
          <w:tcPr>
            <w:tcW w:w="863" w:type="dxa"/>
          </w:tcPr>
          <w:p w14:paraId="46015C7D"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601</w:t>
            </w:r>
          </w:p>
        </w:tc>
        <w:tc>
          <w:tcPr>
            <w:tcW w:w="833" w:type="dxa"/>
          </w:tcPr>
          <w:p w14:paraId="3D460A2B"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445</w:t>
            </w:r>
          </w:p>
        </w:tc>
        <w:tc>
          <w:tcPr>
            <w:tcW w:w="709" w:type="dxa"/>
          </w:tcPr>
          <w:p w14:paraId="4300D688"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432</w:t>
            </w:r>
          </w:p>
        </w:tc>
        <w:tc>
          <w:tcPr>
            <w:tcW w:w="850" w:type="dxa"/>
          </w:tcPr>
          <w:p w14:paraId="1233011E"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440</w:t>
            </w:r>
          </w:p>
        </w:tc>
      </w:tr>
      <w:tr w:rsidR="00E46191" w14:paraId="361B4E5B"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2DC030DC"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S</w:t>
            </w:r>
          </w:p>
        </w:tc>
        <w:tc>
          <w:tcPr>
            <w:tcW w:w="748" w:type="dxa"/>
          </w:tcPr>
          <w:p w14:paraId="411F371F"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625</w:t>
            </w:r>
          </w:p>
        </w:tc>
        <w:tc>
          <w:tcPr>
            <w:tcW w:w="843" w:type="dxa"/>
          </w:tcPr>
          <w:p w14:paraId="659279E0"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566</w:t>
            </w:r>
          </w:p>
        </w:tc>
        <w:tc>
          <w:tcPr>
            <w:tcW w:w="863" w:type="dxa"/>
          </w:tcPr>
          <w:p w14:paraId="3F5A6981"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620</w:t>
            </w:r>
          </w:p>
        </w:tc>
        <w:tc>
          <w:tcPr>
            <w:tcW w:w="833" w:type="dxa"/>
          </w:tcPr>
          <w:p w14:paraId="0A8E5F9F" w14:textId="77777777" w:rsidR="00E46191" w:rsidRPr="00906C60"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398</w:t>
            </w:r>
          </w:p>
        </w:tc>
        <w:tc>
          <w:tcPr>
            <w:tcW w:w="709" w:type="dxa"/>
          </w:tcPr>
          <w:p w14:paraId="12F6FD81" w14:textId="77777777" w:rsidR="00E46191" w:rsidRPr="00906C60"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384</w:t>
            </w:r>
          </w:p>
        </w:tc>
        <w:tc>
          <w:tcPr>
            <w:tcW w:w="850" w:type="dxa"/>
          </w:tcPr>
          <w:p w14:paraId="2867EDD2" w14:textId="77777777" w:rsidR="00E46191" w:rsidRPr="00906C60"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391</w:t>
            </w:r>
          </w:p>
        </w:tc>
      </w:tr>
      <w:tr w:rsidR="00E46191" w14:paraId="265A1D98"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5099D452"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Null</w:t>
            </w:r>
          </w:p>
        </w:tc>
        <w:tc>
          <w:tcPr>
            <w:tcW w:w="748" w:type="dxa"/>
          </w:tcPr>
          <w:p w14:paraId="387330C5"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695</w:t>
            </w:r>
          </w:p>
        </w:tc>
        <w:tc>
          <w:tcPr>
            <w:tcW w:w="843" w:type="dxa"/>
          </w:tcPr>
          <w:p w14:paraId="3622CD62"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591</w:t>
            </w:r>
          </w:p>
        </w:tc>
        <w:tc>
          <w:tcPr>
            <w:tcW w:w="863" w:type="dxa"/>
          </w:tcPr>
          <w:p w14:paraId="702DFDF1"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628</w:t>
            </w:r>
          </w:p>
        </w:tc>
        <w:tc>
          <w:tcPr>
            <w:tcW w:w="833" w:type="dxa"/>
          </w:tcPr>
          <w:p w14:paraId="2F74027C"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449</w:t>
            </w:r>
          </w:p>
        </w:tc>
        <w:tc>
          <w:tcPr>
            <w:tcW w:w="709" w:type="dxa"/>
          </w:tcPr>
          <w:p w14:paraId="1090134F"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431</w:t>
            </w:r>
          </w:p>
        </w:tc>
        <w:tc>
          <w:tcPr>
            <w:tcW w:w="850" w:type="dxa"/>
          </w:tcPr>
          <w:p w14:paraId="02418363"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438</w:t>
            </w:r>
          </w:p>
        </w:tc>
      </w:tr>
      <w:tr w:rsidR="00E46191" w14:paraId="5427465D"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1714" w:type="dxa"/>
            <w:gridSpan w:val="2"/>
            <w:tcBorders>
              <w:top w:val="single" w:sz="4" w:space="0" w:color="auto"/>
              <w:bottom w:val="single" w:sz="4" w:space="0" w:color="auto"/>
            </w:tcBorders>
          </w:tcPr>
          <w:p w14:paraId="6A2E25A3" w14:textId="77777777" w:rsidR="00E46191" w:rsidRPr="008319C8" w:rsidRDefault="00E46191" w:rsidP="003F5971">
            <w:pPr>
              <w:jc w:val="center"/>
              <w:rPr>
                <w:rFonts w:ascii="Times New Roman" w:hAnsi="Times New Roman" w:cs="Times New Roman"/>
                <w:b w:val="0"/>
                <w:bCs w:val="0"/>
                <w:sz w:val="24"/>
                <w:szCs w:val="24"/>
              </w:rPr>
            </w:pPr>
            <w:r w:rsidRPr="008319C8">
              <w:rPr>
                <w:rFonts w:ascii="Times New Roman" w:hAnsi="Times New Roman" w:cs="Times New Roman"/>
                <w:b w:val="0"/>
                <w:bCs w:val="0"/>
                <w:sz w:val="24"/>
                <w:szCs w:val="24"/>
              </w:rPr>
              <w:t>July-August</w:t>
            </w:r>
          </w:p>
        </w:tc>
        <w:tc>
          <w:tcPr>
            <w:tcW w:w="1706" w:type="dxa"/>
            <w:gridSpan w:val="2"/>
            <w:tcBorders>
              <w:top w:val="single" w:sz="4" w:space="0" w:color="auto"/>
              <w:bottom w:val="single" w:sz="4" w:space="0" w:color="auto"/>
            </w:tcBorders>
          </w:tcPr>
          <w:p w14:paraId="0766D1C2" w14:textId="77777777" w:rsidR="00E46191" w:rsidRPr="008319C8" w:rsidRDefault="00E46191" w:rsidP="003F59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392" w:type="dxa"/>
            <w:gridSpan w:val="3"/>
            <w:tcBorders>
              <w:top w:val="single" w:sz="4" w:space="0" w:color="auto"/>
              <w:bottom w:val="single" w:sz="4" w:space="0" w:color="auto"/>
            </w:tcBorders>
          </w:tcPr>
          <w:p w14:paraId="0E89B667" w14:textId="77777777" w:rsidR="00E46191" w:rsidRPr="008319C8" w:rsidRDefault="00E46191" w:rsidP="003F597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319C8">
              <w:rPr>
                <w:rFonts w:ascii="Times New Roman" w:hAnsi="Times New Roman" w:cs="Times New Roman"/>
                <w:sz w:val="24"/>
                <w:szCs w:val="24"/>
              </w:rPr>
              <w:t>July-August</w:t>
            </w:r>
          </w:p>
        </w:tc>
      </w:tr>
      <w:tr w:rsidR="00E46191" w14:paraId="2978B0F9"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tcBorders>
          </w:tcPr>
          <w:p w14:paraId="01C3396D"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 xml:space="preserve">Model </w:t>
            </w:r>
          </w:p>
        </w:tc>
        <w:tc>
          <w:tcPr>
            <w:tcW w:w="748" w:type="dxa"/>
            <w:tcBorders>
              <w:top w:val="single" w:sz="4" w:space="0" w:color="auto"/>
            </w:tcBorders>
          </w:tcPr>
          <w:p w14:paraId="397EC3B2" w14:textId="36320048" w:rsidR="00E46191" w:rsidRPr="002156AC" w:rsidRDefault="00A2364E"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Quadrat </w:t>
            </w:r>
          </w:p>
        </w:tc>
        <w:tc>
          <w:tcPr>
            <w:tcW w:w="843" w:type="dxa"/>
            <w:tcBorders>
              <w:top w:val="single" w:sz="4" w:space="0" w:color="auto"/>
            </w:tcBorders>
          </w:tcPr>
          <w:p w14:paraId="4F2646E0"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Cell</w:t>
            </w:r>
          </w:p>
        </w:tc>
        <w:tc>
          <w:tcPr>
            <w:tcW w:w="863" w:type="dxa"/>
            <w:tcBorders>
              <w:top w:val="single" w:sz="4" w:space="0" w:color="auto"/>
            </w:tcBorders>
          </w:tcPr>
          <w:p w14:paraId="0A79ED99"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Neigh.</w:t>
            </w:r>
          </w:p>
        </w:tc>
        <w:tc>
          <w:tcPr>
            <w:tcW w:w="833" w:type="dxa"/>
            <w:tcBorders>
              <w:top w:val="single" w:sz="4" w:space="0" w:color="auto"/>
            </w:tcBorders>
          </w:tcPr>
          <w:p w14:paraId="029CC17B" w14:textId="30D51367" w:rsidR="00E46191" w:rsidRPr="002156AC" w:rsidRDefault="00A2364E"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Quadrat </w:t>
            </w:r>
          </w:p>
        </w:tc>
        <w:tc>
          <w:tcPr>
            <w:tcW w:w="709" w:type="dxa"/>
            <w:tcBorders>
              <w:top w:val="single" w:sz="4" w:space="0" w:color="auto"/>
            </w:tcBorders>
          </w:tcPr>
          <w:p w14:paraId="52B73651"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Cell</w:t>
            </w:r>
          </w:p>
        </w:tc>
        <w:tc>
          <w:tcPr>
            <w:tcW w:w="850" w:type="dxa"/>
            <w:tcBorders>
              <w:top w:val="single" w:sz="4" w:space="0" w:color="auto"/>
            </w:tcBorders>
          </w:tcPr>
          <w:p w14:paraId="59ABA8D4"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Neigh.</w:t>
            </w:r>
          </w:p>
        </w:tc>
      </w:tr>
      <w:tr w:rsidR="00E46191" w14:paraId="366D4B45"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tcBorders>
          </w:tcPr>
          <w:p w14:paraId="1629FFC6" w14:textId="77777777" w:rsidR="00E46191" w:rsidRPr="00AB0BBB" w:rsidRDefault="00E46191" w:rsidP="003F5971">
            <w:pPr>
              <w:rPr>
                <w:rFonts w:ascii="Times New Roman" w:hAnsi="Times New Roman" w:cs="Times New Roman"/>
                <w:b w:val="0"/>
                <w:bCs w:val="0"/>
                <w:sz w:val="24"/>
                <w:szCs w:val="24"/>
              </w:rPr>
            </w:pPr>
            <w:r w:rsidRPr="00AB0BBB">
              <w:rPr>
                <w:rFonts w:ascii="Times New Roman" w:hAnsi="Times New Roman" w:cs="Times New Roman"/>
                <w:b w:val="0"/>
                <w:bCs w:val="0"/>
                <w:sz w:val="24"/>
                <w:szCs w:val="24"/>
              </w:rPr>
              <w:t>S:M</w:t>
            </w:r>
          </w:p>
        </w:tc>
        <w:tc>
          <w:tcPr>
            <w:tcW w:w="748" w:type="dxa"/>
            <w:tcBorders>
              <w:top w:val="single" w:sz="4" w:space="0" w:color="auto"/>
            </w:tcBorders>
          </w:tcPr>
          <w:p w14:paraId="64461510"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43" w:type="dxa"/>
            <w:tcBorders>
              <w:top w:val="single" w:sz="4" w:space="0" w:color="auto"/>
            </w:tcBorders>
          </w:tcPr>
          <w:p w14:paraId="6FA2E140"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1103</w:t>
            </w:r>
          </w:p>
        </w:tc>
        <w:tc>
          <w:tcPr>
            <w:tcW w:w="863" w:type="dxa"/>
            <w:tcBorders>
              <w:top w:val="single" w:sz="4" w:space="0" w:color="auto"/>
            </w:tcBorders>
          </w:tcPr>
          <w:p w14:paraId="56A8374E"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1173</w:t>
            </w:r>
          </w:p>
        </w:tc>
        <w:tc>
          <w:tcPr>
            <w:tcW w:w="833" w:type="dxa"/>
            <w:tcBorders>
              <w:top w:val="single" w:sz="4" w:space="0" w:color="auto"/>
            </w:tcBorders>
          </w:tcPr>
          <w:p w14:paraId="0E5E8A46"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Borders>
              <w:top w:val="single" w:sz="4" w:space="0" w:color="auto"/>
            </w:tcBorders>
          </w:tcPr>
          <w:p w14:paraId="5BEB5839"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832</w:t>
            </w:r>
          </w:p>
        </w:tc>
        <w:tc>
          <w:tcPr>
            <w:tcW w:w="850" w:type="dxa"/>
            <w:tcBorders>
              <w:top w:val="single" w:sz="4" w:space="0" w:color="auto"/>
            </w:tcBorders>
          </w:tcPr>
          <w:p w14:paraId="6EA476C5"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844</w:t>
            </w:r>
          </w:p>
        </w:tc>
      </w:tr>
      <w:tr w:rsidR="00E46191" w14:paraId="4F217D44"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19ED5888" w14:textId="77777777" w:rsidR="00E46191" w:rsidRPr="008319C8" w:rsidRDefault="00E46191" w:rsidP="003F5971">
            <w:pPr>
              <w:rPr>
                <w:rFonts w:ascii="Times New Roman" w:hAnsi="Times New Roman" w:cs="Times New Roman"/>
                <w:b w:val="0"/>
                <w:bCs w:val="0"/>
                <w:sz w:val="24"/>
                <w:szCs w:val="24"/>
              </w:rPr>
            </w:pPr>
            <w:r>
              <w:rPr>
                <w:rFonts w:ascii="Times New Roman" w:hAnsi="Times New Roman" w:cs="Times New Roman"/>
                <w:b w:val="0"/>
                <w:bCs w:val="0"/>
                <w:sz w:val="24"/>
                <w:szCs w:val="24"/>
              </w:rPr>
              <w:t>S+M</w:t>
            </w:r>
          </w:p>
        </w:tc>
        <w:tc>
          <w:tcPr>
            <w:tcW w:w="748" w:type="dxa"/>
          </w:tcPr>
          <w:p w14:paraId="416A114E"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43" w:type="dxa"/>
          </w:tcPr>
          <w:p w14:paraId="1D26A425"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1101</w:t>
            </w:r>
          </w:p>
        </w:tc>
        <w:tc>
          <w:tcPr>
            <w:tcW w:w="863" w:type="dxa"/>
          </w:tcPr>
          <w:p w14:paraId="6E73EBDE" w14:textId="77777777" w:rsidR="00E46191" w:rsidRPr="008D762A"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8D762A">
              <w:rPr>
                <w:rFonts w:ascii="Times New Roman" w:hAnsi="Times New Roman" w:cs="Times New Roman"/>
                <w:b/>
                <w:bCs/>
                <w:sz w:val="24"/>
                <w:szCs w:val="24"/>
              </w:rPr>
              <w:t>1171</w:t>
            </w:r>
          </w:p>
        </w:tc>
        <w:tc>
          <w:tcPr>
            <w:tcW w:w="833" w:type="dxa"/>
          </w:tcPr>
          <w:p w14:paraId="702C87FA" w14:textId="77777777" w:rsidR="00E46191"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09" w:type="dxa"/>
          </w:tcPr>
          <w:p w14:paraId="7769640C" w14:textId="77777777" w:rsidR="00E46191" w:rsidRPr="00AB0BBB"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B0BBB">
              <w:rPr>
                <w:rFonts w:ascii="Times New Roman" w:hAnsi="Times New Roman" w:cs="Times New Roman"/>
                <w:b/>
                <w:bCs/>
                <w:sz w:val="24"/>
                <w:szCs w:val="24"/>
              </w:rPr>
              <w:t>830</w:t>
            </w:r>
          </w:p>
        </w:tc>
        <w:tc>
          <w:tcPr>
            <w:tcW w:w="850" w:type="dxa"/>
          </w:tcPr>
          <w:p w14:paraId="213025A9" w14:textId="77777777" w:rsidR="00E46191" w:rsidRPr="004E4AD5"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4E4AD5">
              <w:rPr>
                <w:rFonts w:ascii="Times New Roman" w:hAnsi="Times New Roman" w:cs="Times New Roman"/>
                <w:b/>
                <w:bCs/>
                <w:sz w:val="24"/>
                <w:szCs w:val="24"/>
              </w:rPr>
              <w:t>842</w:t>
            </w:r>
          </w:p>
        </w:tc>
      </w:tr>
      <w:tr w:rsidR="00E46191" w14:paraId="76E2F11C"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52CF6E5F" w14:textId="77777777" w:rsidR="00E46191" w:rsidRPr="008319C8" w:rsidRDefault="00E46191" w:rsidP="003F5971">
            <w:pPr>
              <w:rPr>
                <w:rFonts w:ascii="Times New Roman" w:hAnsi="Times New Roman" w:cs="Times New Roman"/>
                <w:sz w:val="24"/>
                <w:szCs w:val="24"/>
              </w:rPr>
            </w:pPr>
            <w:r w:rsidRPr="008319C8">
              <w:rPr>
                <w:rFonts w:ascii="Times New Roman" w:hAnsi="Times New Roman" w:cs="Times New Roman"/>
                <w:b w:val="0"/>
                <w:bCs w:val="0"/>
                <w:sz w:val="24"/>
                <w:szCs w:val="24"/>
              </w:rPr>
              <w:t>S:D</w:t>
            </w:r>
          </w:p>
        </w:tc>
        <w:tc>
          <w:tcPr>
            <w:tcW w:w="748" w:type="dxa"/>
          </w:tcPr>
          <w:p w14:paraId="7ACA1617"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1212</w:t>
            </w:r>
          </w:p>
        </w:tc>
        <w:tc>
          <w:tcPr>
            <w:tcW w:w="843" w:type="dxa"/>
          </w:tcPr>
          <w:p w14:paraId="35BE598E"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1104</w:t>
            </w:r>
          </w:p>
        </w:tc>
        <w:tc>
          <w:tcPr>
            <w:tcW w:w="863" w:type="dxa"/>
          </w:tcPr>
          <w:p w14:paraId="627E7753" w14:textId="77777777" w:rsidR="00E46191"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1180</w:t>
            </w:r>
          </w:p>
        </w:tc>
        <w:tc>
          <w:tcPr>
            <w:tcW w:w="833" w:type="dxa"/>
          </w:tcPr>
          <w:p w14:paraId="28B483B8"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858</w:t>
            </w:r>
          </w:p>
        </w:tc>
        <w:tc>
          <w:tcPr>
            <w:tcW w:w="709" w:type="dxa"/>
          </w:tcPr>
          <w:p w14:paraId="302DF825"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837</w:t>
            </w:r>
          </w:p>
        </w:tc>
        <w:tc>
          <w:tcPr>
            <w:tcW w:w="850" w:type="dxa"/>
          </w:tcPr>
          <w:p w14:paraId="6E957629"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846</w:t>
            </w:r>
          </w:p>
        </w:tc>
      </w:tr>
      <w:tr w:rsidR="00E46191" w14:paraId="0F910FA8"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7B48C6DD" w14:textId="77777777" w:rsidR="00E46191" w:rsidRPr="004561C0" w:rsidRDefault="00E46191" w:rsidP="003F5971">
            <w:pPr>
              <w:rPr>
                <w:rFonts w:ascii="Times New Roman" w:hAnsi="Times New Roman" w:cs="Times New Roman"/>
                <w:sz w:val="24"/>
                <w:szCs w:val="24"/>
              </w:rPr>
            </w:pPr>
            <w:r w:rsidRPr="00A55E65">
              <w:rPr>
                <w:rFonts w:ascii="Times New Roman" w:hAnsi="Times New Roman" w:cs="Times New Roman"/>
                <w:sz w:val="24"/>
                <w:szCs w:val="24"/>
              </w:rPr>
              <w:t>S+D</w:t>
            </w:r>
          </w:p>
        </w:tc>
        <w:tc>
          <w:tcPr>
            <w:tcW w:w="748" w:type="dxa"/>
          </w:tcPr>
          <w:p w14:paraId="32020AB1"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1211</w:t>
            </w:r>
          </w:p>
        </w:tc>
        <w:tc>
          <w:tcPr>
            <w:tcW w:w="843" w:type="dxa"/>
          </w:tcPr>
          <w:p w14:paraId="1360EC44" w14:textId="77777777" w:rsidR="00E46191" w:rsidRPr="006533C4"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1102</w:t>
            </w:r>
          </w:p>
        </w:tc>
        <w:tc>
          <w:tcPr>
            <w:tcW w:w="863" w:type="dxa"/>
          </w:tcPr>
          <w:p w14:paraId="08549684"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1178</w:t>
            </w:r>
          </w:p>
        </w:tc>
        <w:tc>
          <w:tcPr>
            <w:tcW w:w="833" w:type="dxa"/>
          </w:tcPr>
          <w:p w14:paraId="301F0711" w14:textId="77777777" w:rsidR="00E46191" w:rsidRPr="006533C4"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856</w:t>
            </w:r>
          </w:p>
        </w:tc>
        <w:tc>
          <w:tcPr>
            <w:tcW w:w="709" w:type="dxa"/>
          </w:tcPr>
          <w:p w14:paraId="315EEB19" w14:textId="77777777" w:rsidR="00E46191" w:rsidRPr="00AB0BBB"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B0BBB">
              <w:rPr>
                <w:rFonts w:ascii="Times New Roman" w:hAnsi="Times New Roman" w:cs="Times New Roman"/>
                <w:sz w:val="24"/>
                <w:szCs w:val="24"/>
              </w:rPr>
              <w:t>835</w:t>
            </w:r>
          </w:p>
        </w:tc>
        <w:tc>
          <w:tcPr>
            <w:tcW w:w="850" w:type="dxa"/>
          </w:tcPr>
          <w:p w14:paraId="216DE258" w14:textId="77777777" w:rsidR="00E46191" w:rsidRPr="004E4AD5"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AD5">
              <w:rPr>
                <w:rFonts w:ascii="Times New Roman" w:hAnsi="Times New Roman" w:cs="Times New Roman"/>
                <w:sz w:val="24"/>
                <w:szCs w:val="24"/>
              </w:rPr>
              <w:t>84</w:t>
            </w:r>
            <w:r>
              <w:rPr>
                <w:rFonts w:ascii="Times New Roman" w:hAnsi="Times New Roman" w:cs="Times New Roman"/>
                <w:sz w:val="24"/>
                <w:szCs w:val="24"/>
              </w:rPr>
              <w:t>5</w:t>
            </w:r>
          </w:p>
        </w:tc>
      </w:tr>
      <w:tr w:rsidR="00E46191" w14:paraId="18E279FF"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4B1250A9"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D</w:t>
            </w:r>
          </w:p>
        </w:tc>
        <w:tc>
          <w:tcPr>
            <w:tcW w:w="748" w:type="dxa"/>
          </w:tcPr>
          <w:p w14:paraId="18AD38D1"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1280</w:t>
            </w:r>
          </w:p>
        </w:tc>
        <w:tc>
          <w:tcPr>
            <w:tcW w:w="843" w:type="dxa"/>
          </w:tcPr>
          <w:p w14:paraId="48696019"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1417</w:t>
            </w:r>
          </w:p>
        </w:tc>
        <w:tc>
          <w:tcPr>
            <w:tcW w:w="863" w:type="dxa"/>
          </w:tcPr>
          <w:p w14:paraId="0D988570"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1502</w:t>
            </w:r>
          </w:p>
        </w:tc>
        <w:tc>
          <w:tcPr>
            <w:tcW w:w="833" w:type="dxa"/>
          </w:tcPr>
          <w:p w14:paraId="2F43D1CF"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1111</w:t>
            </w:r>
          </w:p>
        </w:tc>
        <w:tc>
          <w:tcPr>
            <w:tcW w:w="709" w:type="dxa"/>
          </w:tcPr>
          <w:p w14:paraId="57D4CDE9"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1087</w:t>
            </w:r>
          </w:p>
        </w:tc>
        <w:tc>
          <w:tcPr>
            <w:tcW w:w="850" w:type="dxa"/>
          </w:tcPr>
          <w:p w14:paraId="19EC4A13"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1105</w:t>
            </w:r>
          </w:p>
        </w:tc>
      </w:tr>
      <w:tr w:rsidR="00E46191" w14:paraId="008C2A19"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436EDCDD" w14:textId="77777777" w:rsidR="00E46191" w:rsidRPr="008319C8" w:rsidRDefault="00E46191" w:rsidP="003F5971">
            <w:pPr>
              <w:rPr>
                <w:rFonts w:ascii="Times New Roman" w:hAnsi="Times New Roman" w:cs="Times New Roman"/>
                <w:b w:val="0"/>
                <w:bCs w:val="0"/>
                <w:sz w:val="24"/>
                <w:szCs w:val="24"/>
              </w:rPr>
            </w:pPr>
            <w:r w:rsidRPr="008319C8">
              <w:rPr>
                <w:rFonts w:ascii="Times New Roman" w:hAnsi="Times New Roman" w:cs="Times New Roman"/>
                <w:b w:val="0"/>
                <w:bCs w:val="0"/>
                <w:sz w:val="24"/>
                <w:szCs w:val="24"/>
              </w:rPr>
              <w:t>S</w:t>
            </w:r>
          </w:p>
        </w:tc>
        <w:tc>
          <w:tcPr>
            <w:tcW w:w="748" w:type="dxa"/>
          </w:tcPr>
          <w:p w14:paraId="0F1BF117"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1530</w:t>
            </w:r>
          </w:p>
        </w:tc>
        <w:tc>
          <w:tcPr>
            <w:tcW w:w="843" w:type="dxa"/>
          </w:tcPr>
          <w:p w14:paraId="3DFCBAED" w14:textId="77777777" w:rsidR="00E46191" w:rsidRPr="002156AC"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1140</w:t>
            </w:r>
          </w:p>
        </w:tc>
        <w:tc>
          <w:tcPr>
            <w:tcW w:w="863" w:type="dxa"/>
          </w:tcPr>
          <w:p w14:paraId="239BD916" w14:textId="77777777" w:rsidR="00E46191" w:rsidRPr="002156AC"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1183</w:t>
            </w:r>
          </w:p>
        </w:tc>
        <w:tc>
          <w:tcPr>
            <w:tcW w:w="833" w:type="dxa"/>
          </w:tcPr>
          <w:p w14:paraId="2CE3E34E"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881</w:t>
            </w:r>
          </w:p>
        </w:tc>
        <w:tc>
          <w:tcPr>
            <w:tcW w:w="709" w:type="dxa"/>
          </w:tcPr>
          <w:p w14:paraId="3D93F7A9"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851</w:t>
            </w:r>
          </w:p>
        </w:tc>
        <w:tc>
          <w:tcPr>
            <w:tcW w:w="850" w:type="dxa"/>
          </w:tcPr>
          <w:p w14:paraId="7090DD71" w14:textId="77777777" w:rsidR="00E46191"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845</w:t>
            </w:r>
          </w:p>
        </w:tc>
      </w:tr>
      <w:tr w:rsidR="00E46191" w14:paraId="447EA566" w14:textId="77777777" w:rsidTr="003F5971">
        <w:trPr>
          <w:jc w:val="center"/>
        </w:trPr>
        <w:tc>
          <w:tcPr>
            <w:cnfStyle w:val="001000000000" w:firstRow="0" w:lastRow="0" w:firstColumn="1" w:lastColumn="0" w:oddVBand="0" w:evenVBand="0" w:oddHBand="0" w:evenHBand="0" w:firstRowFirstColumn="0" w:firstRowLastColumn="0" w:lastRowFirstColumn="0" w:lastRowLastColumn="0"/>
            <w:tcW w:w="966" w:type="dxa"/>
          </w:tcPr>
          <w:p w14:paraId="1C379FE1" w14:textId="77777777" w:rsidR="00E46191" w:rsidRPr="008D762A" w:rsidRDefault="00E46191" w:rsidP="003F5971">
            <w:pPr>
              <w:rPr>
                <w:rFonts w:ascii="Times New Roman" w:hAnsi="Times New Roman" w:cs="Times New Roman"/>
                <w:b w:val="0"/>
                <w:bCs w:val="0"/>
                <w:sz w:val="24"/>
                <w:szCs w:val="24"/>
              </w:rPr>
            </w:pPr>
            <w:r w:rsidRPr="008D762A">
              <w:rPr>
                <w:rFonts w:ascii="Times New Roman" w:hAnsi="Times New Roman" w:cs="Times New Roman"/>
                <w:b w:val="0"/>
                <w:bCs w:val="0"/>
                <w:sz w:val="24"/>
                <w:szCs w:val="24"/>
              </w:rPr>
              <w:t>Null</w:t>
            </w:r>
          </w:p>
        </w:tc>
        <w:tc>
          <w:tcPr>
            <w:tcW w:w="748" w:type="dxa"/>
          </w:tcPr>
          <w:p w14:paraId="1CFD4752" w14:textId="77777777" w:rsidR="00E46191" w:rsidRPr="008D762A"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1611</w:t>
            </w:r>
          </w:p>
        </w:tc>
        <w:tc>
          <w:tcPr>
            <w:tcW w:w="843" w:type="dxa"/>
          </w:tcPr>
          <w:p w14:paraId="3BA5C5D5" w14:textId="77777777" w:rsidR="00E46191" w:rsidRPr="008D762A"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1469</w:t>
            </w:r>
          </w:p>
        </w:tc>
        <w:tc>
          <w:tcPr>
            <w:tcW w:w="863" w:type="dxa"/>
          </w:tcPr>
          <w:p w14:paraId="61A33E94" w14:textId="77777777" w:rsidR="00E46191" w:rsidRPr="008D762A" w:rsidRDefault="00E46191" w:rsidP="003F597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1502</w:t>
            </w:r>
          </w:p>
        </w:tc>
        <w:tc>
          <w:tcPr>
            <w:tcW w:w="833" w:type="dxa"/>
          </w:tcPr>
          <w:p w14:paraId="4EA48CC8" w14:textId="77777777" w:rsidR="00E46191" w:rsidRPr="008D762A"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1162</w:t>
            </w:r>
          </w:p>
        </w:tc>
        <w:tc>
          <w:tcPr>
            <w:tcW w:w="709" w:type="dxa"/>
          </w:tcPr>
          <w:p w14:paraId="19B9A668" w14:textId="77777777" w:rsidR="00E46191" w:rsidRPr="008D762A"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1111</w:t>
            </w:r>
          </w:p>
        </w:tc>
        <w:tc>
          <w:tcPr>
            <w:tcW w:w="850" w:type="dxa"/>
          </w:tcPr>
          <w:p w14:paraId="02319DC8" w14:textId="77777777" w:rsidR="00E46191" w:rsidRPr="008D762A" w:rsidRDefault="00E46191" w:rsidP="003F59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1103</w:t>
            </w:r>
          </w:p>
        </w:tc>
      </w:tr>
    </w:tbl>
    <w:p w14:paraId="499C062F" w14:textId="77777777" w:rsidR="00E46191" w:rsidRDefault="00E46191" w:rsidP="00E46191"/>
    <w:p w14:paraId="75114013" w14:textId="77777777" w:rsidR="00EF1833" w:rsidRDefault="00EF1833" w:rsidP="00E46191">
      <w:pPr>
        <w:spacing w:line="480" w:lineRule="auto"/>
        <w:jc w:val="both"/>
        <w:rPr>
          <w:rFonts w:ascii="Times New Roman" w:hAnsi="Times New Roman" w:cs="Times New Roman"/>
          <w:sz w:val="24"/>
          <w:szCs w:val="24"/>
        </w:rPr>
      </w:pPr>
    </w:p>
    <w:p w14:paraId="30D64D46" w14:textId="09DD90AF" w:rsidR="00E46191" w:rsidRPr="00B77153" w:rsidRDefault="00E46191" w:rsidP="00E46191">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Parameter estimates </w:t>
      </w:r>
      <w:r w:rsidR="002A4F40">
        <w:rPr>
          <w:rFonts w:ascii="Times New Roman" w:hAnsi="Times New Roman" w:cs="Times New Roman"/>
          <w:sz w:val="24"/>
          <w:szCs w:val="24"/>
        </w:rPr>
        <w:t xml:space="preserve">(calculated from normalised predictors) </w:t>
      </w:r>
      <w:r w:rsidRPr="00B77153">
        <w:rPr>
          <w:rFonts w:ascii="Times New Roman" w:hAnsi="Times New Roman" w:cs="Times New Roman"/>
          <w:sz w:val="24"/>
          <w:szCs w:val="24"/>
        </w:rPr>
        <w:t xml:space="preserve">showed comparable values, suggesting that (for the studied range of density and body size), natural variation in barnacle body size can be as important as </w:t>
      </w:r>
      <w:r w:rsidR="00EF1833">
        <w:rPr>
          <w:rFonts w:ascii="Times New Roman" w:hAnsi="Times New Roman" w:cs="Times New Roman"/>
          <w:sz w:val="24"/>
          <w:szCs w:val="24"/>
        </w:rPr>
        <w:t>barnacle density as</w:t>
      </w:r>
      <w:r w:rsidR="00F42F95">
        <w:rPr>
          <w:rFonts w:ascii="Times New Roman" w:hAnsi="Times New Roman" w:cs="Times New Roman"/>
          <w:sz w:val="24"/>
          <w:szCs w:val="24"/>
        </w:rPr>
        <w:t xml:space="preserve"> a</w:t>
      </w:r>
      <w:r w:rsidR="00EF1833">
        <w:rPr>
          <w:rFonts w:ascii="Times New Roman" w:hAnsi="Times New Roman" w:cs="Times New Roman"/>
          <w:sz w:val="24"/>
          <w:szCs w:val="24"/>
        </w:rPr>
        <w:t xml:space="preserve"> </w:t>
      </w:r>
      <w:r w:rsidRPr="00B77153">
        <w:rPr>
          <w:rFonts w:ascii="Times New Roman" w:hAnsi="Times New Roman" w:cs="Times New Roman"/>
          <w:sz w:val="24"/>
          <w:szCs w:val="24"/>
        </w:rPr>
        <w:t>predictor of survival</w:t>
      </w:r>
      <w:r w:rsidR="00D674F9">
        <w:rPr>
          <w:rFonts w:ascii="Times New Roman" w:hAnsi="Times New Roman" w:cs="Times New Roman"/>
          <w:sz w:val="24"/>
          <w:szCs w:val="24"/>
        </w:rPr>
        <w:t xml:space="preserve"> (Fig </w:t>
      </w:r>
      <w:r w:rsidR="00B20047">
        <w:rPr>
          <w:rFonts w:ascii="Times New Roman" w:hAnsi="Times New Roman" w:cs="Times New Roman"/>
          <w:sz w:val="24"/>
          <w:szCs w:val="24"/>
        </w:rPr>
        <w:t>5</w:t>
      </w:r>
      <w:r w:rsidR="00D674F9">
        <w:rPr>
          <w:rFonts w:ascii="Times New Roman" w:hAnsi="Times New Roman" w:cs="Times New Roman"/>
          <w:sz w:val="24"/>
          <w:szCs w:val="24"/>
        </w:rPr>
        <w:t>)</w:t>
      </w:r>
      <w:r w:rsidRPr="00B77153">
        <w:rPr>
          <w:rFonts w:ascii="Times New Roman" w:hAnsi="Times New Roman" w:cs="Times New Roman"/>
          <w:sz w:val="24"/>
          <w:szCs w:val="24"/>
        </w:rPr>
        <w:t>.</w:t>
      </w:r>
      <w:r w:rsidR="00467ADF">
        <w:rPr>
          <w:rFonts w:ascii="Times New Roman" w:hAnsi="Times New Roman" w:cs="Times New Roman"/>
          <w:sz w:val="24"/>
          <w:szCs w:val="24"/>
        </w:rPr>
        <w:t xml:space="preserve"> Calculation of explained variance also highlighted the important of body size in explaining survival.</w:t>
      </w:r>
      <w:r w:rsidR="00D674F9">
        <w:rPr>
          <w:rFonts w:ascii="Times New Roman" w:hAnsi="Times New Roman" w:cs="Times New Roman"/>
          <w:sz w:val="24"/>
          <w:szCs w:val="24"/>
        </w:rPr>
        <w:t xml:space="preserve"> For June-July, shores differed in the relative contribution of density and size dependent mortality: </w:t>
      </w:r>
      <w:r w:rsidR="00F42F95">
        <w:rPr>
          <w:rFonts w:ascii="Times New Roman" w:hAnsi="Times New Roman" w:cs="Times New Roman"/>
          <w:sz w:val="24"/>
          <w:szCs w:val="24"/>
        </w:rPr>
        <w:t xml:space="preserve">at </w:t>
      </w:r>
      <w:r w:rsidR="00D674F9">
        <w:rPr>
          <w:rFonts w:ascii="Times New Roman" w:hAnsi="Times New Roman" w:cs="Times New Roman"/>
          <w:sz w:val="24"/>
          <w:szCs w:val="24"/>
        </w:rPr>
        <w:t>shore 1, density contributed much more than in shore 2 where parameter estimates did not differ from zero.</w:t>
      </w:r>
      <w:r w:rsidR="00467ADF">
        <w:rPr>
          <w:rFonts w:ascii="Times New Roman" w:hAnsi="Times New Roman" w:cs="Times New Roman"/>
          <w:sz w:val="24"/>
          <w:szCs w:val="24"/>
        </w:rPr>
        <w:t xml:space="preserve">  </w:t>
      </w:r>
      <w:r w:rsidR="00B5476B">
        <w:rPr>
          <w:rFonts w:ascii="Times New Roman" w:hAnsi="Times New Roman" w:cs="Times New Roman"/>
          <w:sz w:val="24"/>
          <w:szCs w:val="24"/>
        </w:rPr>
        <w:t>However, such difference</w:t>
      </w:r>
      <w:r w:rsidR="00F42F95">
        <w:rPr>
          <w:rFonts w:ascii="Times New Roman" w:hAnsi="Times New Roman" w:cs="Times New Roman"/>
          <w:sz w:val="24"/>
          <w:szCs w:val="24"/>
        </w:rPr>
        <w:t>s</w:t>
      </w:r>
      <w:r w:rsidR="00B5476B">
        <w:rPr>
          <w:rFonts w:ascii="Times New Roman" w:hAnsi="Times New Roman" w:cs="Times New Roman"/>
          <w:sz w:val="24"/>
          <w:szCs w:val="24"/>
        </w:rPr>
        <w:t xml:space="preserve"> disappeared in July-October when body density and size contributed to explain barnacle survival.</w:t>
      </w:r>
    </w:p>
    <w:p w14:paraId="01A61889" w14:textId="77777777" w:rsidR="00E46191" w:rsidRPr="00E46191" w:rsidRDefault="00E46191" w:rsidP="00E46191">
      <w:pPr>
        <w:rPr>
          <w:sz w:val="24"/>
          <w:szCs w:val="24"/>
        </w:rPr>
      </w:pPr>
    </w:p>
    <w:p w14:paraId="168456E0" w14:textId="77777777" w:rsidR="00534F79" w:rsidRDefault="00534F79" w:rsidP="00E863F2">
      <w:pPr>
        <w:spacing w:line="480" w:lineRule="auto"/>
        <w:jc w:val="both"/>
        <w:rPr>
          <w:rFonts w:ascii="Times New Roman" w:hAnsi="Times New Roman" w:cs="Times New Roman"/>
          <w:sz w:val="24"/>
          <w:szCs w:val="24"/>
        </w:rPr>
      </w:pPr>
    </w:p>
    <w:p w14:paraId="3A6E5F2C" w14:textId="49BA2E6A" w:rsidR="00B77153" w:rsidRDefault="00B2678F" w:rsidP="00B77153">
      <w:pPr>
        <w:spacing w:line="360" w:lineRule="auto"/>
        <w:jc w:val="center"/>
        <w:rPr>
          <w:rFonts w:ascii="Times New Roman" w:hAnsi="Times New Roman" w:cs="Times New Roman"/>
          <w:sz w:val="24"/>
          <w:szCs w:val="24"/>
        </w:rPr>
      </w:pPr>
      <w:r w:rsidRPr="00B2678F">
        <w:rPr>
          <w:rFonts w:ascii="Times New Roman" w:hAnsi="Times New Roman" w:cs="Times New Roman"/>
          <w:noProof/>
          <w:sz w:val="24"/>
          <w:szCs w:val="24"/>
        </w:rPr>
        <w:drawing>
          <wp:inline distT="0" distB="0" distL="0" distR="0" wp14:anchorId="49C2A97A" wp14:editId="36F38C14">
            <wp:extent cx="3668336" cy="320836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9417" r="20046" b="21571"/>
                    <a:stretch/>
                  </pic:blipFill>
                  <pic:spPr bwMode="auto">
                    <a:xfrm>
                      <a:off x="0" y="0"/>
                      <a:ext cx="3668684" cy="3208670"/>
                    </a:xfrm>
                    <a:prstGeom prst="rect">
                      <a:avLst/>
                    </a:prstGeom>
                    <a:noFill/>
                    <a:ln>
                      <a:noFill/>
                    </a:ln>
                    <a:extLst>
                      <a:ext uri="{53640926-AAD7-44D8-BBD7-CCE9431645EC}">
                        <a14:shadowObscured xmlns:a14="http://schemas.microsoft.com/office/drawing/2010/main"/>
                      </a:ext>
                    </a:extLst>
                  </pic:spPr>
                </pic:pic>
              </a:graphicData>
            </a:graphic>
          </wp:inline>
        </w:drawing>
      </w:r>
    </w:p>
    <w:p w14:paraId="3745E038" w14:textId="27825319" w:rsidR="00B77153" w:rsidRPr="00B77153" w:rsidRDefault="00B77153" w:rsidP="00B77153">
      <w:pPr>
        <w:spacing w:line="480" w:lineRule="auto"/>
        <w:jc w:val="both"/>
        <w:rPr>
          <w:rFonts w:ascii="Times New Roman" w:hAnsi="Times New Roman" w:cs="Times New Roman"/>
        </w:rPr>
      </w:pPr>
      <w:r w:rsidRPr="00B77153">
        <w:rPr>
          <w:rFonts w:ascii="Times New Roman" w:hAnsi="Times New Roman" w:cs="Times New Roman"/>
        </w:rPr>
        <w:t xml:space="preserve">Figure </w:t>
      </w:r>
      <w:r w:rsidR="00EF4937">
        <w:rPr>
          <w:rFonts w:ascii="Times New Roman" w:hAnsi="Times New Roman" w:cs="Times New Roman"/>
        </w:rPr>
        <w:t>5</w:t>
      </w:r>
      <w:r w:rsidRPr="00B77153">
        <w:rPr>
          <w:rFonts w:ascii="Times New Roman" w:hAnsi="Times New Roman" w:cs="Times New Roman"/>
        </w:rPr>
        <w:t>. Vectorial representation of normalised parameter estimates, illustrating the importance of barnacle density and body size in driving survival. Parameter estimates were obtained by model fitting (</w:t>
      </w:r>
      <w:r w:rsidR="00B5476B">
        <w:rPr>
          <w:rFonts w:ascii="Times New Roman" w:hAnsi="Times New Roman" w:cs="Times New Roman"/>
        </w:rPr>
        <w:t xml:space="preserve">See tables </w:t>
      </w:r>
      <w:proofErr w:type="spellStart"/>
      <w:r w:rsidR="00B5476B">
        <w:rPr>
          <w:rFonts w:ascii="Times New Roman" w:hAnsi="Times New Roman" w:cs="Times New Roman"/>
        </w:rPr>
        <w:t>Sx</w:t>
      </w:r>
      <w:proofErr w:type="spellEnd"/>
      <w:r w:rsidR="00B5476B">
        <w:rPr>
          <w:rFonts w:ascii="Times New Roman" w:hAnsi="Times New Roman" w:cs="Times New Roman"/>
        </w:rPr>
        <w:t xml:space="preserve"> and Sy for full values.</w:t>
      </w:r>
      <w:r w:rsidRPr="00B77153">
        <w:rPr>
          <w:rFonts w:ascii="Times New Roman" w:hAnsi="Times New Roman" w:cs="Times New Roman"/>
        </w:rPr>
        <w:t>)</w:t>
      </w:r>
      <w:r w:rsidR="00B5476B">
        <w:rPr>
          <w:rFonts w:ascii="Times New Roman" w:hAnsi="Times New Roman" w:cs="Times New Roman"/>
        </w:rPr>
        <w:t xml:space="preserve">; for shore 2 the parameter estimates of corresponding to the density effect did not differ significantly from zero. </w:t>
      </w:r>
      <w:r w:rsidRPr="00B77153">
        <w:rPr>
          <w:rFonts w:ascii="Times New Roman" w:hAnsi="Times New Roman" w:cs="Times New Roman"/>
        </w:rPr>
        <w:t xml:space="preserve"> Abbreviations: </w:t>
      </w:r>
      <w:r w:rsidR="00D674F9">
        <w:rPr>
          <w:rFonts w:ascii="Times New Roman" w:hAnsi="Times New Roman" w:cs="Times New Roman"/>
        </w:rPr>
        <w:t>JJ: June-July, JO: July-October.</w:t>
      </w:r>
      <w:r w:rsidRPr="00B77153">
        <w:rPr>
          <w:rFonts w:ascii="Times New Roman" w:hAnsi="Times New Roman" w:cs="Times New Roman"/>
        </w:rPr>
        <w:t xml:space="preserve"> </w:t>
      </w:r>
    </w:p>
    <w:p w14:paraId="11BB43F3" w14:textId="77777777" w:rsidR="00B5476B" w:rsidRDefault="00B5476B" w:rsidP="00B5476B">
      <w:pPr>
        <w:spacing w:line="480" w:lineRule="auto"/>
        <w:jc w:val="both"/>
        <w:rPr>
          <w:rFonts w:ascii="Times New Roman" w:hAnsi="Times New Roman" w:cs="Times New Roman"/>
        </w:rPr>
      </w:pPr>
    </w:p>
    <w:p w14:paraId="6A75F1A7" w14:textId="77777777" w:rsidR="00B5476B" w:rsidRDefault="00B5476B" w:rsidP="00B5476B">
      <w:pPr>
        <w:spacing w:line="480" w:lineRule="auto"/>
        <w:jc w:val="both"/>
        <w:rPr>
          <w:rFonts w:ascii="Times New Roman" w:hAnsi="Times New Roman" w:cs="Times New Roman"/>
        </w:rPr>
      </w:pPr>
    </w:p>
    <w:p w14:paraId="7F427D69" w14:textId="77777777" w:rsidR="00B5476B" w:rsidRDefault="00B5476B" w:rsidP="00B5476B">
      <w:pPr>
        <w:spacing w:line="480" w:lineRule="auto"/>
        <w:jc w:val="both"/>
        <w:rPr>
          <w:rFonts w:ascii="Times New Roman" w:hAnsi="Times New Roman" w:cs="Times New Roman"/>
        </w:rPr>
      </w:pPr>
    </w:p>
    <w:p w14:paraId="32609833" w14:textId="77777777" w:rsidR="00B5476B" w:rsidRDefault="00B5476B" w:rsidP="00B5476B">
      <w:pPr>
        <w:spacing w:line="480" w:lineRule="auto"/>
        <w:jc w:val="both"/>
        <w:rPr>
          <w:rFonts w:ascii="Times New Roman" w:hAnsi="Times New Roman" w:cs="Times New Roman"/>
        </w:rPr>
      </w:pPr>
    </w:p>
    <w:p w14:paraId="0342C42A" w14:textId="77777777" w:rsidR="00B5476B" w:rsidRDefault="00B5476B" w:rsidP="00B5476B">
      <w:pPr>
        <w:spacing w:line="480" w:lineRule="auto"/>
        <w:jc w:val="both"/>
        <w:rPr>
          <w:rFonts w:ascii="Times New Roman" w:hAnsi="Times New Roman" w:cs="Times New Roman"/>
        </w:rPr>
      </w:pPr>
    </w:p>
    <w:p w14:paraId="18956962" w14:textId="77777777" w:rsidR="00B5476B" w:rsidRDefault="00B5476B" w:rsidP="00B5476B">
      <w:pPr>
        <w:spacing w:line="480" w:lineRule="auto"/>
        <w:jc w:val="both"/>
        <w:rPr>
          <w:rFonts w:ascii="Times New Roman" w:hAnsi="Times New Roman" w:cs="Times New Roman"/>
        </w:rPr>
      </w:pPr>
    </w:p>
    <w:p w14:paraId="71CE0035" w14:textId="77777777" w:rsidR="00B5476B" w:rsidRDefault="00B5476B" w:rsidP="00B5476B">
      <w:pPr>
        <w:spacing w:line="480" w:lineRule="auto"/>
        <w:jc w:val="both"/>
        <w:rPr>
          <w:rFonts w:ascii="Times New Roman" w:hAnsi="Times New Roman" w:cs="Times New Roman"/>
        </w:rPr>
      </w:pPr>
    </w:p>
    <w:p w14:paraId="1C6F758E" w14:textId="77777777" w:rsidR="00B5476B" w:rsidRDefault="00B5476B" w:rsidP="00B5476B">
      <w:pPr>
        <w:spacing w:line="480" w:lineRule="auto"/>
        <w:jc w:val="both"/>
        <w:rPr>
          <w:rFonts w:ascii="Times New Roman" w:hAnsi="Times New Roman" w:cs="Times New Roman"/>
        </w:rPr>
      </w:pPr>
    </w:p>
    <w:p w14:paraId="0E029041" w14:textId="5C03536F" w:rsidR="00B5476B" w:rsidRPr="00605FE3" w:rsidRDefault="00B5476B" w:rsidP="00B5476B">
      <w:pPr>
        <w:spacing w:line="480" w:lineRule="auto"/>
        <w:jc w:val="both"/>
        <w:rPr>
          <w:rFonts w:ascii="Times New Roman" w:hAnsi="Times New Roman" w:cs="Times New Roman"/>
        </w:rPr>
      </w:pPr>
      <w:r w:rsidRPr="00605FE3">
        <w:rPr>
          <w:rFonts w:ascii="Times New Roman" w:hAnsi="Times New Roman" w:cs="Times New Roman"/>
        </w:rPr>
        <w:lastRenderedPageBreak/>
        <w:t xml:space="preserve">Table 2. Relative contribution of body size and barnacle density to predict barnacle survival, as percent of explained deviance of </w:t>
      </w:r>
      <w:r>
        <w:rPr>
          <w:rFonts w:ascii="Times New Roman" w:hAnsi="Times New Roman" w:cs="Times New Roman"/>
        </w:rPr>
        <w:t xml:space="preserve">additive </w:t>
      </w:r>
      <w:r w:rsidRPr="00605FE3">
        <w:rPr>
          <w:rFonts w:ascii="Times New Roman" w:hAnsi="Times New Roman" w:cs="Times New Roman"/>
        </w:rPr>
        <w:t>statistical models S+D</w:t>
      </w:r>
      <w:r>
        <w:rPr>
          <w:rFonts w:ascii="Times New Roman" w:hAnsi="Times New Roman" w:cs="Times New Roman"/>
        </w:rPr>
        <w:t xml:space="preserve"> (</w:t>
      </w:r>
      <w:r w:rsidRPr="00605FE3">
        <w:rPr>
          <w:rFonts w:ascii="Times New Roman" w:hAnsi="Times New Roman" w:cs="Times New Roman"/>
        </w:rPr>
        <w:t>S = size, D=barnacle density</w:t>
      </w:r>
      <w:r>
        <w:rPr>
          <w:rFonts w:ascii="Times New Roman" w:hAnsi="Times New Roman" w:cs="Times New Roman"/>
        </w:rPr>
        <w:t xml:space="preserve"> or number of neighbours</w:t>
      </w:r>
      <w:r w:rsidRPr="00605FE3">
        <w:rPr>
          <w:rFonts w:ascii="Times New Roman" w:hAnsi="Times New Roman" w:cs="Times New Roman"/>
        </w:rPr>
        <w:t xml:space="preserve">) </w:t>
      </w:r>
      <w:r>
        <w:rPr>
          <w:rFonts w:ascii="Times New Roman" w:hAnsi="Times New Roman" w:cs="Times New Roman"/>
        </w:rPr>
        <w:t xml:space="preserve">at different spatial scales. At the </w:t>
      </w:r>
      <w:r w:rsidR="00A2364E">
        <w:rPr>
          <w:rFonts w:ascii="Times New Roman" w:hAnsi="Times New Roman" w:cs="Times New Roman"/>
        </w:rPr>
        <w:t xml:space="preserve">quadrat </w:t>
      </w:r>
      <w:r>
        <w:rPr>
          <w:rFonts w:ascii="Times New Roman" w:hAnsi="Times New Roman" w:cs="Times New Roman"/>
        </w:rPr>
        <w:t>scale, calculations were based on the deviances of the separate terms which sum coincided in most cases with the total explained deviance. For the cell and neighbourhood scale the values correspond to the marginal R</w:t>
      </w:r>
      <w:r w:rsidRPr="0025088F">
        <w:rPr>
          <w:rFonts w:ascii="Times New Roman" w:hAnsi="Times New Roman" w:cs="Times New Roman"/>
          <w:vertAlign w:val="superscript"/>
        </w:rPr>
        <w:t>2</w:t>
      </w:r>
      <w:r>
        <w:rPr>
          <w:rFonts w:ascii="Times New Roman" w:hAnsi="Times New Roman" w:cs="Times New Roman"/>
        </w:rPr>
        <w:t xml:space="preserve"> calculated from Stoffel et al. (2021). </w:t>
      </w:r>
    </w:p>
    <w:tbl>
      <w:tblPr>
        <w:tblStyle w:val="ListTable6Colorful"/>
        <w:tblW w:w="0" w:type="auto"/>
        <w:jc w:val="center"/>
        <w:tblLayout w:type="fixed"/>
        <w:tblLook w:val="06A0" w:firstRow="1" w:lastRow="0" w:firstColumn="1" w:lastColumn="0" w:noHBand="1" w:noVBand="1"/>
      </w:tblPr>
      <w:tblGrid>
        <w:gridCol w:w="2152"/>
        <w:gridCol w:w="1083"/>
        <w:gridCol w:w="1217"/>
        <w:gridCol w:w="1077"/>
        <w:gridCol w:w="1275"/>
      </w:tblGrid>
      <w:tr w:rsidR="00B5476B" w:rsidRPr="00605FE3" w14:paraId="69831BE8" w14:textId="77777777" w:rsidTr="00233A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1364CE21" w14:textId="77777777" w:rsidR="00B5476B" w:rsidRPr="00605FE3" w:rsidRDefault="00B5476B" w:rsidP="00233A8B">
            <w:pPr>
              <w:spacing w:line="480" w:lineRule="auto"/>
              <w:jc w:val="center"/>
              <w:rPr>
                <w:rFonts w:ascii="Times New Roman" w:hAnsi="Times New Roman" w:cs="Times New Roman"/>
                <w:b w:val="0"/>
              </w:rPr>
            </w:pPr>
          </w:p>
        </w:tc>
        <w:tc>
          <w:tcPr>
            <w:tcW w:w="4652" w:type="dxa"/>
            <w:gridSpan w:val="4"/>
          </w:tcPr>
          <w:p w14:paraId="1D448A87" w14:textId="77777777" w:rsidR="00B5476B" w:rsidRPr="00605FE3" w:rsidRDefault="00B5476B" w:rsidP="00233A8B">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05FE3">
              <w:rPr>
                <w:rFonts w:ascii="Times New Roman" w:hAnsi="Times New Roman" w:cs="Times New Roman"/>
                <w:b w:val="0"/>
              </w:rPr>
              <w:t>Explained deviance (%)</w:t>
            </w:r>
          </w:p>
        </w:tc>
      </w:tr>
      <w:tr w:rsidR="00B5476B" w:rsidRPr="00605FE3" w14:paraId="3A9A2E5E"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65D27C54" w14:textId="77777777" w:rsidR="00B5476B" w:rsidRPr="00605FE3" w:rsidRDefault="00B5476B" w:rsidP="00233A8B">
            <w:pPr>
              <w:spacing w:line="480" w:lineRule="auto"/>
              <w:rPr>
                <w:rFonts w:ascii="Times New Roman" w:hAnsi="Times New Roman" w:cs="Times New Roman"/>
                <w:b w:val="0"/>
              </w:rPr>
            </w:pPr>
          </w:p>
        </w:tc>
        <w:tc>
          <w:tcPr>
            <w:tcW w:w="2300" w:type="dxa"/>
            <w:gridSpan w:val="2"/>
          </w:tcPr>
          <w:p w14:paraId="56F895AE"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378">
              <w:rPr>
                <w:rFonts w:ascii="Times New Roman" w:hAnsi="Times New Roman" w:cs="Times New Roman"/>
                <w:bCs/>
              </w:rPr>
              <w:t>June-July</w:t>
            </w:r>
          </w:p>
        </w:tc>
        <w:tc>
          <w:tcPr>
            <w:tcW w:w="2352" w:type="dxa"/>
            <w:gridSpan w:val="2"/>
          </w:tcPr>
          <w:p w14:paraId="19931505"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0378">
              <w:rPr>
                <w:rFonts w:ascii="Times New Roman" w:hAnsi="Times New Roman" w:cs="Times New Roman"/>
                <w:bCs/>
              </w:rPr>
              <w:t>July-August</w:t>
            </w:r>
          </w:p>
        </w:tc>
      </w:tr>
      <w:tr w:rsidR="00B5476B" w:rsidRPr="00605FE3" w14:paraId="34882952"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47F1A5EA" w14:textId="77777777" w:rsidR="00B5476B" w:rsidRPr="0025088F" w:rsidRDefault="00B5476B" w:rsidP="00233A8B">
            <w:pPr>
              <w:spacing w:line="480" w:lineRule="auto"/>
              <w:rPr>
                <w:rFonts w:ascii="Times New Roman" w:hAnsi="Times New Roman" w:cs="Times New Roman"/>
                <w:bCs w:val="0"/>
              </w:rPr>
            </w:pPr>
            <w:r w:rsidRPr="0025088F">
              <w:rPr>
                <w:rFonts w:ascii="Times New Roman" w:hAnsi="Times New Roman" w:cs="Times New Roman"/>
                <w:bCs w:val="0"/>
              </w:rPr>
              <w:t>Shore 1</w:t>
            </w:r>
          </w:p>
        </w:tc>
        <w:tc>
          <w:tcPr>
            <w:tcW w:w="1083" w:type="dxa"/>
          </w:tcPr>
          <w:p w14:paraId="1C76CCB7"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5FE3">
              <w:rPr>
                <w:rFonts w:ascii="Times New Roman" w:hAnsi="Times New Roman" w:cs="Times New Roman"/>
              </w:rPr>
              <w:t>S</w:t>
            </w:r>
            <w:r>
              <w:rPr>
                <w:rFonts w:ascii="Times New Roman" w:hAnsi="Times New Roman" w:cs="Times New Roman"/>
              </w:rPr>
              <w:t>ize</w:t>
            </w:r>
          </w:p>
        </w:tc>
        <w:tc>
          <w:tcPr>
            <w:tcW w:w="1217" w:type="dxa"/>
          </w:tcPr>
          <w:p w14:paraId="14983FA1"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5FE3">
              <w:rPr>
                <w:rFonts w:ascii="Times New Roman" w:hAnsi="Times New Roman" w:cs="Times New Roman"/>
              </w:rPr>
              <w:t>D</w:t>
            </w:r>
            <w:r>
              <w:rPr>
                <w:rFonts w:ascii="Times New Roman" w:hAnsi="Times New Roman" w:cs="Times New Roman"/>
              </w:rPr>
              <w:t>ensity</w:t>
            </w:r>
          </w:p>
        </w:tc>
        <w:tc>
          <w:tcPr>
            <w:tcW w:w="1077" w:type="dxa"/>
          </w:tcPr>
          <w:p w14:paraId="2FCDD157"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5FE3">
              <w:rPr>
                <w:rFonts w:ascii="Times New Roman" w:hAnsi="Times New Roman" w:cs="Times New Roman"/>
              </w:rPr>
              <w:t>S</w:t>
            </w:r>
            <w:r>
              <w:rPr>
                <w:rFonts w:ascii="Times New Roman" w:hAnsi="Times New Roman" w:cs="Times New Roman"/>
              </w:rPr>
              <w:t>ize</w:t>
            </w:r>
          </w:p>
        </w:tc>
        <w:tc>
          <w:tcPr>
            <w:tcW w:w="1275" w:type="dxa"/>
          </w:tcPr>
          <w:p w14:paraId="05E4C5E2" w14:textId="77777777" w:rsidR="00B5476B" w:rsidRPr="00605FE3" w:rsidRDefault="00B5476B" w:rsidP="00233A8B">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05FE3">
              <w:rPr>
                <w:rFonts w:ascii="Times New Roman" w:hAnsi="Times New Roman" w:cs="Times New Roman"/>
              </w:rPr>
              <w:t>D</w:t>
            </w:r>
            <w:r>
              <w:rPr>
                <w:rFonts w:ascii="Times New Roman" w:hAnsi="Times New Roman" w:cs="Times New Roman"/>
              </w:rPr>
              <w:t>ensity</w:t>
            </w:r>
          </w:p>
        </w:tc>
      </w:tr>
      <w:tr w:rsidR="00B5476B" w:rsidRPr="00605FE3" w14:paraId="1566369A"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66A60DCC" w14:textId="144BB57C" w:rsidR="00B5476B" w:rsidRPr="008C0378" w:rsidRDefault="00A2364E" w:rsidP="00233A8B">
            <w:pPr>
              <w:spacing w:line="480" w:lineRule="auto"/>
              <w:rPr>
                <w:rFonts w:ascii="Times New Roman" w:hAnsi="Times New Roman" w:cs="Times New Roman"/>
                <w:b w:val="0"/>
              </w:rPr>
            </w:pPr>
            <w:r>
              <w:rPr>
                <w:rFonts w:ascii="Times New Roman" w:hAnsi="Times New Roman" w:cs="Times New Roman"/>
                <w:b w:val="0"/>
              </w:rPr>
              <w:t xml:space="preserve">Quadrat </w:t>
            </w:r>
          </w:p>
        </w:tc>
        <w:tc>
          <w:tcPr>
            <w:tcW w:w="1083" w:type="dxa"/>
          </w:tcPr>
          <w:p w14:paraId="0B6C313D"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5.3</w:t>
            </w:r>
          </w:p>
        </w:tc>
        <w:tc>
          <w:tcPr>
            <w:tcW w:w="1217" w:type="dxa"/>
          </w:tcPr>
          <w:p w14:paraId="50A9BABD"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w:t>
            </w:r>
          </w:p>
        </w:tc>
        <w:tc>
          <w:tcPr>
            <w:tcW w:w="1077" w:type="dxa"/>
          </w:tcPr>
          <w:p w14:paraId="1A6DCCBD"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w:t>
            </w:r>
          </w:p>
        </w:tc>
        <w:tc>
          <w:tcPr>
            <w:tcW w:w="1275" w:type="dxa"/>
          </w:tcPr>
          <w:p w14:paraId="01542D9B"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5.1</w:t>
            </w:r>
          </w:p>
        </w:tc>
      </w:tr>
      <w:tr w:rsidR="00B5476B" w:rsidRPr="00605FE3" w14:paraId="378C0EB5"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0D497AA1" w14:textId="77777777" w:rsidR="00B5476B" w:rsidRPr="008C0378" w:rsidRDefault="00B5476B" w:rsidP="00233A8B">
            <w:pPr>
              <w:spacing w:line="480" w:lineRule="auto"/>
              <w:rPr>
                <w:rFonts w:ascii="Times New Roman" w:hAnsi="Times New Roman" w:cs="Times New Roman"/>
                <w:b w:val="0"/>
              </w:rPr>
            </w:pPr>
            <w:r w:rsidRPr="008C0378">
              <w:rPr>
                <w:rFonts w:ascii="Times New Roman" w:hAnsi="Times New Roman" w:cs="Times New Roman"/>
                <w:b w:val="0"/>
              </w:rPr>
              <w:t>Cell</w:t>
            </w:r>
          </w:p>
        </w:tc>
        <w:tc>
          <w:tcPr>
            <w:tcW w:w="1083" w:type="dxa"/>
          </w:tcPr>
          <w:p w14:paraId="56F238CF"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w:t>
            </w:r>
          </w:p>
        </w:tc>
        <w:tc>
          <w:tcPr>
            <w:tcW w:w="1217" w:type="dxa"/>
          </w:tcPr>
          <w:p w14:paraId="257A35E1"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w:t>
            </w:r>
          </w:p>
        </w:tc>
        <w:tc>
          <w:tcPr>
            <w:tcW w:w="1077" w:type="dxa"/>
          </w:tcPr>
          <w:p w14:paraId="5C71BE45"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34.9</w:t>
            </w:r>
          </w:p>
        </w:tc>
        <w:tc>
          <w:tcPr>
            <w:tcW w:w="1275" w:type="dxa"/>
          </w:tcPr>
          <w:p w14:paraId="129D4C7D"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w:t>
            </w:r>
          </w:p>
        </w:tc>
      </w:tr>
      <w:tr w:rsidR="00B5476B" w:rsidRPr="00605FE3" w14:paraId="7269D04A"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131D118B" w14:textId="77777777" w:rsidR="00B5476B" w:rsidRPr="008C0378" w:rsidRDefault="00B5476B" w:rsidP="00233A8B">
            <w:pPr>
              <w:spacing w:line="480" w:lineRule="auto"/>
              <w:rPr>
                <w:rFonts w:ascii="Times New Roman" w:hAnsi="Times New Roman" w:cs="Times New Roman"/>
                <w:b w:val="0"/>
              </w:rPr>
            </w:pPr>
            <w:r w:rsidRPr="008C0378">
              <w:rPr>
                <w:rFonts w:ascii="Times New Roman" w:hAnsi="Times New Roman" w:cs="Times New Roman"/>
                <w:b w:val="0"/>
              </w:rPr>
              <w:t>Neighbourhood</w:t>
            </w:r>
          </w:p>
        </w:tc>
        <w:tc>
          <w:tcPr>
            <w:tcW w:w="1083" w:type="dxa"/>
          </w:tcPr>
          <w:p w14:paraId="5D36C887"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w:t>
            </w:r>
          </w:p>
        </w:tc>
        <w:tc>
          <w:tcPr>
            <w:tcW w:w="1217" w:type="dxa"/>
          </w:tcPr>
          <w:p w14:paraId="19B7C461"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w:t>
            </w:r>
          </w:p>
        </w:tc>
        <w:tc>
          <w:tcPr>
            <w:tcW w:w="1077" w:type="dxa"/>
          </w:tcPr>
          <w:p w14:paraId="39F56ED7"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31.8</w:t>
            </w:r>
          </w:p>
        </w:tc>
        <w:tc>
          <w:tcPr>
            <w:tcW w:w="1275" w:type="dxa"/>
          </w:tcPr>
          <w:p w14:paraId="17AA1163"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w:t>
            </w:r>
          </w:p>
        </w:tc>
      </w:tr>
      <w:tr w:rsidR="00B5476B" w:rsidRPr="00605FE3" w14:paraId="76AE75EF"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6068921B" w14:textId="77777777" w:rsidR="00B5476B" w:rsidRPr="008C0378" w:rsidRDefault="00B5476B" w:rsidP="00233A8B">
            <w:pPr>
              <w:spacing w:line="480" w:lineRule="auto"/>
              <w:rPr>
                <w:rFonts w:ascii="Times New Roman" w:hAnsi="Times New Roman" w:cs="Times New Roman"/>
                <w:bCs w:val="0"/>
              </w:rPr>
            </w:pPr>
            <w:r w:rsidRPr="008C0378">
              <w:rPr>
                <w:rFonts w:ascii="Times New Roman" w:hAnsi="Times New Roman" w:cs="Times New Roman"/>
                <w:bCs w:val="0"/>
              </w:rPr>
              <w:t xml:space="preserve">Shore-2 </w:t>
            </w:r>
          </w:p>
        </w:tc>
        <w:tc>
          <w:tcPr>
            <w:tcW w:w="1083" w:type="dxa"/>
          </w:tcPr>
          <w:p w14:paraId="26B9ECF4"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17" w:type="dxa"/>
          </w:tcPr>
          <w:p w14:paraId="45C409A2"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77" w:type="dxa"/>
          </w:tcPr>
          <w:p w14:paraId="0CB26026"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5" w:type="dxa"/>
          </w:tcPr>
          <w:p w14:paraId="321F528B"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5476B" w:rsidRPr="00605FE3" w14:paraId="3DB21EA7"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1DEF510E" w14:textId="5D58E131" w:rsidR="00B5476B" w:rsidRPr="008C0378" w:rsidRDefault="00A2364E" w:rsidP="00233A8B">
            <w:pPr>
              <w:spacing w:line="480" w:lineRule="auto"/>
              <w:rPr>
                <w:rFonts w:ascii="Times New Roman" w:hAnsi="Times New Roman" w:cs="Times New Roman"/>
                <w:b w:val="0"/>
              </w:rPr>
            </w:pPr>
            <w:r>
              <w:rPr>
                <w:rFonts w:ascii="Times New Roman" w:hAnsi="Times New Roman" w:cs="Times New Roman"/>
                <w:b w:val="0"/>
              </w:rPr>
              <w:t xml:space="preserve">Quadrat </w:t>
            </w:r>
          </w:p>
        </w:tc>
        <w:tc>
          <w:tcPr>
            <w:tcW w:w="1083" w:type="dxa"/>
          </w:tcPr>
          <w:p w14:paraId="01054A0D"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11.1</w:t>
            </w:r>
          </w:p>
        </w:tc>
        <w:tc>
          <w:tcPr>
            <w:tcW w:w="1217" w:type="dxa"/>
          </w:tcPr>
          <w:p w14:paraId="42F67E88"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1077" w:type="dxa"/>
          </w:tcPr>
          <w:p w14:paraId="05610EE3"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22.1</w:t>
            </w:r>
          </w:p>
        </w:tc>
        <w:tc>
          <w:tcPr>
            <w:tcW w:w="1275" w:type="dxa"/>
          </w:tcPr>
          <w:p w14:paraId="7784D37B"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4.5</w:t>
            </w:r>
          </w:p>
        </w:tc>
      </w:tr>
      <w:tr w:rsidR="00B5476B" w:rsidRPr="00605FE3" w14:paraId="6E030DE3"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754EC801" w14:textId="77777777" w:rsidR="00B5476B" w:rsidRPr="008C0378" w:rsidRDefault="00B5476B" w:rsidP="00233A8B">
            <w:pPr>
              <w:spacing w:line="480" w:lineRule="auto"/>
              <w:rPr>
                <w:rFonts w:ascii="Times New Roman" w:hAnsi="Times New Roman" w:cs="Times New Roman"/>
                <w:b w:val="0"/>
              </w:rPr>
            </w:pPr>
            <w:r w:rsidRPr="008C0378">
              <w:rPr>
                <w:rFonts w:ascii="Times New Roman" w:hAnsi="Times New Roman" w:cs="Times New Roman"/>
                <w:b w:val="0"/>
              </w:rPr>
              <w:t>Cell</w:t>
            </w:r>
          </w:p>
        </w:tc>
        <w:tc>
          <w:tcPr>
            <w:tcW w:w="1083" w:type="dxa"/>
          </w:tcPr>
          <w:p w14:paraId="6A5BB84F"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w:t>
            </w:r>
          </w:p>
        </w:tc>
        <w:tc>
          <w:tcPr>
            <w:tcW w:w="1217" w:type="dxa"/>
          </w:tcPr>
          <w:p w14:paraId="5BBAA8E8"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77" w:type="dxa"/>
          </w:tcPr>
          <w:p w14:paraId="22EEAFF0"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28.3</w:t>
            </w:r>
          </w:p>
        </w:tc>
        <w:tc>
          <w:tcPr>
            <w:tcW w:w="1275" w:type="dxa"/>
          </w:tcPr>
          <w:p w14:paraId="39E053FE"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w:t>
            </w:r>
          </w:p>
        </w:tc>
      </w:tr>
      <w:tr w:rsidR="00B5476B" w:rsidRPr="00605FE3" w14:paraId="423CD4CE" w14:textId="77777777" w:rsidTr="00233A8B">
        <w:trPr>
          <w:jc w:val="center"/>
        </w:trPr>
        <w:tc>
          <w:tcPr>
            <w:cnfStyle w:val="001000000000" w:firstRow="0" w:lastRow="0" w:firstColumn="1" w:lastColumn="0" w:oddVBand="0" w:evenVBand="0" w:oddHBand="0" w:evenHBand="0" w:firstRowFirstColumn="0" w:firstRowLastColumn="0" w:lastRowFirstColumn="0" w:lastRowLastColumn="0"/>
            <w:tcW w:w="2152" w:type="dxa"/>
          </w:tcPr>
          <w:p w14:paraId="0638BCC6" w14:textId="77777777" w:rsidR="00B5476B" w:rsidRPr="008C0378" w:rsidRDefault="00B5476B" w:rsidP="00233A8B">
            <w:pPr>
              <w:spacing w:line="480" w:lineRule="auto"/>
              <w:rPr>
                <w:rFonts w:ascii="Times New Roman" w:hAnsi="Times New Roman" w:cs="Times New Roman"/>
                <w:b w:val="0"/>
              </w:rPr>
            </w:pPr>
            <w:r w:rsidRPr="008C0378">
              <w:rPr>
                <w:rFonts w:ascii="Times New Roman" w:hAnsi="Times New Roman" w:cs="Times New Roman"/>
                <w:b w:val="0"/>
              </w:rPr>
              <w:t>Neighbourhood</w:t>
            </w:r>
          </w:p>
        </w:tc>
        <w:tc>
          <w:tcPr>
            <w:tcW w:w="1083" w:type="dxa"/>
          </w:tcPr>
          <w:p w14:paraId="49AE9C6B"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5.4</w:t>
            </w:r>
          </w:p>
        </w:tc>
        <w:tc>
          <w:tcPr>
            <w:tcW w:w="1217" w:type="dxa"/>
          </w:tcPr>
          <w:p w14:paraId="4AB3A051" w14:textId="77777777" w:rsidR="00B5476B" w:rsidRPr="00605FE3"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077" w:type="dxa"/>
          </w:tcPr>
          <w:p w14:paraId="681A2F65"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29.9</w:t>
            </w:r>
          </w:p>
        </w:tc>
        <w:tc>
          <w:tcPr>
            <w:tcW w:w="1275" w:type="dxa"/>
          </w:tcPr>
          <w:p w14:paraId="4F992C14" w14:textId="77777777" w:rsidR="00B5476B" w:rsidRDefault="00B5476B" w:rsidP="00233A8B">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0.2</w:t>
            </w:r>
          </w:p>
        </w:tc>
      </w:tr>
    </w:tbl>
    <w:p w14:paraId="32BCBF00" w14:textId="77777777" w:rsidR="00B5476B" w:rsidRPr="00B77153" w:rsidRDefault="00B5476B" w:rsidP="00B5476B">
      <w:pPr>
        <w:spacing w:line="480" w:lineRule="auto"/>
        <w:rPr>
          <w:rFonts w:ascii="Times New Roman" w:hAnsi="Times New Roman" w:cs="Times New Roman"/>
          <w:sz w:val="24"/>
          <w:szCs w:val="24"/>
        </w:rPr>
      </w:pPr>
    </w:p>
    <w:p w14:paraId="045F3395" w14:textId="77777777" w:rsidR="00B5476B" w:rsidRDefault="00B5476B" w:rsidP="00E863F2">
      <w:pPr>
        <w:spacing w:line="480" w:lineRule="auto"/>
        <w:jc w:val="both"/>
        <w:rPr>
          <w:rFonts w:ascii="Times New Roman" w:hAnsi="Times New Roman" w:cs="Times New Roman"/>
          <w:sz w:val="24"/>
          <w:szCs w:val="24"/>
        </w:rPr>
      </w:pPr>
    </w:p>
    <w:p w14:paraId="05F185C6" w14:textId="5576E424" w:rsidR="00B5476B" w:rsidRPr="00B5476B" w:rsidRDefault="00B5476B" w:rsidP="00E863F2">
      <w:pPr>
        <w:spacing w:line="480" w:lineRule="auto"/>
        <w:jc w:val="both"/>
        <w:rPr>
          <w:rFonts w:ascii="Times New Roman" w:hAnsi="Times New Roman" w:cs="Times New Roman"/>
          <w:b/>
          <w:bCs/>
          <w:sz w:val="24"/>
          <w:szCs w:val="24"/>
        </w:rPr>
      </w:pPr>
      <w:r w:rsidRPr="00B5476B">
        <w:rPr>
          <w:rFonts w:ascii="Times New Roman" w:hAnsi="Times New Roman" w:cs="Times New Roman"/>
          <w:b/>
          <w:bCs/>
          <w:sz w:val="24"/>
          <w:szCs w:val="24"/>
        </w:rPr>
        <w:t>Jensen gap</w:t>
      </w:r>
    </w:p>
    <w:p w14:paraId="0643003E" w14:textId="69A0DB00" w:rsidR="00A9796D" w:rsidRPr="00490EC4" w:rsidRDefault="00B77153" w:rsidP="00605FE3">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433146" w:rsidRPr="00B77153">
        <w:rPr>
          <w:rFonts w:ascii="Times New Roman" w:hAnsi="Times New Roman" w:cs="Times New Roman"/>
          <w:sz w:val="24"/>
          <w:szCs w:val="24"/>
        </w:rPr>
        <w:t xml:space="preserve">he quantification of the Jensen gap </w:t>
      </w:r>
      <w:r w:rsidR="00B5476B">
        <w:rPr>
          <w:rFonts w:ascii="Times New Roman" w:hAnsi="Times New Roman" w:cs="Times New Roman"/>
          <w:sz w:val="24"/>
          <w:szCs w:val="24"/>
        </w:rPr>
        <w:t>(</w:t>
      </w:r>
      <w:r w:rsidR="00A2364E">
        <w:rPr>
          <w:rFonts w:ascii="Times New Roman" w:hAnsi="Times New Roman" w:cs="Times New Roman"/>
          <w:sz w:val="24"/>
          <w:szCs w:val="24"/>
        </w:rPr>
        <w:t xml:space="preserve">quadrat </w:t>
      </w:r>
      <w:r w:rsidR="00B5476B">
        <w:rPr>
          <w:rFonts w:ascii="Times New Roman" w:hAnsi="Times New Roman" w:cs="Times New Roman"/>
          <w:sz w:val="24"/>
          <w:szCs w:val="24"/>
        </w:rPr>
        <w:t xml:space="preserve">scale only) </w:t>
      </w:r>
      <w:r w:rsidR="00433146" w:rsidRPr="00B77153">
        <w:rPr>
          <w:rFonts w:ascii="Times New Roman" w:hAnsi="Times New Roman" w:cs="Times New Roman"/>
          <w:sz w:val="24"/>
          <w:szCs w:val="24"/>
        </w:rPr>
        <w:t xml:space="preserve">led to over or under estimation of the survival response when body size variation </w:t>
      </w:r>
      <w:r w:rsidR="0095368F" w:rsidRPr="00B77153">
        <w:rPr>
          <w:rFonts w:ascii="Times New Roman" w:hAnsi="Times New Roman" w:cs="Times New Roman"/>
          <w:sz w:val="24"/>
          <w:szCs w:val="24"/>
        </w:rPr>
        <w:t>was</w:t>
      </w:r>
      <w:r w:rsidR="00433146" w:rsidRPr="00B77153">
        <w:rPr>
          <w:rFonts w:ascii="Times New Roman" w:hAnsi="Times New Roman" w:cs="Times New Roman"/>
          <w:sz w:val="24"/>
          <w:szCs w:val="24"/>
        </w:rPr>
        <w:t xml:space="preserve"> ignored (Fig. </w:t>
      </w:r>
      <w:r w:rsidR="00B20047">
        <w:rPr>
          <w:rFonts w:ascii="Times New Roman" w:hAnsi="Times New Roman" w:cs="Times New Roman"/>
          <w:sz w:val="24"/>
          <w:szCs w:val="24"/>
        </w:rPr>
        <w:t>6</w:t>
      </w:r>
      <w:r w:rsidR="00433146" w:rsidRPr="00B77153">
        <w:rPr>
          <w:rFonts w:ascii="Times New Roman" w:hAnsi="Times New Roman" w:cs="Times New Roman"/>
          <w:sz w:val="24"/>
          <w:szCs w:val="24"/>
        </w:rPr>
        <w:t>)</w:t>
      </w:r>
      <w:r w:rsidR="0026627A" w:rsidRPr="00B77153">
        <w:rPr>
          <w:rFonts w:ascii="Times New Roman" w:hAnsi="Times New Roman" w:cs="Times New Roman"/>
          <w:sz w:val="24"/>
          <w:szCs w:val="24"/>
        </w:rPr>
        <w:t>; bias in estimation of survival was higher at barnacle densities where size-dependent survival was more important</w:t>
      </w:r>
      <w:r w:rsidR="00433146" w:rsidRPr="00B77153">
        <w:rPr>
          <w:rFonts w:ascii="Times New Roman" w:hAnsi="Times New Roman" w:cs="Times New Roman"/>
          <w:sz w:val="24"/>
          <w:szCs w:val="24"/>
        </w:rPr>
        <w:t xml:space="preserve">. </w:t>
      </w:r>
      <w:r w:rsidR="000B4C75" w:rsidRPr="00B77153">
        <w:rPr>
          <w:rFonts w:ascii="Times New Roman" w:hAnsi="Times New Roman" w:cs="Times New Roman"/>
          <w:sz w:val="24"/>
          <w:szCs w:val="24"/>
        </w:rPr>
        <w:t>At low barnacle densities</w:t>
      </w:r>
      <w:r w:rsidR="00B5476B">
        <w:rPr>
          <w:rFonts w:ascii="Times New Roman" w:hAnsi="Times New Roman" w:cs="Times New Roman"/>
          <w:sz w:val="24"/>
          <w:szCs w:val="24"/>
        </w:rPr>
        <w:t xml:space="preserve"> and for June-July (Shore 1)</w:t>
      </w:r>
      <w:r w:rsidR="000B4C75" w:rsidRPr="00B77153">
        <w:rPr>
          <w:rFonts w:ascii="Times New Roman" w:hAnsi="Times New Roman" w:cs="Times New Roman"/>
          <w:sz w:val="24"/>
          <w:szCs w:val="24"/>
        </w:rPr>
        <w:t xml:space="preserve">, ignorance of body size variation resulted </w:t>
      </w:r>
      <w:r w:rsidR="00E27705">
        <w:rPr>
          <w:rFonts w:ascii="Times New Roman" w:hAnsi="Times New Roman" w:cs="Times New Roman"/>
          <w:sz w:val="24"/>
          <w:szCs w:val="24"/>
        </w:rPr>
        <w:t xml:space="preserve">in </w:t>
      </w:r>
      <w:r w:rsidR="00B5476B">
        <w:rPr>
          <w:rFonts w:ascii="Times New Roman" w:hAnsi="Times New Roman" w:cs="Times New Roman"/>
          <w:sz w:val="24"/>
          <w:szCs w:val="24"/>
        </w:rPr>
        <w:t>very small bias</w:t>
      </w:r>
      <w:r w:rsidR="000B4C75" w:rsidRPr="00B77153">
        <w:rPr>
          <w:rFonts w:ascii="Times New Roman" w:hAnsi="Times New Roman" w:cs="Times New Roman"/>
          <w:sz w:val="24"/>
          <w:szCs w:val="24"/>
        </w:rPr>
        <w:t xml:space="preserve"> </w:t>
      </w:r>
      <w:r w:rsidR="00B5476B">
        <w:rPr>
          <w:rFonts w:ascii="Times New Roman" w:hAnsi="Times New Roman" w:cs="Times New Roman"/>
          <w:sz w:val="24"/>
          <w:szCs w:val="24"/>
        </w:rPr>
        <w:t>(&lt;5%)</w:t>
      </w:r>
      <w:r w:rsidR="00524B98" w:rsidRPr="00B77153">
        <w:rPr>
          <w:rFonts w:ascii="Times New Roman" w:hAnsi="Times New Roman" w:cs="Times New Roman"/>
          <w:sz w:val="24"/>
          <w:szCs w:val="24"/>
        </w:rPr>
        <w:t xml:space="preserve">.  </w:t>
      </w:r>
      <w:r w:rsidR="000B4C75" w:rsidRPr="00B77153">
        <w:rPr>
          <w:rFonts w:ascii="Times New Roman" w:hAnsi="Times New Roman" w:cs="Times New Roman"/>
          <w:sz w:val="24"/>
          <w:szCs w:val="24"/>
        </w:rPr>
        <w:t>By contrast,</w:t>
      </w:r>
      <w:r w:rsidR="00A14A89" w:rsidRPr="00B77153">
        <w:rPr>
          <w:rFonts w:ascii="Times New Roman" w:hAnsi="Times New Roman" w:cs="Times New Roman"/>
          <w:sz w:val="24"/>
          <w:szCs w:val="24"/>
        </w:rPr>
        <w:t xml:space="preserve"> at high barnacle densities,</w:t>
      </w:r>
      <w:r w:rsidR="000B4C75" w:rsidRPr="00B77153">
        <w:rPr>
          <w:rFonts w:ascii="Times New Roman" w:hAnsi="Times New Roman" w:cs="Times New Roman"/>
          <w:sz w:val="24"/>
          <w:szCs w:val="24"/>
        </w:rPr>
        <w:t xml:space="preserve"> </w:t>
      </w:r>
      <w:r w:rsidR="00433146" w:rsidRPr="00B77153">
        <w:rPr>
          <w:rFonts w:ascii="Times New Roman" w:hAnsi="Times New Roman" w:cs="Times New Roman"/>
          <w:sz w:val="24"/>
          <w:szCs w:val="24"/>
        </w:rPr>
        <w:t>there were</w:t>
      </w:r>
      <w:r w:rsidR="000B4C75" w:rsidRPr="00B77153">
        <w:rPr>
          <w:rFonts w:ascii="Times New Roman" w:hAnsi="Times New Roman" w:cs="Times New Roman"/>
          <w:sz w:val="24"/>
          <w:szCs w:val="24"/>
        </w:rPr>
        <w:t xml:space="preserve"> </w:t>
      </w:r>
      <w:r w:rsidR="003E7AB9" w:rsidRPr="00B77153">
        <w:rPr>
          <w:rFonts w:ascii="Times New Roman" w:hAnsi="Times New Roman" w:cs="Times New Roman"/>
          <w:sz w:val="24"/>
          <w:szCs w:val="24"/>
        </w:rPr>
        <w:t xml:space="preserve">inaccuracies of survival estimation which varied depending on the shore and </w:t>
      </w:r>
      <w:proofErr w:type="gramStart"/>
      <w:r w:rsidR="00B5476B">
        <w:rPr>
          <w:rFonts w:ascii="Times New Roman" w:hAnsi="Times New Roman" w:cs="Times New Roman"/>
          <w:sz w:val="24"/>
          <w:szCs w:val="24"/>
        </w:rPr>
        <w:t>time period</w:t>
      </w:r>
      <w:proofErr w:type="gramEnd"/>
      <w:r w:rsidR="00B5476B">
        <w:rPr>
          <w:rFonts w:ascii="Times New Roman" w:hAnsi="Times New Roman" w:cs="Times New Roman"/>
          <w:sz w:val="24"/>
          <w:szCs w:val="24"/>
        </w:rPr>
        <w:t xml:space="preserve"> analysed</w:t>
      </w:r>
      <w:r w:rsidR="000661E6">
        <w:rPr>
          <w:rFonts w:ascii="Times New Roman" w:hAnsi="Times New Roman" w:cs="Times New Roman"/>
          <w:sz w:val="24"/>
          <w:szCs w:val="24"/>
        </w:rPr>
        <w:t xml:space="preserve">. There was </w:t>
      </w:r>
      <w:proofErr w:type="gramStart"/>
      <w:r w:rsidR="000661E6">
        <w:rPr>
          <w:rFonts w:ascii="Times New Roman" w:hAnsi="Times New Roman" w:cs="Times New Roman"/>
          <w:sz w:val="24"/>
          <w:szCs w:val="24"/>
        </w:rPr>
        <w:t xml:space="preserve">no </w:t>
      </w:r>
      <w:r w:rsidR="001E350C">
        <w:rPr>
          <w:rFonts w:ascii="Times New Roman" w:hAnsi="Times New Roman" w:cs="Times New Roman"/>
          <w:sz w:val="24"/>
          <w:szCs w:val="24"/>
        </w:rPr>
        <w:t xml:space="preserve"> evidence</w:t>
      </w:r>
      <w:proofErr w:type="gramEnd"/>
      <w:r w:rsidR="001E350C">
        <w:rPr>
          <w:rFonts w:ascii="Times New Roman" w:hAnsi="Times New Roman" w:cs="Times New Roman"/>
          <w:sz w:val="24"/>
          <w:szCs w:val="24"/>
        </w:rPr>
        <w:t xml:space="preserve"> of a consistent bias in estimation</w:t>
      </w:r>
      <w:r w:rsidR="000661E6">
        <w:rPr>
          <w:rFonts w:ascii="Times New Roman" w:hAnsi="Times New Roman" w:cs="Times New Roman"/>
          <w:sz w:val="24"/>
          <w:szCs w:val="24"/>
        </w:rPr>
        <w:t xml:space="preserve"> since shores differed in whether the bias was positive </w:t>
      </w:r>
      <w:r w:rsidR="000661E6">
        <w:rPr>
          <w:rFonts w:ascii="Times New Roman" w:hAnsi="Times New Roman" w:cs="Times New Roman"/>
          <w:sz w:val="24"/>
          <w:szCs w:val="24"/>
        </w:rPr>
        <w:lastRenderedPageBreak/>
        <w:t>or negative</w:t>
      </w:r>
      <w:r w:rsidR="001E350C">
        <w:rPr>
          <w:rFonts w:ascii="Times New Roman" w:hAnsi="Times New Roman" w:cs="Times New Roman"/>
          <w:sz w:val="24"/>
          <w:szCs w:val="24"/>
        </w:rPr>
        <w:t>.</w:t>
      </w:r>
      <w:r w:rsidR="0001642F" w:rsidRPr="00B77153">
        <w:rPr>
          <w:rFonts w:ascii="Times New Roman" w:hAnsi="Times New Roman" w:cs="Times New Roman"/>
          <w:sz w:val="24"/>
          <w:szCs w:val="24"/>
        </w:rPr>
        <w:t xml:space="preserve">  </w:t>
      </w:r>
      <w:r w:rsidR="00605FE3" w:rsidRPr="00B77153">
        <w:rPr>
          <w:rFonts w:ascii="Times New Roman" w:hAnsi="Times New Roman" w:cs="Times New Roman"/>
          <w:sz w:val="24"/>
          <w:szCs w:val="24"/>
        </w:rPr>
        <w:t xml:space="preserve">The incorporation of the variance </w:t>
      </w:r>
      <w:r w:rsidR="00884920">
        <w:rPr>
          <w:rFonts w:ascii="Times New Roman" w:hAnsi="Times New Roman" w:cs="Times New Roman"/>
          <w:sz w:val="24"/>
          <w:szCs w:val="24"/>
        </w:rPr>
        <w:t xml:space="preserve">and skewness </w:t>
      </w:r>
      <w:r w:rsidR="00605FE3" w:rsidRPr="00B77153">
        <w:rPr>
          <w:rFonts w:ascii="Times New Roman" w:hAnsi="Times New Roman" w:cs="Times New Roman"/>
          <w:sz w:val="24"/>
          <w:szCs w:val="24"/>
        </w:rPr>
        <w:t xml:space="preserve">in size distribution (Fig </w:t>
      </w:r>
      <w:r w:rsidR="00B20047">
        <w:rPr>
          <w:rFonts w:ascii="Times New Roman" w:hAnsi="Times New Roman" w:cs="Times New Roman"/>
          <w:sz w:val="24"/>
          <w:szCs w:val="24"/>
        </w:rPr>
        <w:t>6</w:t>
      </w:r>
      <w:r w:rsidR="00605FE3" w:rsidRPr="00B77153">
        <w:rPr>
          <w:rFonts w:ascii="Times New Roman" w:hAnsi="Times New Roman" w:cs="Times New Roman"/>
          <w:sz w:val="24"/>
          <w:szCs w:val="24"/>
        </w:rPr>
        <w:t xml:space="preserve">) considerably </w:t>
      </w:r>
      <w:r w:rsidR="00431B74" w:rsidRPr="00B77153">
        <w:rPr>
          <w:rFonts w:ascii="Times New Roman" w:hAnsi="Times New Roman" w:cs="Times New Roman"/>
          <w:sz w:val="24"/>
          <w:szCs w:val="24"/>
        </w:rPr>
        <w:t xml:space="preserve">reduced </w:t>
      </w:r>
      <w:r w:rsidR="00605FE3" w:rsidRPr="00B77153">
        <w:rPr>
          <w:rFonts w:ascii="Times New Roman" w:hAnsi="Times New Roman" w:cs="Times New Roman"/>
          <w:sz w:val="24"/>
          <w:szCs w:val="24"/>
        </w:rPr>
        <w:t xml:space="preserve">the size of the Jensen gap </w:t>
      </w:r>
      <w:r w:rsidR="00884920">
        <w:rPr>
          <w:rFonts w:ascii="Times New Roman" w:hAnsi="Times New Roman" w:cs="Times New Roman"/>
          <w:sz w:val="24"/>
          <w:szCs w:val="24"/>
        </w:rPr>
        <w:t>especially for June-July but resulted in less success for July-October; however</w:t>
      </w:r>
      <w:r w:rsidR="00884920" w:rsidRPr="00490EC4">
        <w:rPr>
          <w:rFonts w:ascii="Times New Roman" w:hAnsi="Times New Roman" w:cs="Times New Roman"/>
          <w:sz w:val="24"/>
          <w:szCs w:val="24"/>
        </w:rPr>
        <w:t xml:space="preserve">, the incorporation of </w:t>
      </w:r>
      <w:r w:rsidR="00CC7575" w:rsidRPr="00490EC4">
        <w:rPr>
          <w:rFonts w:ascii="Times New Roman" w:hAnsi="Times New Roman" w:cs="Times New Roman"/>
          <w:sz w:val="24"/>
          <w:szCs w:val="24"/>
        </w:rPr>
        <w:t>s</w:t>
      </w:r>
      <w:r w:rsidR="00884920" w:rsidRPr="00490EC4">
        <w:rPr>
          <w:rFonts w:ascii="Times New Roman" w:hAnsi="Times New Roman" w:cs="Times New Roman"/>
          <w:sz w:val="24"/>
          <w:szCs w:val="24"/>
        </w:rPr>
        <w:t xml:space="preserve">kewness reduced the bias for several </w:t>
      </w:r>
      <w:r w:rsidR="00A2364E" w:rsidRPr="00490EC4">
        <w:rPr>
          <w:rFonts w:ascii="Times New Roman" w:hAnsi="Times New Roman" w:cs="Times New Roman"/>
          <w:sz w:val="24"/>
          <w:szCs w:val="24"/>
        </w:rPr>
        <w:t>quadrat</w:t>
      </w:r>
      <w:r w:rsidR="00884920" w:rsidRPr="00490EC4">
        <w:rPr>
          <w:rFonts w:ascii="Times New Roman" w:hAnsi="Times New Roman" w:cs="Times New Roman"/>
          <w:sz w:val="24"/>
          <w:szCs w:val="24"/>
        </w:rPr>
        <w:t xml:space="preserve">s in shore 1.  </w:t>
      </w:r>
    </w:p>
    <w:p w14:paraId="2B66D771" w14:textId="7134D0A6" w:rsidR="00605FE3" w:rsidRPr="00B77153" w:rsidRDefault="00884920" w:rsidP="00605FE3">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A comparison of size distributions of barnacles according to the different levels of bias, highlighted the importance of bimodal size distributions in the populations. </w:t>
      </w:r>
      <w:r w:rsidR="00C961CA" w:rsidRPr="00490EC4">
        <w:rPr>
          <w:rFonts w:ascii="Times New Roman" w:hAnsi="Times New Roman" w:cs="Times New Roman"/>
          <w:sz w:val="24"/>
          <w:szCs w:val="24"/>
        </w:rPr>
        <w:t xml:space="preserve">From </w:t>
      </w:r>
      <w:r w:rsidRPr="00490EC4">
        <w:rPr>
          <w:rFonts w:ascii="Times New Roman" w:hAnsi="Times New Roman" w:cs="Times New Roman"/>
          <w:sz w:val="24"/>
          <w:szCs w:val="24"/>
        </w:rPr>
        <w:t>June</w:t>
      </w:r>
      <w:r w:rsidR="00C961CA" w:rsidRPr="00490EC4">
        <w:rPr>
          <w:rFonts w:ascii="Times New Roman" w:hAnsi="Times New Roman" w:cs="Times New Roman"/>
          <w:sz w:val="24"/>
          <w:szCs w:val="24"/>
        </w:rPr>
        <w:t xml:space="preserve"> to</w:t>
      </w:r>
      <w:r w:rsidRPr="00490EC4">
        <w:rPr>
          <w:rFonts w:ascii="Times New Roman" w:hAnsi="Times New Roman" w:cs="Times New Roman"/>
          <w:sz w:val="24"/>
          <w:szCs w:val="24"/>
        </w:rPr>
        <w:t xml:space="preserve"> Jul</w:t>
      </w:r>
      <w:r w:rsidR="00C961CA" w:rsidRPr="00490EC4">
        <w:rPr>
          <w:rFonts w:ascii="Times New Roman" w:hAnsi="Times New Roman" w:cs="Times New Roman"/>
          <w:sz w:val="24"/>
          <w:szCs w:val="24"/>
        </w:rPr>
        <w:t>y at shore 1</w:t>
      </w:r>
      <w:r w:rsidRPr="00490EC4">
        <w:rPr>
          <w:rFonts w:ascii="Times New Roman" w:hAnsi="Times New Roman" w:cs="Times New Roman"/>
          <w:sz w:val="24"/>
          <w:szCs w:val="24"/>
        </w:rPr>
        <w:t>, the bias at high densities switched from negative to positive once the 2</w:t>
      </w:r>
      <w:r w:rsidRPr="00490EC4">
        <w:rPr>
          <w:rFonts w:ascii="Times New Roman" w:hAnsi="Times New Roman" w:cs="Times New Roman"/>
          <w:sz w:val="24"/>
          <w:szCs w:val="24"/>
          <w:vertAlign w:val="superscript"/>
        </w:rPr>
        <w:t>nd</w:t>
      </w:r>
      <w:r w:rsidRPr="00490EC4">
        <w:rPr>
          <w:rFonts w:ascii="Times New Roman" w:hAnsi="Times New Roman" w:cs="Times New Roman"/>
          <w:sz w:val="24"/>
          <w:szCs w:val="24"/>
        </w:rPr>
        <w:t xml:space="preserve"> and 3</w:t>
      </w:r>
      <w:r w:rsidRPr="00490EC4">
        <w:rPr>
          <w:rFonts w:ascii="Times New Roman" w:hAnsi="Times New Roman" w:cs="Times New Roman"/>
          <w:sz w:val="24"/>
          <w:szCs w:val="24"/>
          <w:vertAlign w:val="superscript"/>
        </w:rPr>
        <w:t>rd</w:t>
      </w:r>
      <w:r w:rsidRPr="00490EC4">
        <w:rPr>
          <w:rFonts w:ascii="Times New Roman" w:hAnsi="Times New Roman" w:cs="Times New Roman"/>
          <w:sz w:val="24"/>
          <w:szCs w:val="24"/>
        </w:rPr>
        <w:t xml:space="preserve"> order approximat</w:t>
      </w:r>
      <w:r w:rsidR="00A9796D" w:rsidRPr="00490EC4">
        <w:rPr>
          <w:rFonts w:ascii="Times New Roman" w:hAnsi="Times New Roman" w:cs="Times New Roman"/>
          <w:sz w:val="24"/>
          <w:szCs w:val="24"/>
        </w:rPr>
        <w:t>i</w:t>
      </w:r>
      <w:r w:rsidRPr="00490EC4">
        <w:rPr>
          <w:rFonts w:ascii="Times New Roman" w:hAnsi="Times New Roman" w:cs="Times New Roman"/>
          <w:sz w:val="24"/>
          <w:szCs w:val="24"/>
        </w:rPr>
        <w:t>ons were applied</w:t>
      </w:r>
      <w:r w:rsidR="00A9796D" w:rsidRPr="00490EC4">
        <w:rPr>
          <w:rFonts w:ascii="Times New Roman" w:hAnsi="Times New Roman" w:cs="Times New Roman"/>
          <w:sz w:val="24"/>
          <w:szCs w:val="24"/>
        </w:rPr>
        <w:t>.</w:t>
      </w:r>
      <w:r w:rsidRPr="00490EC4">
        <w:rPr>
          <w:rFonts w:ascii="Times New Roman" w:hAnsi="Times New Roman" w:cs="Times New Roman"/>
          <w:sz w:val="24"/>
          <w:szCs w:val="24"/>
        </w:rPr>
        <w:t xml:space="preserve"> </w:t>
      </w:r>
      <w:r w:rsidR="00A9796D" w:rsidRPr="00490EC4">
        <w:rPr>
          <w:rFonts w:ascii="Times New Roman" w:hAnsi="Times New Roman" w:cs="Times New Roman"/>
          <w:sz w:val="24"/>
          <w:szCs w:val="24"/>
        </w:rPr>
        <w:t>F</w:t>
      </w:r>
      <w:r w:rsidRPr="00490EC4">
        <w:rPr>
          <w:rFonts w:ascii="Times New Roman" w:hAnsi="Times New Roman" w:cs="Times New Roman"/>
          <w:sz w:val="24"/>
          <w:szCs w:val="24"/>
        </w:rPr>
        <w:t xml:space="preserve">or those </w:t>
      </w:r>
      <w:r w:rsidR="00A2364E" w:rsidRPr="00490EC4">
        <w:rPr>
          <w:rFonts w:ascii="Times New Roman" w:hAnsi="Times New Roman" w:cs="Times New Roman"/>
          <w:sz w:val="24"/>
          <w:szCs w:val="24"/>
        </w:rPr>
        <w:t>quadrat</w:t>
      </w:r>
      <w:r w:rsidRPr="00490EC4">
        <w:rPr>
          <w:rFonts w:ascii="Times New Roman" w:hAnsi="Times New Roman" w:cs="Times New Roman"/>
          <w:sz w:val="24"/>
          <w:szCs w:val="24"/>
        </w:rPr>
        <w:t>s</w:t>
      </w:r>
      <w:r w:rsidR="00A9796D" w:rsidRPr="00490EC4">
        <w:rPr>
          <w:rFonts w:ascii="Times New Roman" w:hAnsi="Times New Roman" w:cs="Times New Roman"/>
          <w:sz w:val="24"/>
          <w:szCs w:val="24"/>
        </w:rPr>
        <w:t xml:space="preserve"> where the deviation </w:t>
      </w:r>
      <w:r w:rsidR="000E3262" w:rsidRPr="00490EC4">
        <w:rPr>
          <w:rFonts w:ascii="Times New Roman" w:hAnsi="Times New Roman" w:cs="Times New Roman"/>
          <w:sz w:val="24"/>
          <w:szCs w:val="24"/>
        </w:rPr>
        <w:t xml:space="preserve">of the quadratic approximation </w:t>
      </w:r>
      <w:r w:rsidR="00A9796D" w:rsidRPr="00490EC4">
        <w:rPr>
          <w:rFonts w:ascii="Times New Roman" w:hAnsi="Times New Roman" w:cs="Times New Roman"/>
          <w:sz w:val="24"/>
          <w:szCs w:val="24"/>
        </w:rPr>
        <w:t xml:space="preserve">was &lt;5%, the </w:t>
      </w:r>
      <w:r w:rsidRPr="00490EC4">
        <w:rPr>
          <w:rFonts w:ascii="Times New Roman" w:hAnsi="Times New Roman" w:cs="Times New Roman"/>
          <w:sz w:val="24"/>
          <w:szCs w:val="24"/>
        </w:rPr>
        <w:t>barnacle size distribution had a mode at 0.9-1.0 mm</w:t>
      </w:r>
      <w:r w:rsidR="00A9796D" w:rsidRPr="00490EC4">
        <w:rPr>
          <w:rFonts w:ascii="Times New Roman" w:hAnsi="Times New Roman" w:cs="Times New Roman"/>
          <w:sz w:val="24"/>
          <w:szCs w:val="24"/>
        </w:rPr>
        <w:t xml:space="preserve"> and very low proportion of either small or large barnacles</w:t>
      </w:r>
      <w:r w:rsidR="000E3262" w:rsidRPr="00490EC4">
        <w:rPr>
          <w:rFonts w:ascii="Times New Roman" w:hAnsi="Times New Roman" w:cs="Times New Roman"/>
          <w:sz w:val="24"/>
          <w:szCs w:val="24"/>
        </w:rPr>
        <w:t>;</w:t>
      </w:r>
      <w:r w:rsidR="00A9796D" w:rsidRPr="00490EC4">
        <w:rPr>
          <w:rFonts w:ascii="Times New Roman" w:hAnsi="Times New Roman" w:cs="Times New Roman"/>
          <w:sz w:val="24"/>
          <w:szCs w:val="24"/>
        </w:rPr>
        <w:t xml:space="preserve"> </w:t>
      </w:r>
      <w:r w:rsidR="000E3262" w:rsidRPr="00490EC4">
        <w:rPr>
          <w:rFonts w:ascii="Times New Roman" w:hAnsi="Times New Roman" w:cs="Times New Roman"/>
          <w:sz w:val="24"/>
          <w:szCs w:val="24"/>
        </w:rPr>
        <w:t>h</w:t>
      </w:r>
      <w:r w:rsidR="00A9796D" w:rsidRPr="00490EC4">
        <w:rPr>
          <w:rFonts w:ascii="Times New Roman" w:hAnsi="Times New Roman" w:cs="Times New Roman"/>
          <w:sz w:val="24"/>
          <w:szCs w:val="24"/>
        </w:rPr>
        <w:t xml:space="preserve">owever, for the </w:t>
      </w:r>
      <w:r w:rsidR="00A2364E" w:rsidRPr="00490EC4">
        <w:rPr>
          <w:rFonts w:ascii="Times New Roman" w:hAnsi="Times New Roman" w:cs="Times New Roman"/>
          <w:sz w:val="24"/>
          <w:szCs w:val="24"/>
        </w:rPr>
        <w:t>quadrat</w:t>
      </w:r>
      <w:r w:rsidR="00A9796D" w:rsidRPr="00490EC4">
        <w:rPr>
          <w:rFonts w:ascii="Times New Roman" w:hAnsi="Times New Roman" w:cs="Times New Roman"/>
          <w:sz w:val="24"/>
          <w:szCs w:val="24"/>
        </w:rPr>
        <w:t>s with the deviation &gt; 5%, the</w:t>
      </w:r>
      <w:r w:rsidRPr="00490EC4">
        <w:rPr>
          <w:rFonts w:ascii="Times New Roman" w:hAnsi="Times New Roman" w:cs="Times New Roman"/>
          <w:sz w:val="24"/>
          <w:szCs w:val="24"/>
        </w:rPr>
        <w:t xml:space="preserve"> right tail of the distribution </w:t>
      </w:r>
      <w:r w:rsidR="00A9796D" w:rsidRPr="00490EC4">
        <w:rPr>
          <w:rFonts w:ascii="Times New Roman" w:hAnsi="Times New Roman" w:cs="Times New Roman"/>
          <w:sz w:val="24"/>
          <w:szCs w:val="24"/>
        </w:rPr>
        <w:t xml:space="preserve">shows </w:t>
      </w:r>
      <w:r w:rsidRPr="00490EC4">
        <w:rPr>
          <w:rFonts w:ascii="Times New Roman" w:hAnsi="Times New Roman" w:cs="Times New Roman"/>
          <w:sz w:val="24"/>
          <w:szCs w:val="24"/>
        </w:rPr>
        <w:t>a large proportion of large size</w:t>
      </w:r>
      <w:r w:rsidR="00485414" w:rsidRPr="00490EC4">
        <w:rPr>
          <w:rFonts w:ascii="Times New Roman" w:hAnsi="Times New Roman" w:cs="Times New Roman"/>
          <w:sz w:val="24"/>
          <w:szCs w:val="24"/>
        </w:rPr>
        <w:t>d</w:t>
      </w:r>
      <w:r w:rsidRPr="00490EC4">
        <w:rPr>
          <w:rFonts w:ascii="Times New Roman" w:hAnsi="Times New Roman" w:cs="Times New Roman"/>
          <w:sz w:val="24"/>
          <w:szCs w:val="24"/>
        </w:rPr>
        <w:t xml:space="preserve"> barnacles.  </w:t>
      </w:r>
      <w:r w:rsidR="00A9796D" w:rsidRPr="00490EC4">
        <w:rPr>
          <w:rFonts w:ascii="Times New Roman" w:hAnsi="Times New Roman" w:cs="Times New Roman"/>
          <w:sz w:val="24"/>
          <w:szCs w:val="24"/>
        </w:rPr>
        <w:t xml:space="preserve">For shore 2, the patterns of deviation </w:t>
      </w:r>
      <w:r w:rsidR="000E3262" w:rsidRPr="00490EC4">
        <w:rPr>
          <w:rFonts w:ascii="Times New Roman" w:hAnsi="Times New Roman" w:cs="Times New Roman"/>
          <w:sz w:val="24"/>
          <w:szCs w:val="24"/>
        </w:rPr>
        <w:t xml:space="preserve">of the quadratic approximation </w:t>
      </w:r>
      <w:r w:rsidR="00A9796D" w:rsidRPr="00490EC4">
        <w:rPr>
          <w:rFonts w:ascii="Times New Roman" w:hAnsi="Times New Roman" w:cs="Times New Roman"/>
          <w:sz w:val="24"/>
          <w:szCs w:val="24"/>
        </w:rPr>
        <w:t xml:space="preserve">were opposite to those of shore 1: here, the </w:t>
      </w:r>
      <w:r w:rsidR="000E3262" w:rsidRPr="00490EC4">
        <w:rPr>
          <w:rFonts w:ascii="Times New Roman" w:hAnsi="Times New Roman" w:cs="Times New Roman"/>
          <w:sz w:val="24"/>
          <w:szCs w:val="24"/>
        </w:rPr>
        <w:t>deviation</w:t>
      </w:r>
      <w:r w:rsidR="00A9796D" w:rsidRPr="00490EC4">
        <w:rPr>
          <w:rFonts w:ascii="Times New Roman" w:hAnsi="Times New Roman" w:cs="Times New Roman"/>
          <w:sz w:val="24"/>
          <w:szCs w:val="24"/>
        </w:rPr>
        <w:t xml:space="preserve"> switched from positive to negative once the 2</w:t>
      </w:r>
      <w:r w:rsidR="00A9796D" w:rsidRPr="00490EC4">
        <w:rPr>
          <w:rFonts w:ascii="Times New Roman" w:hAnsi="Times New Roman" w:cs="Times New Roman"/>
          <w:sz w:val="24"/>
          <w:szCs w:val="24"/>
          <w:vertAlign w:val="superscript"/>
        </w:rPr>
        <w:t>nd</w:t>
      </w:r>
      <w:r w:rsidR="00A9796D" w:rsidRPr="00490EC4">
        <w:rPr>
          <w:rFonts w:ascii="Times New Roman" w:hAnsi="Times New Roman" w:cs="Times New Roman"/>
          <w:sz w:val="24"/>
          <w:szCs w:val="24"/>
        </w:rPr>
        <w:t xml:space="preserve"> and 3</w:t>
      </w:r>
      <w:r w:rsidR="00A9796D" w:rsidRPr="00490EC4">
        <w:rPr>
          <w:rFonts w:ascii="Times New Roman" w:hAnsi="Times New Roman" w:cs="Times New Roman"/>
          <w:sz w:val="24"/>
          <w:szCs w:val="24"/>
          <w:vertAlign w:val="superscript"/>
        </w:rPr>
        <w:t>rd</w:t>
      </w:r>
      <w:r w:rsidR="00A9796D" w:rsidRPr="00490EC4">
        <w:rPr>
          <w:rFonts w:ascii="Times New Roman" w:hAnsi="Times New Roman" w:cs="Times New Roman"/>
          <w:sz w:val="24"/>
          <w:szCs w:val="24"/>
        </w:rPr>
        <w:t xml:space="preserve"> order approximations were applied. Again, the size distribution in </w:t>
      </w:r>
      <w:r w:rsidR="00A2364E" w:rsidRPr="00490EC4">
        <w:rPr>
          <w:rFonts w:ascii="Times New Roman" w:hAnsi="Times New Roman" w:cs="Times New Roman"/>
          <w:sz w:val="24"/>
          <w:szCs w:val="24"/>
        </w:rPr>
        <w:t>quadrat</w:t>
      </w:r>
      <w:r w:rsidR="00A9796D" w:rsidRPr="00490EC4">
        <w:rPr>
          <w:rFonts w:ascii="Times New Roman" w:hAnsi="Times New Roman" w:cs="Times New Roman"/>
          <w:sz w:val="24"/>
          <w:szCs w:val="24"/>
        </w:rPr>
        <w:t xml:space="preserve">s with deviation near zero (-5 to 0%) showed a clear peak (1.3-1.5 mm) </w:t>
      </w:r>
      <w:r w:rsidR="000E3262" w:rsidRPr="00490EC4">
        <w:rPr>
          <w:rFonts w:ascii="Times New Roman" w:hAnsi="Times New Roman" w:cs="Times New Roman"/>
          <w:sz w:val="24"/>
          <w:szCs w:val="24"/>
        </w:rPr>
        <w:t xml:space="preserve">and unimodal distribution </w:t>
      </w:r>
      <w:r w:rsidR="00A9796D" w:rsidRPr="00490EC4">
        <w:rPr>
          <w:rFonts w:ascii="Times New Roman" w:hAnsi="Times New Roman" w:cs="Times New Roman"/>
          <w:sz w:val="24"/>
          <w:szCs w:val="24"/>
        </w:rPr>
        <w:t xml:space="preserve">with low proportions of large and small sized barnacles. However, those with negative deviation (&lt; -5%) </w:t>
      </w:r>
      <w:r w:rsidR="000E3262" w:rsidRPr="00490EC4">
        <w:rPr>
          <w:rFonts w:ascii="Times New Roman" w:hAnsi="Times New Roman" w:cs="Times New Roman"/>
          <w:sz w:val="24"/>
          <w:szCs w:val="24"/>
        </w:rPr>
        <w:t xml:space="preserve">had, in addition to the main mode, </w:t>
      </w:r>
      <w:r w:rsidR="00A9796D" w:rsidRPr="00490EC4">
        <w:rPr>
          <w:rFonts w:ascii="Times New Roman" w:hAnsi="Times New Roman" w:cs="Times New Roman"/>
          <w:sz w:val="24"/>
          <w:szCs w:val="24"/>
        </w:rPr>
        <w:t xml:space="preserve">a </w:t>
      </w:r>
      <w:r w:rsidR="000E3262" w:rsidRPr="00490EC4">
        <w:rPr>
          <w:rFonts w:ascii="Times New Roman" w:hAnsi="Times New Roman" w:cs="Times New Roman"/>
          <w:sz w:val="24"/>
          <w:szCs w:val="24"/>
        </w:rPr>
        <w:t xml:space="preserve">second mode indicating a </w:t>
      </w:r>
      <w:r w:rsidR="00A9796D" w:rsidRPr="00490EC4">
        <w:rPr>
          <w:rFonts w:ascii="Times New Roman" w:hAnsi="Times New Roman" w:cs="Times New Roman"/>
          <w:sz w:val="24"/>
          <w:szCs w:val="24"/>
        </w:rPr>
        <w:t>large proportion of small sized barnacles.</w:t>
      </w:r>
      <w:r w:rsidR="000E3262">
        <w:rPr>
          <w:rFonts w:ascii="Times New Roman" w:hAnsi="Times New Roman" w:cs="Times New Roman"/>
          <w:sz w:val="24"/>
          <w:szCs w:val="24"/>
        </w:rPr>
        <w:t xml:space="preserve"> </w:t>
      </w:r>
    </w:p>
    <w:p w14:paraId="56158DCD" w14:textId="461F38F5" w:rsidR="00A9796D" w:rsidRDefault="00A9796D">
      <w:pPr>
        <w:rPr>
          <w:rFonts w:ascii="Times New Roman" w:hAnsi="Times New Roman" w:cs="Times New Roman"/>
          <w:sz w:val="24"/>
          <w:szCs w:val="24"/>
        </w:rPr>
      </w:pPr>
      <w:r>
        <w:rPr>
          <w:rFonts w:ascii="Times New Roman" w:hAnsi="Times New Roman" w:cs="Times New Roman"/>
          <w:sz w:val="24"/>
          <w:szCs w:val="24"/>
        </w:rPr>
        <w:br w:type="page"/>
      </w:r>
    </w:p>
    <w:p w14:paraId="45C37A13" w14:textId="4706AD24" w:rsidR="00B5476B" w:rsidRDefault="00B5476B" w:rsidP="00B5476B">
      <w:pPr>
        <w:spacing w:line="480" w:lineRule="auto"/>
        <w:jc w:val="center"/>
        <w:rPr>
          <w:rFonts w:ascii="Times New Roman" w:hAnsi="Times New Roman" w:cs="Times New Roman"/>
          <w:noProof/>
          <w:sz w:val="24"/>
          <w:szCs w:val="24"/>
        </w:rPr>
      </w:pPr>
    </w:p>
    <w:p w14:paraId="03F5DFA0" w14:textId="1C0D181D" w:rsidR="001E350C" w:rsidRDefault="00C92551" w:rsidP="00B5476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11E0E4" wp14:editId="57FF9331">
            <wp:extent cx="4190911" cy="5162261"/>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985" cy="5175902"/>
                    </a:xfrm>
                    <a:prstGeom prst="rect">
                      <a:avLst/>
                    </a:prstGeom>
                    <a:noFill/>
                  </pic:spPr>
                </pic:pic>
              </a:graphicData>
            </a:graphic>
          </wp:inline>
        </w:drawing>
      </w:r>
    </w:p>
    <w:p w14:paraId="39CADD5E" w14:textId="231F2DCB" w:rsidR="00B77153" w:rsidRDefault="00B77153" w:rsidP="00B77153">
      <w:pPr>
        <w:spacing w:line="480" w:lineRule="auto"/>
        <w:jc w:val="both"/>
        <w:rPr>
          <w:rFonts w:ascii="Times New Roman" w:hAnsi="Times New Roman" w:cs="Times New Roman"/>
        </w:rPr>
      </w:pPr>
      <w:r>
        <w:rPr>
          <w:rFonts w:ascii="Times New Roman" w:hAnsi="Times New Roman" w:cs="Times New Roman"/>
        </w:rPr>
        <w:t xml:space="preserve">Figure </w:t>
      </w:r>
      <w:r w:rsidR="00B20047">
        <w:rPr>
          <w:rFonts w:ascii="Times New Roman" w:hAnsi="Times New Roman" w:cs="Times New Roman"/>
        </w:rPr>
        <w:t>6</w:t>
      </w:r>
      <w:r>
        <w:rPr>
          <w:rFonts w:ascii="Times New Roman" w:hAnsi="Times New Roman" w:cs="Times New Roman"/>
        </w:rPr>
        <w:t xml:space="preserve">. </w:t>
      </w:r>
      <w:r w:rsidRPr="00CE447C">
        <w:rPr>
          <w:rFonts w:ascii="Times New Roman" w:hAnsi="Times New Roman" w:cs="Times New Roman"/>
        </w:rPr>
        <w:t>The Jensen gap:</w:t>
      </w:r>
      <w:r>
        <w:rPr>
          <w:rFonts w:ascii="Times New Roman" w:hAnsi="Times New Roman" w:cs="Times New Roman"/>
        </w:rPr>
        <w:t xml:space="preserve"> </w:t>
      </w:r>
      <w:r w:rsidR="00C92551">
        <w:rPr>
          <w:rFonts w:ascii="Times New Roman" w:hAnsi="Times New Roman" w:cs="Times New Roman"/>
        </w:rPr>
        <w:t xml:space="preserve">Left panels: </w:t>
      </w:r>
      <w:r w:rsidRPr="00CE447C">
        <w:rPr>
          <w:rFonts w:ascii="Times New Roman" w:hAnsi="Times New Roman" w:cs="Times New Roman"/>
        </w:rPr>
        <w:t>Deviation from model fitted values for three estimations of the expected proportion</w:t>
      </w:r>
      <w:r>
        <w:rPr>
          <w:rFonts w:ascii="Times New Roman" w:hAnsi="Times New Roman" w:cs="Times New Roman"/>
        </w:rPr>
        <w:t>al</w:t>
      </w:r>
      <w:r w:rsidRPr="00CE447C">
        <w:rPr>
          <w:rFonts w:ascii="Times New Roman" w:hAnsi="Times New Roman" w:cs="Times New Roman"/>
        </w:rPr>
        <w:t xml:space="preserve"> survival, at each barnacle density for each shore and </w:t>
      </w:r>
      <w:proofErr w:type="gramStart"/>
      <w:r>
        <w:rPr>
          <w:rFonts w:ascii="Times New Roman" w:hAnsi="Times New Roman" w:cs="Times New Roman"/>
        </w:rPr>
        <w:t>time period</w:t>
      </w:r>
      <w:proofErr w:type="gramEnd"/>
      <w:r w:rsidRPr="00CE447C">
        <w:rPr>
          <w:rFonts w:ascii="Times New Roman" w:hAnsi="Times New Roman" w:cs="Times New Roman"/>
        </w:rPr>
        <w:t xml:space="preserve"> (</w:t>
      </w:r>
      <w:r>
        <w:rPr>
          <w:rFonts w:ascii="Times New Roman" w:hAnsi="Times New Roman" w:cs="Times New Roman"/>
        </w:rPr>
        <w:t>S</w:t>
      </w:r>
      <w:r w:rsidRPr="00CE447C">
        <w:rPr>
          <w:rFonts w:ascii="Times New Roman" w:hAnsi="Times New Roman" w:cs="Times New Roman"/>
        </w:rPr>
        <w:t>hore 2</w:t>
      </w:r>
      <w:r>
        <w:rPr>
          <w:rFonts w:ascii="Times New Roman" w:hAnsi="Times New Roman" w:cs="Times New Roman"/>
        </w:rPr>
        <w:t>-</w:t>
      </w:r>
      <w:r w:rsidRPr="00CE447C">
        <w:rPr>
          <w:rFonts w:ascii="Times New Roman" w:hAnsi="Times New Roman" w:cs="Times New Roman"/>
        </w:rPr>
        <w:t>June</w:t>
      </w:r>
      <w:r>
        <w:rPr>
          <w:rFonts w:ascii="Times New Roman" w:hAnsi="Times New Roman" w:cs="Times New Roman"/>
        </w:rPr>
        <w:t>-July</w:t>
      </w:r>
      <w:r w:rsidRPr="00CE447C">
        <w:rPr>
          <w:rFonts w:ascii="Times New Roman" w:hAnsi="Times New Roman" w:cs="Times New Roman"/>
        </w:rPr>
        <w:t xml:space="preserve"> not shown because the best model did not contain barnacle density). </w:t>
      </w:r>
      <w:r>
        <w:rPr>
          <w:rFonts w:ascii="Times New Roman" w:hAnsi="Times New Roman" w:cs="Times New Roman"/>
        </w:rPr>
        <w:t>The e</w:t>
      </w:r>
      <w:r w:rsidRPr="00CE447C">
        <w:rPr>
          <w:rFonts w:ascii="Times New Roman" w:hAnsi="Times New Roman" w:cs="Times New Roman"/>
        </w:rPr>
        <w:t xml:space="preserve">xpected </w:t>
      </w:r>
      <w:r>
        <w:rPr>
          <w:rFonts w:ascii="Times New Roman" w:hAnsi="Times New Roman" w:cs="Times New Roman"/>
        </w:rPr>
        <w:t>proportional</w:t>
      </w:r>
      <w:r w:rsidRPr="00CE447C">
        <w:rPr>
          <w:rFonts w:ascii="Times New Roman" w:hAnsi="Times New Roman" w:cs="Times New Roman"/>
        </w:rPr>
        <w:t xml:space="preserve"> survival </w:t>
      </w:r>
      <w:r>
        <w:rPr>
          <w:rFonts w:ascii="Times New Roman" w:hAnsi="Times New Roman" w:cs="Times New Roman"/>
        </w:rPr>
        <w:t>was</w:t>
      </w:r>
      <w:r w:rsidRPr="00CE447C">
        <w:rPr>
          <w:rFonts w:ascii="Times New Roman" w:hAnsi="Times New Roman" w:cs="Times New Roman"/>
        </w:rPr>
        <w:t xml:space="preserve"> calculated </w:t>
      </w:r>
      <w:r w:rsidR="00C92551">
        <w:rPr>
          <w:rFonts w:ascii="Times New Roman" w:hAnsi="Times New Roman" w:cs="Times New Roman"/>
        </w:rPr>
        <w:t xml:space="preserve">(1) </w:t>
      </w:r>
      <w:r w:rsidRPr="00CE447C">
        <w:rPr>
          <w:rFonts w:ascii="Times New Roman" w:hAnsi="Times New Roman" w:cs="Times New Roman"/>
        </w:rPr>
        <w:t>for a</w:t>
      </w:r>
      <w:r>
        <w:rPr>
          <w:rFonts w:ascii="Times New Roman" w:hAnsi="Times New Roman" w:cs="Times New Roman"/>
        </w:rPr>
        <w:t>n</w:t>
      </w:r>
      <w:r w:rsidRPr="00CE447C">
        <w:rPr>
          <w:rFonts w:ascii="Times New Roman" w:hAnsi="Times New Roman" w:cs="Times New Roman"/>
        </w:rPr>
        <w:t xml:space="preserve"> average sized barnacle</w:t>
      </w:r>
      <w:r w:rsidR="00C92551">
        <w:rPr>
          <w:rFonts w:ascii="Times New Roman" w:hAnsi="Times New Roman" w:cs="Times New Roman"/>
        </w:rPr>
        <w:t>,</w:t>
      </w:r>
      <w:r w:rsidRPr="00CE447C">
        <w:rPr>
          <w:rFonts w:ascii="Times New Roman" w:hAnsi="Times New Roman" w:cs="Times New Roman"/>
        </w:rPr>
        <w:t xml:space="preserve"> </w:t>
      </w:r>
      <w:r w:rsidR="00C92551">
        <w:rPr>
          <w:rFonts w:ascii="Times New Roman" w:hAnsi="Times New Roman" w:cs="Times New Roman"/>
        </w:rPr>
        <w:t>(</w:t>
      </w:r>
      <w:r w:rsidRPr="00CE447C">
        <w:rPr>
          <w:rFonts w:ascii="Times New Roman" w:hAnsi="Times New Roman" w:cs="Times New Roman"/>
        </w:rPr>
        <w:t>2) based on second order Taylor approximation around the mean size</w:t>
      </w:r>
      <w:r>
        <w:rPr>
          <w:rFonts w:ascii="Times New Roman" w:hAnsi="Times New Roman" w:cs="Times New Roman"/>
        </w:rPr>
        <w:t>,</w:t>
      </w:r>
      <w:r w:rsidRPr="00CE447C">
        <w:rPr>
          <w:rFonts w:ascii="Times New Roman" w:hAnsi="Times New Roman" w:cs="Times New Roman"/>
        </w:rPr>
        <w:t xml:space="preserve"> i.e. up to the variance term</w:t>
      </w:r>
      <w:r w:rsidR="00C92551">
        <w:rPr>
          <w:rFonts w:ascii="Times New Roman" w:hAnsi="Times New Roman" w:cs="Times New Roman"/>
        </w:rPr>
        <w:t xml:space="preserve"> and </w:t>
      </w:r>
      <w:r w:rsidRPr="00CE447C">
        <w:rPr>
          <w:rFonts w:ascii="Times New Roman" w:hAnsi="Times New Roman" w:cs="Times New Roman"/>
        </w:rPr>
        <w:t>up to the third order moment which reflects the skewness of the distribution</w:t>
      </w:r>
      <w:r>
        <w:rPr>
          <w:rFonts w:ascii="Times New Roman" w:hAnsi="Times New Roman" w:cs="Times New Roman"/>
        </w:rPr>
        <w:t>.</w:t>
      </w:r>
      <w:r w:rsidRPr="00433146">
        <w:t xml:space="preserve"> </w:t>
      </w:r>
      <w:r w:rsidRPr="00433146">
        <w:rPr>
          <w:rFonts w:ascii="Times New Roman" w:hAnsi="Times New Roman" w:cs="Times New Roman"/>
        </w:rPr>
        <w:t>Positive deviations</w:t>
      </w:r>
      <w:r>
        <w:rPr>
          <w:rFonts w:ascii="Times New Roman" w:hAnsi="Times New Roman" w:cs="Times New Roman"/>
        </w:rPr>
        <w:t>:</w:t>
      </w:r>
      <w:r w:rsidRPr="00433146">
        <w:rPr>
          <w:rFonts w:ascii="Times New Roman" w:hAnsi="Times New Roman" w:cs="Times New Roman"/>
        </w:rPr>
        <w:t xml:space="preserve"> situations </w:t>
      </w:r>
      <w:r>
        <w:rPr>
          <w:rFonts w:ascii="Times New Roman" w:hAnsi="Times New Roman" w:cs="Times New Roman"/>
        </w:rPr>
        <w:t xml:space="preserve">indicate </w:t>
      </w:r>
      <w:r w:rsidRPr="00433146">
        <w:rPr>
          <w:rFonts w:ascii="Times New Roman" w:hAnsi="Times New Roman" w:cs="Times New Roman"/>
        </w:rPr>
        <w:t>over estimation of survival</w:t>
      </w:r>
      <w:r>
        <w:rPr>
          <w:rFonts w:ascii="Times New Roman" w:hAnsi="Times New Roman" w:cs="Times New Roman"/>
        </w:rPr>
        <w:t xml:space="preserve">; </w:t>
      </w:r>
      <w:r w:rsidRPr="00433146">
        <w:rPr>
          <w:rFonts w:ascii="Times New Roman" w:hAnsi="Times New Roman" w:cs="Times New Roman"/>
        </w:rPr>
        <w:t>negative values indicate underestimation.</w:t>
      </w:r>
      <w:r w:rsidR="00884920">
        <w:rPr>
          <w:rFonts w:ascii="Times New Roman" w:hAnsi="Times New Roman" w:cs="Times New Roman"/>
        </w:rPr>
        <w:t xml:space="preserve"> Right panels: size distribution of barnacles for cases of small and large biases (positive and negative deviations).</w:t>
      </w:r>
    </w:p>
    <w:p w14:paraId="3A9ED521" w14:textId="77777777" w:rsidR="00884920" w:rsidRDefault="00884920" w:rsidP="00B77153">
      <w:pPr>
        <w:spacing w:line="480" w:lineRule="auto"/>
        <w:jc w:val="both"/>
        <w:rPr>
          <w:rFonts w:ascii="Times New Roman" w:hAnsi="Times New Roman" w:cs="Times New Roman"/>
        </w:rPr>
      </w:pPr>
    </w:p>
    <w:p w14:paraId="77D0E5C5" w14:textId="0BD6E41B" w:rsidR="005D4BF4" w:rsidRPr="00B77153" w:rsidRDefault="005D4BF4" w:rsidP="00E863F2">
      <w:pPr>
        <w:spacing w:line="480" w:lineRule="auto"/>
        <w:jc w:val="center"/>
        <w:rPr>
          <w:rFonts w:ascii="Times New Roman" w:hAnsi="Times New Roman" w:cs="Times New Roman"/>
          <w:b/>
          <w:bCs/>
          <w:sz w:val="24"/>
          <w:szCs w:val="24"/>
        </w:rPr>
      </w:pPr>
      <w:r w:rsidRPr="00B77153">
        <w:rPr>
          <w:rFonts w:ascii="Times New Roman" w:hAnsi="Times New Roman" w:cs="Times New Roman"/>
          <w:b/>
          <w:bCs/>
          <w:sz w:val="24"/>
          <w:szCs w:val="24"/>
        </w:rPr>
        <w:lastRenderedPageBreak/>
        <w:t>DISCUSSION</w:t>
      </w:r>
    </w:p>
    <w:p w14:paraId="524D9299" w14:textId="733185A1" w:rsidR="007F2878" w:rsidRDefault="008016BA"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We found evidence that spatial intraspecific variation in body size, within a cohort</w:t>
      </w:r>
      <w:r w:rsidR="00E80C0A">
        <w:rPr>
          <w:rFonts w:ascii="Times New Roman" w:hAnsi="Times New Roman" w:cs="Times New Roman"/>
          <w:sz w:val="24"/>
          <w:szCs w:val="24"/>
        </w:rPr>
        <w:t xml:space="preserve"> or individuals settling in the same month</w:t>
      </w:r>
      <w:r w:rsidRPr="00B77153">
        <w:rPr>
          <w:rFonts w:ascii="Times New Roman" w:hAnsi="Times New Roman" w:cs="Times New Roman"/>
          <w:sz w:val="24"/>
          <w:szCs w:val="24"/>
        </w:rPr>
        <w:t xml:space="preserve">, can be as important as spatial variation in density in predicting survival of the marine </w:t>
      </w:r>
      <w:r w:rsidRPr="00490EC4">
        <w:rPr>
          <w:rFonts w:ascii="Times New Roman" w:hAnsi="Times New Roman" w:cs="Times New Roman"/>
          <w:sz w:val="24"/>
          <w:szCs w:val="24"/>
        </w:rPr>
        <w:t xml:space="preserve">barnacle </w:t>
      </w:r>
      <w:r w:rsidRPr="00490EC4">
        <w:rPr>
          <w:rFonts w:ascii="Times New Roman" w:hAnsi="Times New Roman" w:cs="Times New Roman"/>
          <w:i/>
          <w:iCs/>
          <w:sz w:val="24"/>
          <w:szCs w:val="24"/>
        </w:rPr>
        <w:t>S. balanoides</w:t>
      </w:r>
      <w:r w:rsidRPr="00490EC4">
        <w:rPr>
          <w:rFonts w:ascii="Times New Roman" w:hAnsi="Times New Roman" w:cs="Times New Roman"/>
          <w:sz w:val="24"/>
          <w:szCs w:val="24"/>
        </w:rPr>
        <w:t xml:space="preserve">. </w:t>
      </w:r>
      <w:r w:rsidR="0078690A" w:rsidRPr="00490EC4">
        <w:rPr>
          <w:rFonts w:ascii="Times New Roman" w:hAnsi="Times New Roman" w:cs="Times New Roman"/>
          <w:sz w:val="24"/>
          <w:szCs w:val="24"/>
        </w:rPr>
        <w:t>At all spatial scales examined, b</w:t>
      </w:r>
      <w:r w:rsidRPr="00490EC4">
        <w:rPr>
          <w:rFonts w:ascii="Times New Roman" w:hAnsi="Times New Roman" w:cs="Times New Roman"/>
          <w:sz w:val="24"/>
          <w:szCs w:val="24"/>
        </w:rPr>
        <w:t xml:space="preserve">ody size had a modulating effect on density-dependent survival with larger individuals experiencing </w:t>
      </w:r>
      <w:proofErr w:type="gramStart"/>
      <w:r w:rsidRPr="00490EC4">
        <w:rPr>
          <w:rFonts w:ascii="Times New Roman" w:hAnsi="Times New Roman" w:cs="Times New Roman"/>
          <w:sz w:val="24"/>
          <w:szCs w:val="24"/>
        </w:rPr>
        <w:t>less</w:t>
      </w:r>
      <w:proofErr w:type="gramEnd"/>
      <w:r w:rsidRPr="00490EC4">
        <w:rPr>
          <w:rFonts w:ascii="Times New Roman" w:hAnsi="Times New Roman" w:cs="Times New Roman"/>
          <w:sz w:val="24"/>
          <w:szCs w:val="24"/>
        </w:rPr>
        <w:t xml:space="preserve"> negative effects of density than the smaller ones</w:t>
      </w:r>
      <w:r w:rsidR="00C10018" w:rsidRPr="00490EC4">
        <w:rPr>
          <w:rFonts w:ascii="Times New Roman" w:hAnsi="Times New Roman" w:cs="Times New Roman"/>
          <w:sz w:val="24"/>
          <w:szCs w:val="24"/>
        </w:rPr>
        <w:t xml:space="preserve">. </w:t>
      </w:r>
      <w:r w:rsidR="00E811F3" w:rsidRPr="00490EC4">
        <w:rPr>
          <w:rFonts w:ascii="Times New Roman" w:hAnsi="Times New Roman" w:cs="Times New Roman"/>
          <w:sz w:val="24"/>
          <w:szCs w:val="24"/>
        </w:rPr>
        <w:t xml:space="preserve">In </w:t>
      </w:r>
      <w:proofErr w:type="gramStart"/>
      <w:r w:rsidR="00E811F3" w:rsidRPr="00490EC4">
        <w:rPr>
          <w:rFonts w:ascii="Times New Roman" w:hAnsi="Times New Roman" w:cs="Times New Roman"/>
          <w:sz w:val="24"/>
          <w:szCs w:val="24"/>
        </w:rPr>
        <w:t>fact</w:t>
      </w:r>
      <w:proofErr w:type="gramEnd"/>
      <w:r w:rsidR="00E811F3" w:rsidRPr="00490EC4">
        <w:rPr>
          <w:rFonts w:ascii="Times New Roman" w:hAnsi="Times New Roman" w:cs="Times New Roman"/>
          <w:sz w:val="24"/>
          <w:szCs w:val="24"/>
        </w:rPr>
        <w:t xml:space="preserve"> for large barnacles, density-dependent mortality was practically irrelevant</w:t>
      </w:r>
      <w:r w:rsidR="009C6716" w:rsidRPr="00490EC4">
        <w:rPr>
          <w:rFonts w:ascii="Times New Roman" w:hAnsi="Times New Roman" w:cs="Times New Roman"/>
          <w:sz w:val="24"/>
          <w:szCs w:val="24"/>
        </w:rPr>
        <w:t>,</w:t>
      </w:r>
      <w:r w:rsidR="00E811F3" w:rsidRPr="00490EC4">
        <w:rPr>
          <w:rFonts w:ascii="Times New Roman" w:hAnsi="Times New Roman" w:cs="Times New Roman"/>
          <w:sz w:val="24"/>
          <w:szCs w:val="24"/>
        </w:rPr>
        <w:t xml:space="preserve"> while for smaller individuals, survival decreased from &gt;80% to &lt;50% along the natural range of densities found in the studied shores</w:t>
      </w:r>
      <w:r w:rsidR="009C6716" w:rsidRPr="00490EC4">
        <w:rPr>
          <w:rFonts w:ascii="Times New Roman" w:hAnsi="Times New Roman" w:cs="Times New Roman"/>
          <w:sz w:val="24"/>
          <w:szCs w:val="24"/>
        </w:rPr>
        <w:t xml:space="preserve">. </w:t>
      </w:r>
      <w:r w:rsidR="00C10018" w:rsidRPr="00490EC4">
        <w:rPr>
          <w:rFonts w:ascii="Times New Roman" w:hAnsi="Times New Roman" w:cs="Times New Roman"/>
          <w:sz w:val="24"/>
          <w:szCs w:val="24"/>
        </w:rPr>
        <w:t xml:space="preserve">The effect of body size on survival fluctuated through time; they </w:t>
      </w:r>
      <w:r w:rsidR="008063D0" w:rsidRPr="00490EC4">
        <w:rPr>
          <w:rFonts w:ascii="Times New Roman" w:hAnsi="Times New Roman" w:cs="Times New Roman"/>
          <w:sz w:val="24"/>
          <w:szCs w:val="24"/>
        </w:rPr>
        <w:t>were</w:t>
      </w:r>
      <w:r w:rsidRPr="00490EC4">
        <w:rPr>
          <w:rFonts w:ascii="Times New Roman" w:hAnsi="Times New Roman" w:cs="Times New Roman"/>
          <w:sz w:val="24"/>
          <w:szCs w:val="24"/>
        </w:rPr>
        <w:t xml:space="preserve"> stronger as animals grew</w:t>
      </w:r>
      <w:r w:rsidR="008063D0" w:rsidRPr="00490EC4">
        <w:rPr>
          <w:rFonts w:ascii="Times New Roman" w:hAnsi="Times New Roman" w:cs="Times New Roman"/>
          <w:sz w:val="24"/>
          <w:szCs w:val="24"/>
        </w:rPr>
        <w:t>, presumably increasing the contact rate with neighbours</w:t>
      </w:r>
      <w:r w:rsidRPr="00490EC4">
        <w:rPr>
          <w:rFonts w:ascii="Times New Roman" w:hAnsi="Times New Roman" w:cs="Times New Roman"/>
          <w:sz w:val="24"/>
          <w:szCs w:val="24"/>
        </w:rPr>
        <w:t xml:space="preserve">. Our results combined with those of Wethey’s (1983), give evidence in favour of a paramount role of size as a driver of population dynamics of </w:t>
      </w:r>
      <w:r w:rsidRPr="00490EC4">
        <w:rPr>
          <w:rFonts w:ascii="Times New Roman" w:hAnsi="Times New Roman" w:cs="Times New Roman"/>
          <w:i/>
          <w:iCs/>
          <w:sz w:val="24"/>
          <w:szCs w:val="24"/>
        </w:rPr>
        <w:t>S. balanoides</w:t>
      </w:r>
      <w:r w:rsidRPr="00490EC4">
        <w:rPr>
          <w:rFonts w:ascii="Times New Roman" w:hAnsi="Times New Roman" w:cs="Times New Roman"/>
          <w:sz w:val="24"/>
          <w:szCs w:val="24"/>
        </w:rPr>
        <w:t xml:space="preserve"> across shores of different continents</w:t>
      </w:r>
      <w:r w:rsidR="00085278" w:rsidRPr="00490EC4">
        <w:rPr>
          <w:rFonts w:ascii="Times New Roman" w:hAnsi="Times New Roman" w:cs="Times New Roman"/>
          <w:sz w:val="24"/>
          <w:szCs w:val="24"/>
        </w:rPr>
        <w:t xml:space="preserve"> and </w:t>
      </w:r>
      <w:r w:rsidR="00611DEB" w:rsidRPr="00490EC4">
        <w:rPr>
          <w:rFonts w:ascii="Times New Roman" w:hAnsi="Times New Roman" w:cs="Times New Roman"/>
          <w:sz w:val="24"/>
          <w:szCs w:val="24"/>
        </w:rPr>
        <w:t>contributes to understand the causes of spatial variation in the dynamics of open populations</w:t>
      </w:r>
      <w:r w:rsidR="00E233D4" w:rsidRPr="00490EC4">
        <w:rPr>
          <w:rFonts w:ascii="Times New Roman" w:hAnsi="Times New Roman" w:cs="Times New Roman"/>
          <w:sz w:val="24"/>
          <w:szCs w:val="24"/>
        </w:rPr>
        <w:t>. Current theory</w:t>
      </w:r>
      <w:r w:rsidR="006D7B70" w:rsidRPr="00490EC4">
        <w:rPr>
          <w:rFonts w:ascii="Times New Roman" w:hAnsi="Times New Roman" w:cs="Times New Roman"/>
          <w:sz w:val="24"/>
          <w:szCs w:val="24"/>
        </w:rPr>
        <w:t xml:space="preserve"> is </w:t>
      </w:r>
      <w:r w:rsidR="00611DEB" w:rsidRPr="00490EC4">
        <w:rPr>
          <w:rFonts w:ascii="Times New Roman" w:hAnsi="Times New Roman" w:cs="Times New Roman"/>
          <w:sz w:val="24"/>
          <w:szCs w:val="24"/>
        </w:rPr>
        <w:t>bas</w:t>
      </w:r>
      <w:r w:rsidR="006D7B70" w:rsidRPr="00490EC4">
        <w:rPr>
          <w:rFonts w:ascii="Times New Roman" w:hAnsi="Times New Roman" w:cs="Times New Roman"/>
          <w:sz w:val="24"/>
          <w:szCs w:val="24"/>
        </w:rPr>
        <w:t>ed</w:t>
      </w:r>
      <w:r w:rsidR="00611DEB" w:rsidRPr="00490EC4">
        <w:rPr>
          <w:rFonts w:ascii="Times New Roman" w:hAnsi="Times New Roman" w:cs="Times New Roman"/>
          <w:sz w:val="24"/>
          <w:szCs w:val="24"/>
        </w:rPr>
        <w:t xml:space="preserve"> o</w:t>
      </w:r>
      <w:r w:rsidR="00E233D4" w:rsidRPr="00490EC4">
        <w:rPr>
          <w:rFonts w:ascii="Times New Roman" w:hAnsi="Times New Roman" w:cs="Times New Roman"/>
          <w:sz w:val="24"/>
          <w:szCs w:val="24"/>
        </w:rPr>
        <w:t>n</w:t>
      </w:r>
      <w:r w:rsidR="00611DEB" w:rsidRPr="00490EC4">
        <w:rPr>
          <w:rFonts w:ascii="Times New Roman" w:hAnsi="Times New Roman" w:cs="Times New Roman"/>
          <w:sz w:val="24"/>
          <w:szCs w:val="24"/>
        </w:rPr>
        <w:t xml:space="preserve"> numerical effects, </w:t>
      </w:r>
      <w:proofErr w:type="gramStart"/>
      <w:r w:rsidR="00611DEB" w:rsidRPr="00490EC4">
        <w:rPr>
          <w:rFonts w:ascii="Times New Roman" w:hAnsi="Times New Roman" w:cs="Times New Roman"/>
          <w:sz w:val="24"/>
          <w:szCs w:val="24"/>
        </w:rPr>
        <w:t>i.e.</w:t>
      </w:r>
      <w:proofErr w:type="gramEnd"/>
      <w:r w:rsidR="00611DEB" w:rsidRPr="00490EC4">
        <w:rPr>
          <w:rFonts w:ascii="Times New Roman" w:hAnsi="Times New Roman" w:cs="Times New Roman"/>
          <w:sz w:val="24"/>
          <w:szCs w:val="24"/>
        </w:rPr>
        <w:t xml:space="preserve"> </w:t>
      </w:r>
      <w:r w:rsidR="006F34E0" w:rsidRPr="00490EC4">
        <w:rPr>
          <w:rFonts w:ascii="Times New Roman" w:hAnsi="Times New Roman" w:cs="Times New Roman"/>
          <w:sz w:val="24"/>
          <w:szCs w:val="24"/>
        </w:rPr>
        <w:t xml:space="preserve">on </w:t>
      </w:r>
      <w:r w:rsidR="00611DEB" w:rsidRPr="00490EC4">
        <w:rPr>
          <w:rFonts w:ascii="Times New Roman" w:hAnsi="Times New Roman" w:cs="Times New Roman"/>
          <w:sz w:val="24"/>
          <w:szCs w:val="24"/>
        </w:rPr>
        <w:t>how population size is driven by the number of individuals colonizing the adult habitat (recruitment limited populations) vs subsequent density-dependent mortality (recruitment regulation: Caley et al. 1996, Hixon et al 2002)</w:t>
      </w:r>
      <w:r w:rsidR="00E44A38" w:rsidRPr="00490EC4">
        <w:rPr>
          <w:rFonts w:ascii="Times New Roman" w:hAnsi="Times New Roman" w:cs="Times New Roman"/>
          <w:sz w:val="24"/>
          <w:szCs w:val="24"/>
        </w:rPr>
        <w:t xml:space="preserve"> but </w:t>
      </w:r>
      <w:r w:rsidR="00F80A2A" w:rsidRPr="00490EC4">
        <w:rPr>
          <w:rFonts w:ascii="Times New Roman" w:hAnsi="Times New Roman" w:cs="Times New Roman"/>
          <w:sz w:val="24"/>
          <w:szCs w:val="24"/>
        </w:rPr>
        <w:t xml:space="preserve">it is clear that </w:t>
      </w:r>
      <w:r w:rsidR="001D7D34" w:rsidRPr="00490EC4">
        <w:rPr>
          <w:rFonts w:ascii="Times New Roman" w:hAnsi="Times New Roman" w:cs="Times New Roman"/>
          <w:sz w:val="24"/>
          <w:szCs w:val="24"/>
        </w:rPr>
        <w:t xml:space="preserve">the incorporation of spatial variation </w:t>
      </w:r>
      <w:r w:rsidR="00F80A2A" w:rsidRPr="00490EC4">
        <w:rPr>
          <w:rFonts w:ascii="Times New Roman" w:hAnsi="Times New Roman" w:cs="Times New Roman"/>
          <w:sz w:val="24"/>
          <w:szCs w:val="24"/>
        </w:rPr>
        <w:t xml:space="preserve">in </w:t>
      </w:r>
      <w:r w:rsidR="001D7D34" w:rsidRPr="00490EC4">
        <w:rPr>
          <w:rFonts w:ascii="Times New Roman" w:hAnsi="Times New Roman" w:cs="Times New Roman"/>
          <w:sz w:val="24"/>
          <w:szCs w:val="24"/>
        </w:rPr>
        <w:t xml:space="preserve">body size should </w:t>
      </w:r>
      <w:r w:rsidR="00E233D4" w:rsidRPr="00490EC4">
        <w:rPr>
          <w:rFonts w:ascii="Times New Roman" w:hAnsi="Times New Roman" w:cs="Times New Roman"/>
          <w:sz w:val="24"/>
          <w:szCs w:val="24"/>
        </w:rPr>
        <w:t>increase our understanding of processes driving open populations</w:t>
      </w:r>
      <w:r w:rsidR="001D7D34" w:rsidRPr="00490EC4">
        <w:rPr>
          <w:rFonts w:ascii="Times New Roman" w:hAnsi="Times New Roman" w:cs="Times New Roman"/>
          <w:sz w:val="24"/>
          <w:szCs w:val="24"/>
        </w:rPr>
        <w:t>.</w:t>
      </w:r>
      <w:r w:rsidR="001D7D34" w:rsidRPr="00B77153">
        <w:rPr>
          <w:rFonts w:ascii="Times New Roman" w:hAnsi="Times New Roman" w:cs="Times New Roman"/>
          <w:sz w:val="24"/>
          <w:szCs w:val="24"/>
        </w:rPr>
        <w:t xml:space="preserve"> </w:t>
      </w:r>
    </w:p>
    <w:p w14:paraId="4A63258B" w14:textId="14DDB94B" w:rsidR="009F261D" w:rsidRPr="00490EC4" w:rsidRDefault="007F2878"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The effects of body size variation on survival were </w:t>
      </w:r>
      <w:r w:rsidR="00731FD9" w:rsidRPr="00B77153">
        <w:rPr>
          <w:rFonts w:ascii="Times New Roman" w:hAnsi="Times New Roman" w:cs="Times New Roman"/>
          <w:sz w:val="24"/>
          <w:szCs w:val="24"/>
        </w:rPr>
        <w:t xml:space="preserve">reflected in the </w:t>
      </w:r>
      <w:r w:rsidR="009F261D" w:rsidRPr="00B77153">
        <w:rPr>
          <w:rFonts w:ascii="Times New Roman" w:hAnsi="Times New Roman" w:cs="Times New Roman"/>
          <w:sz w:val="24"/>
          <w:szCs w:val="24"/>
        </w:rPr>
        <w:t>Jensen Gap</w:t>
      </w:r>
      <w:r w:rsidR="009D76FE">
        <w:rPr>
          <w:rFonts w:ascii="Times New Roman" w:hAnsi="Times New Roman" w:cs="Times New Roman"/>
          <w:sz w:val="24"/>
          <w:szCs w:val="24"/>
        </w:rPr>
        <w:t xml:space="preserve"> which was </w:t>
      </w:r>
      <w:r w:rsidR="009F261D" w:rsidRPr="00B77153">
        <w:rPr>
          <w:rFonts w:ascii="Times New Roman" w:hAnsi="Times New Roman" w:cs="Times New Roman"/>
          <w:sz w:val="24"/>
          <w:szCs w:val="24"/>
        </w:rPr>
        <w:t>wider at higher barnacle densities. Theory of non-linear averaging predicts that body size variation reduces population growth rates</w:t>
      </w:r>
      <w:r w:rsidR="00E233D4" w:rsidRPr="00B77153">
        <w:rPr>
          <w:rFonts w:ascii="Times New Roman" w:hAnsi="Times New Roman" w:cs="Times New Roman"/>
          <w:sz w:val="24"/>
          <w:szCs w:val="24"/>
        </w:rPr>
        <w:t>,</w:t>
      </w:r>
      <w:r w:rsidR="009F261D" w:rsidRPr="00B77153">
        <w:rPr>
          <w:rFonts w:ascii="Times New Roman" w:hAnsi="Times New Roman" w:cs="Times New Roman"/>
          <w:sz w:val="24"/>
          <w:szCs w:val="24"/>
        </w:rPr>
        <w:t xml:space="preserve"> because a local population with individual variation in survival probabilities should have lower mean survival compared to a homogeneous population (Fox </w:t>
      </w:r>
      <w:r w:rsidR="00752D52">
        <w:rPr>
          <w:rFonts w:ascii="Times New Roman" w:hAnsi="Times New Roman" w:cs="Times New Roman"/>
          <w:sz w:val="24"/>
          <w:szCs w:val="24"/>
        </w:rPr>
        <w:t>and</w:t>
      </w:r>
      <w:r w:rsidR="009F261D" w:rsidRPr="00B77153">
        <w:rPr>
          <w:rFonts w:ascii="Times New Roman" w:hAnsi="Times New Roman" w:cs="Times New Roman"/>
          <w:sz w:val="24"/>
          <w:szCs w:val="24"/>
        </w:rPr>
        <w:t xml:space="preserve"> Kendall 2002, </w:t>
      </w:r>
      <w:proofErr w:type="spellStart"/>
      <w:r w:rsidR="009F261D" w:rsidRPr="00B77153">
        <w:rPr>
          <w:rFonts w:ascii="Times New Roman" w:hAnsi="Times New Roman" w:cs="Times New Roman"/>
          <w:sz w:val="24"/>
          <w:szCs w:val="24"/>
        </w:rPr>
        <w:t>Bolnick</w:t>
      </w:r>
      <w:proofErr w:type="spellEnd"/>
      <w:r w:rsidR="009F261D" w:rsidRPr="00B77153">
        <w:rPr>
          <w:rFonts w:ascii="Times New Roman" w:hAnsi="Times New Roman" w:cs="Times New Roman"/>
          <w:sz w:val="24"/>
          <w:szCs w:val="24"/>
        </w:rPr>
        <w:t xml:space="preserve"> et al. 2011). Our calculations suggest that</w:t>
      </w:r>
      <w:r w:rsidR="002C1EC3">
        <w:rPr>
          <w:rFonts w:ascii="Times New Roman" w:hAnsi="Times New Roman" w:cs="Times New Roman"/>
          <w:sz w:val="24"/>
          <w:szCs w:val="24"/>
        </w:rPr>
        <w:t xml:space="preserve"> in the field</w:t>
      </w:r>
      <w:r w:rsidR="00772370" w:rsidRPr="00B77153">
        <w:rPr>
          <w:rFonts w:ascii="Times New Roman" w:hAnsi="Times New Roman" w:cs="Times New Roman"/>
          <w:sz w:val="24"/>
          <w:szCs w:val="24"/>
        </w:rPr>
        <w:t xml:space="preserve"> </w:t>
      </w:r>
      <w:r w:rsidR="00231D60" w:rsidRPr="00B77153">
        <w:rPr>
          <w:rFonts w:ascii="Times New Roman" w:hAnsi="Times New Roman" w:cs="Times New Roman"/>
          <w:sz w:val="24"/>
          <w:szCs w:val="24"/>
        </w:rPr>
        <w:t>the situation is more complex</w:t>
      </w:r>
      <w:r w:rsidRPr="00B77153">
        <w:rPr>
          <w:rFonts w:ascii="Times New Roman" w:hAnsi="Times New Roman" w:cs="Times New Roman"/>
          <w:sz w:val="24"/>
          <w:szCs w:val="24"/>
        </w:rPr>
        <w:t>. The Jensen Gap depends on the curvature of the function linking body size and survival</w:t>
      </w:r>
      <w:r w:rsidR="00DB06C0" w:rsidRPr="00B77153">
        <w:rPr>
          <w:rFonts w:ascii="Times New Roman" w:hAnsi="Times New Roman" w:cs="Times New Roman"/>
          <w:sz w:val="24"/>
          <w:szCs w:val="24"/>
        </w:rPr>
        <w:t xml:space="preserve">, but also on </w:t>
      </w:r>
      <w:r w:rsidRPr="00B77153">
        <w:rPr>
          <w:rFonts w:ascii="Times New Roman" w:hAnsi="Times New Roman" w:cs="Times New Roman"/>
          <w:sz w:val="24"/>
          <w:szCs w:val="24"/>
        </w:rPr>
        <w:t xml:space="preserve">the amount of variation in body size, which </w:t>
      </w:r>
      <w:proofErr w:type="gramStart"/>
      <w:r w:rsidRPr="00B77153">
        <w:rPr>
          <w:rFonts w:ascii="Times New Roman" w:hAnsi="Times New Roman" w:cs="Times New Roman"/>
          <w:sz w:val="24"/>
          <w:szCs w:val="24"/>
        </w:rPr>
        <w:t>in itself can</w:t>
      </w:r>
      <w:proofErr w:type="gramEnd"/>
      <w:r w:rsidRPr="00B77153">
        <w:rPr>
          <w:rFonts w:ascii="Times New Roman" w:hAnsi="Times New Roman" w:cs="Times New Roman"/>
          <w:sz w:val="24"/>
          <w:szCs w:val="24"/>
        </w:rPr>
        <w:t xml:space="preserve"> </w:t>
      </w:r>
      <w:r w:rsidRPr="00B77153">
        <w:rPr>
          <w:rFonts w:ascii="Times New Roman" w:hAnsi="Times New Roman" w:cs="Times New Roman"/>
          <w:sz w:val="24"/>
          <w:szCs w:val="24"/>
        </w:rPr>
        <w:lastRenderedPageBreak/>
        <w:t xml:space="preserve">vary along the gradient of </w:t>
      </w:r>
      <w:r w:rsidR="00D45234" w:rsidRPr="00490EC4">
        <w:rPr>
          <w:rFonts w:ascii="Times New Roman" w:hAnsi="Times New Roman" w:cs="Times New Roman"/>
          <w:sz w:val="24"/>
          <w:szCs w:val="24"/>
        </w:rPr>
        <w:t xml:space="preserve">population </w:t>
      </w:r>
      <w:r w:rsidRPr="00490EC4">
        <w:rPr>
          <w:rFonts w:ascii="Times New Roman" w:hAnsi="Times New Roman" w:cs="Times New Roman"/>
          <w:sz w:val="24"/>
          <w:szCs w:val="24"/>
        </w:rPr>
        <w:t>density.</w:t>
      </w:r>
      <w:r w:rsidR="009F261D" w:rsidRPr="00490EC4">
        <w:rPr>
          <w:rFonts w:ascii="Times New Roman" w:hAnsi="Times New Roman" w:cs="Times New Roman"/>
          <w:sz w:val="24"/>
          <w:szCs w:val="24"/>
        </w:rPr>
        <w:t xml:space="preserve"> </w:t>
      </w:r>
      <w:r w:rsidR="002C1EC3" w:rsidRPr="00490EC4">
        <w:rPr>
          <w:rFonts w:ascii="Times New Roman" w:hAnsi="Times New Roman" w:cs="Times New Roman"/>
          <w:sz w:val="24"/>
          <w:szCs w:val="24"/>
        </w:rPr>
        <w:t>We identified two different forms of variation based on whether the Jensen gap was negative or positive (i.e. quantified as deviations of the 2</w:t>
      </w:r>
      <w:r w:rsidR="002C1EC3" w:rsidRPr="00490EC4">
        <w:rPr>
          <w:rFonts w:ascii="Times New Roman" w:hAnsi="Times New Roman" w:cs="Times New Roman"/>
          <w:sz w:val="24"/>
          <w:szCs w:val="24"/>
          <w:vertAlign w:val="superscript"/>
        </w:rPr>
        <w:t>nd</w:t>
      </w:r>
      <w:r w:rsidR="002C1EC3" w:rsidRPr="00490EC4">
        <w:rPr>
          <w:rFonts w:ascii="Times New Roman" w:hAnsi="Times New Roman" w:cs="Times New Roman"/>
          <w:sz w:val="24"/>
          <w:szCs w:val="24"/>
        </w:rPr>
        <w:t xml:space="preserve"> order approximation). Small absolute deviations (</w:t>
      </w:r>
      <w:proofErr w:type="spellStart"/>
      <w:r w:rsidR="002C1EC3" w:rsidRPr="00490EC4">
        <w:rPr>
          <w:rFonts w:ascii="Times New Roman" w:hAnsi="Times New Roman" w:cs="Times New Roman"/>
          <w:sz w:val="24"/>
          <w:szCs w:val="24"/>
        </w:rPr>
        <w:t>i.e</w:t>
      </w:r>
      <w:proofErr w:type="spellEnd"/>
      <w:r w:rsidR="002C1EC3" w:rsidRPr="00490EC4">
        <w:rPr>
          <w:rFonts w:ascii="Times New Roman" w:hAnsi="Times New Roman" w:cs="Times New Roman"/>
          <w:sz w:val="24"/>
          <w:szCs w:val="24"/>
        </w:rPr>
        <w:t xml:space="preserve"> near zero) </w:t>
      </w:r>
      <w:r w:rsidR="00CE2A8C" w:rsidRPr="00490EC4">
        <w:rPr>
          <w:rFonts w:ascii="Times New Roman" w:hAnsi="Times New Roman" w:cs="Times New Roman"/>
          <w:sz w:val="24"/>
          <w:szCs w:val="24"/>
        </w:rPr>
        <w:t xml:space="preserve">were </w:t>
      </w:r>
      <w:r w:rsidR="002C1EC3" w:rsidRPr="00490EC4">
        <w:rPr>
          <w:rFonts w:ascii="Times New Roman" w:hAnsi="Times New Roman" w:cs="Times New Roman"/>
          <w:sz w:val="24"/>
          <w:szCs w:val="24"/>
        </w:rPr>
        <w:t xml:space="preserve">associated </w:t>
      </w:r>
      <w:r w:rsidR="00CE2A8C" w:rsidRPr="00490EC4">
        <w:rPr>
          <w:rFonts w:ascii="Times New Roman" w:hAnsi="Times New Roman" w:cs="Times New Roman"/>
          <w:sz w:val="24"/>
          <w:szCs w:val="24"/>
        </w:rPr>
        <w:t xml:space="preserve">with </w:t>
      </w:r>
      <w:r w:rsidR="002C1EC3" w:rsidRPr="00490EC4">
        <w:rPr>
          <w:rFonts w:ascii="Times New Roman" w:hAnsi="Times New Roman" w:cs="Times New Roman"/>
          <w:sz w:val="24"/>
          <w:szCs w:val="24"/>
        </w:rPr>
        <w:t xml:space="preserve">unimodal size distributions with short tails. Positive deviation indicated the existence of additional cohorts of large individuals while negative deviation reflected additional cohorts of small individuals (as compared to the mode). Hence, under field conditions, the type of bias will therefore depend on the size distribution of individuals, </w:t>
      </w:r>
      <w:r w:rsidR="00D45234" w:rsidRPr="00490EC4">
        <w:rPr>
          <w:rFonts w:ascii="Times New Roman" w:hAnsi="Times New Roman" w:cs="Times New Roman"/>
          <w:sz w:val="24"/>
          <w:szCs w:val="24"/>
        </w:rPr>
        <w:t>and the scale transition approach may provide appropriate estimates of survival</w:t>
      </w:r>
      <w:r w:rsidR="002C1EC3" w:rsidRPr="00490EC4">
        <w:rPr>
          <w:rFonts w:ascii="Times New Roman" w:hAnsi="Times New Roman" w:cs="Times New Roman"/>
          <w:sz w:val="24"/>
          <w:szCs w:val="24"/>
        </w:rPr>
        <w:t>.</w:t>
      </w:r>
      <w:r w:rsidR="00616BA4" w:rsidRPr="00490EC4">
        <w:rPr>
          <w:rFonts w:ascii="Times New Roman" w:hAnsi="Times New Roman" w:cs="Times New Roman"/>
          <w:sz w:val="24"/>
          <w:szCs w:val="24"/>
        </w:rPr>
        <w:t xml:space="preserve">  </w:t>
      </w:r>
      <w:r w:rsidR="00BD1E3C" w:rsidRPr="00490EC4">
        <w:rPr>
          <w:rFonts w:ascii="Times New Roman" w:hAnsi="Times New Roman" w:cs="Times New Roman"/>
          <w:sz w:val="24"/>
          <w:szCs w:val="24"/>
        </w:rPr>
        <w:t>O</w:t>
      </w:r>
      <w:r w:rsidR="00D45234" w:rsidRPr="00490EC4">
        <w:rPr>
          <w:rFonts w:ascii="Times New Roman" w:hAnsi="Times New Roman" w:cs="Times New Roman"/>
          <w:sz w:val="24"/>
          <w:szCs w:val="24"/>
        </w:rPr>
        <w:t>ur analysis shows that i</w:t>
      </w:r>
      <w:r w:rsidR="002C1EC3" w:rsidRPr="00490EC4">
        <w:rPr>
          <w:rFonts w:ascii="Times New Roman" w:hAnsi="Times New Roman" w:cs="Times New Roman"/>
          <w:sz w:val="24"/>
          <w:szCs w:val="24"/>
        </w:rPr>
        <w:t>nformation of the size distribution</w:t>
      </w:r>
      <w:r w:rsidR="00BD1E3C" w:rsidRPr="00490EC4">
        <w:rPr>
          <w:rFonts w:ascii="Times New Roman" w:hAnsi="Times New Roman" w:cs="Times New Roman"/>
          <w:sz w:val="24"/>
          <w:szCs w:val="24"/>
        </w:rPr>
        <w:t xml:space="preserve"> of individual</w:t>
      </w:r>
      <w:r w:rsidR="00616BA4" w:rsidRPr="00490EC4">
        <w:rPr>
          <w:rFonts w:ascii="Times New Roman" w:hAnsi="Times New Roman" w:cs="Times New Roman"/>
          <w:sz w:val="24"/>
          <w:szCs w:val="24"/>
        </w:rPr>
        <w:t>s</w:t>
      </w:r>
      <w:r w:rsidR="002C1EC3" w:rsidRPr="00490EC4">
        <w:rPr>
          <w:rFonts w:ascii="Times New Roman" w:hAnsi="Times New Roman" w:cs="Times New Roman"/>
          <w:sz w:val="24"/>
          <w:szCs w:val="24"/>
        </w:rPr>
        <w:t xml:space="preserve"> </w:t>
      </w:r>
      <w:r w:rsidR="00D45234" w:rsidRPr="00490EC4">
        <w:rPr>
          <w:rFonts w:ascii="Times New Roman" w:hAnsi="Times New Roman" w:cs="Times New Roman"/>
          <w:sz w:val="24"/>
          <w:szCs w:val="24"/>
        </w:rPr>
        <w:t>(</w:t>
      </w:r>
      <w:r w:rsidR="002C1EC3" w:rsidRPr="00490EC4">
        <w:rPr>
          <w:rFonts w:ascii="Times New Roman" w:hAnsi="Times New Roman" w:cs="Times New Roman"/>
          <w:sz w:val="24"/>
          <w:szCs w:val="24"/>
        </w:rPr>
        <w:t>along with that provided with the curvature survival function</w:t>
      </w:r>
      <w:r w:rsidR="00D45234" w:rsidRPr="00490EC4">
        <w:rPr>
          <w:rFonts w:ascii="Times New Roman" w:hAnsi="Times New Roman" w:cs="Times New Roman"/>
          <w:sz w:val="24"/>
          <w:szCs w:val="24"/>
        </w:rPr>
        <w:t>)</w:t>
      </w:r>
      <w:r w:rsidR="002C1EC3" w:rsidRPr="00490EC4">
        <w:rPr>
          <w:rFonts w:ascii="Times New Roman" w:hAnsi="Times New Roman" w:cs="Times New Roman"/>
          <w:sz w:val="24"/>
          <w:szCs w:val="24"/>
        </w:rPr>
        <w:t xml:space="preserve"> might help ecologist</w:t>
      </w:r>
      <w:r w:rsidR="00D45234" w:rsidRPr="00490EC4">
        <w:rPr>
          <w:rFonts w:ascii="Times New Roman" w:hAnsi="Times New Roman" w:cs="Times New Roman"/>
          <w:sz w:val="24"/>
          <w:szCs w:val="24"/>
        </w:rPr>
        <w:t xml:space="preserve">s to infer if </w:t>
      </w:r>
      <w:r w:rsidR="00E80C0A" w:rsidRPr="00490EC4">
        <w:rPr>
          <w:rFonts w:ascii="Times New Roman" w:hAnsi="Times New Roman" w:cs="Times New Roman"/>
          <w:sz w:val="24"/>
          <w:szCs w:val="24"/>
        </w:rPr>
        <w:t>they</w:t>
      </w:r>
      <w:r w:rsidR="00D45234" w:rsidRPr="00490EC4">
        <w:rPr>
          <w:rFonts w:ascii="Times New Roman" w:hAnsi="Times New Roman" w:cs="Times New Roman"/>
          <w:sz w:val="24"/>
          <w:szCs w:val="24"/>
        </w:rPr>
        <w:t xml:space="preserve"> are over- or under-estimating average response</w:t>
      </w:r>
      <w:r w:rsidR="00E80C0A" w:rsidRPr="00490EC4">
        <w:rPr>
          <w:rFonts w:ascii="Times New Roman" w:hAnsi="Times New Roman" w:cs="Times New Roman"/>
          <w:sz w:val="24"/>
          <w:szCs w:val="24"/>
        </w:rPr>
        <w:t>s</w:t>
      </w:r>
      <w:r w:rsidR="00D45234" w:rsidRPr="00490EC4">
        <w:rPr>
          <w:rFonts w:ascii="Times New Roman" w:hAnsi="Times New Roman" w:cs="Times New Roman"/>
          <w:sz w:val="24"/>
          <w:szCs w:val="24"/>
        </w:rPr>
        <w:t>.</w:t>
      </w:r>
      <w:r w:rsidR="002C1EC3" w:rsidRPr="00490EC4">
        <w:rPr>
          <w:rFonts w:ascii="Times New Roman" w:hAnsi="Times New Roman" w:cs="Times New Roman"/>
          <w:sz w:val="24"/>
          <w:szCs w:val="24"/>
        </w:rPr>
        <w:t xml:space="preserve">   </w:t>
      </w:r>
    </w:p>
    <w:p w14:paraId="72554654" w14:textId="0A97D00A" w:rsidR="00E33B50" w:rsidRPr="00490EC4" w:rsidRDefault="004D0226" w:rsidP="00E33B50">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The </w:t>
      </w:r>
      <w:r w:rsidR="00572AC3" w:rsidRPr="00490EC4">
        <w:rPr>
          <w:rFonts w:ascii="Times New Roman" w:hAnsi="Times New Roman" w:cs="Times New Roman"/>
          <w:sz w:val="24"/>
          <w:szCs w:val="24"/>
        </w:rPr>
        <w:t xml:space="preserve">quantification of the </w:t>
      </w:r>
      <w:r w:rsidR="00E33B50" w:rsidRPr="00490EC4">
        <w:rPr>
          <w:rFonts w:ascii="Times New Roman" w:hAnsi="Times New Roman" w:cs="Times New Roman"/>
          <w:sz w:val="24"/>
          <w:szCs w:val="24"/>
        </w:rPr>
        <w:t>contribution of body size in explaining survival relative to that of barnacle density</w:t>
      </w:r>
      <w:r w:rsidRPr="00490EC4">
        <w:rPr>
          <w:rFonts w:ascii="Times New Roman" w:hAnsi="Times New Roman" w:cs="Times New Roman"/>
          <w:sz w:val="24"/>
          <w:szCs w:val="24"/>
        </w:rPr>
        <w:t xml:space="preserve"> requires an unbiased estimation of body size distributions</w:t>
      </w:r>
      <w:r w:rsidR="00E33B50" w:rsidRPr="00490EC4">
        <w:rPr>
          <w:rFonts w:ascii="Times New Roman" w:hAnsi="Times New Roman" w:cs="Times New Roman"/>
          <w:sz w:val="24"/>
          <w:szCs w:val="24"/>
        </w:rPr>
        <w:t xml:space="preserve">. </w:t>
      </w:r>
      <w:r w:rsidR="00183DB6" w:rsidRPr="00490EC4">
        <w:rPr>
          <w:rFonts w:ascii="Times New Roman" w:hAnsi="Times New Roman" w:cs="Times New Roman"/>
          <w:sz w:val="24"/>
          <w:szCs w:val="24"/>
        </w:rPr>
        <w:t xml:space="preserve">Typical approaches used to randomly select a subset of individuals include the </w:t>
      </w:r>
      <w:r w:rsidR="00572AC3" w:rsidRPr="00490EC4">
        <w:rPr>
          <w:rFonts w:ascii="Times New Roman" w:hAnsi="Times New Roman" w:cs="Times New Roman"/>
          <w:sz w:val="24"/>
          <w:szCs w:val="24"/>
        </w:rPr>
        <w:t>point intercept method;</w:t>
      </w:r>
      <w:r w:rsidR="00183DB6" w:rsidRPr="00490EC4">
        <w:rPr>
          <w:rFonts w:ascii="Times New Roman" w:hAnsi="Times New Roman" w:cs="Times New Roman"/>
          <w:sz w:val="24"/>
          <w:szCs w:val="24"/>
        </w:rPr>
        <w:t xml:space="preserve"> </w:t>
      </w:r>
      <w:r w:rsidRPr="00490EC4">
        <w:rPr>
          <w:rFonts w:ascii="Times New Roman" w:hAnsi="Times New Roman" w:cs="Times New Roman"/>
          <w:sz w:val="24"/>
          <w:szCs w:val="24"/>
        </w:rPr>
        <w:t xml:space="preserve">an important consequence of such method is that </w:t>
      </w:r>
      <w:r w:rsidR="00E33B50" w:rsidRPr="00490EC4">
        <w:rPr>
          <w:rFonts w:ascii="Times New Roman" w:hAnsi="Times New Roman" w:cs="Times New Roman"/>
          <w:sz w:val="24"/>
          <w:szCs w:val="24"/>
        </w:rPr>
        <w:t xml:space="preserve">the probability of </w:t>
      </w:r>
      <w:r w:rsidR="0009534B" w:rsidRPr="00490EC4">
        <w:rPr>
          <w:rFonts w:ascii="Times New Roman" w:hAnsi="Times New Roman" w:cs="Times New Roman"/>
          <w:sz w:val="24"/>
          <w:szCs w:val="24"/>
        </w:rPr>
        <w:t xml:space="preserve">an individual </w:t>
      </w:r>
      <w:r w:rsidR="00E33B50" w:rsidRPr="00490EC4">
        <w:rPr>
          <w:rFonts w:ascii="Times New Roman" w:hAnsi="Times New Roman" w:cs="Times New Roman"/>
          <w:sz w:val="24"/>
          <w:szCs w:val="24"/>
        </w:rPr>
        <w:t>being sampled increases with the area of substratum covered</w:t>
      </w:r>
      <w:r w:rsidR="00572AC3" w:rsidRPr="00490EC4">
        <w:rPr>
          <w:rFonts w:ascii="Times New Roman" w:hAnsi="Times New Roman" w:cs="Times New Roman"/>
          <w:sz w:val="24"/>
          <w:szCs w:val="24"/>
        </w:rPr>
        <w:t xml:space="preserve"> (</w:t>
      </w:r>
      <w:proofErr w:type="spellStart"/>
      <w:r w:rsidR="00572AC3" w:rsidRPr="00490EC4">
        <w:rPr>
          <w:rFonts w:ascii="Times New Roman" w:hAnsi="Times New Roman" w:cs="Times New Roman"/>
          <w:sz w:val="24"/>
          <w:szCs w:val="24"/>
        </w:rPr>
        <w:t>Zvuloni</w:t>
      </w:r>
      <w:proofErr w:type="spellEnd"/>
      <w:r w:rsidR="00572AC3" w:rsidRPr="00490EC4">
        <w:rPr>
          <w:rFonts w:ascii="Times New Roman" w:hAnsi="Times New Roman" w:cs="Times New Roman"/>
          <w:sz w:val="24"/>
          <w:szCs w:val="24"/>
        </w:rPr>
        <w:t xml:space="preserve"> </w:t>
      </w:r>
      <w:r w:rsidR="00752D52" w:rsidRPr="00490EC4">
        <w:rPr>
          <w:rFonts w:ascii="Times New Roman" w:hAnsi="Times New Roman" w:cs="Times New Roman"/>
          <w:sz w:val="24"/>
          <w:szCs w:val="24"/>
        </w:rPr>
        <w:t>and</w:t>
      </w:r>
      <w:r w:rsidR="00572AC3" w:rsidRPr="00490EC4">
        <w:rPr>
          <w:rFonts w:ascii="Times New Roman" w:hAnsi="Times New Roman" w:cs="Times New Roman"/>
          <w:sz w:val="24"/>
          <w:szCs w:val="24"/>
        </w:rPr>
        <w:t xml:space="preserve"> Belmaker 2016)</w:t>
      </w:r>
      <w:r w:rsidR="00E33B50" w:rsidRPr="00490EC4">
        <w:rPr>
          <w:rFonts w:ascii="Times New Roman" w:hAnsi="Times New Roman" w:cs="Times New Roman"/>
          <w:sz w:val="24"/>
          <w:szCs w:val="24"/>
        </w:rPr>
        <w:t xml:space="preserve">, which scales with the square of the body length. </w:t>
      </w:r>
      <w:r w:rsidR="00B20047" w:rsidRPr="00490EC4">
        <w:rPr>
          <w:rFonts w:ascii="Times New Roman" w:hAnsi="Times New Roman" w:cs="Times New Roman"/>
          <w:sz w:val="24"/>
          <w:szCs w:val="24"/>
        </w:rPr>
        <w:t xml:space="preserve">The </w:t>
      </w:r>
      <w:r w:rsidR="00E777F6" w:rsidRPr="00490EC4">
        <w:rPr>
          <w:rFonts w:ascii="Times New Roman" w:hAnsi="Times New Roman" w:cs="Times New Roman"/>
          <w:sz w:val="24"/>
          <w:szCs w:val="24"/>
        </w:rPr>
        <w:t xml:space="preserve">under-sampling </w:t>
      </w:r>
      <w:r w:rsidR="00C73F89" w:rsidRPr="00490EC4">
        <w:rPr>
          <w:rFonts w:ascii="Times New Roman" w:hAnsi="Times New Roman" w:cs="Times New Roman"/>
          <w:sz w:val="24"/>
          <w:szCs w:val="24"/>
        </w:rPr>
        <w:t xml:space="preserve">of </w:t>
      </w:r>
      <w:r w:rsidR="00E777F6" w:rsidRPr="00490EC4">
        <w:rPr>
          <w:rFonts w:ascii="Times New Roman" w:hAnsi="Times New Roman" w:cs="Times New Roman"/>
          <w:sz w:val="24"/>
          <w:szCs w:val="24"/>
        </w:rPr>
        <w:t>the smallest size classes</w:t>
      </w:r>
      <w:r w:rsidR="0024107F" w:rsidRPr="00490EC4">
        <w:rPr>
          <w:rFonts w:ascii="Times New Roman" w:hAnsi="Times New Roman" w:cs="Times New Roman"/>
          <w:sz w:val="24"/>
          <w:szCs w:val="24"/>
        </w:rPr>
        <w:t xml:space="preserve"> and oversampling </w:t>
      </w:r>
      <w:r w:rsidR="00C73F89" w:rsidRPr="00490EC4">
        <w:rPr>
          <w:rFonts w:ascii="Times New Roman" w:hAnsi="Times New Roman" w:cs="Times New Roman"/>
          <w:sz w:val="24"/>
          <w:szCs w:val="24"/>
        </w:rPr>
        <w:t xml:space="preserve">of </w:t>
      </w:r>
      <w:r w:rsidR="0024107F" w:rsidRPr="00490EC4">
        <w:rPr>
          <w:rFonts w:ascii="Times New Roman" w:hAnsi="Times New Roman" w:cs="Times New Roman"/>
          <w:sz w:val="24"/>
          <w:szCs w:val="24"/>
        </w:rPr>
        <w:t>the largest ones</w:t>
      </w:r>
      <w:r w:rsidR="00E777F6" w:rsidRPr="00490EC4">
        <w:rPr>
          <w:rFonts w:ascii="Times New Roman" w:hAnsi="Times New Roman" w:cs="Times New Roman"/>
          <w:sz w:val="24"/>
          <w:szCs w:val="24"/>
        </w:rPr>
        <w:t xml:space="preserve"> </w:t>
      </w:r>
      <w:r w:rsidRPr="00490EC4">
        <w:rPr>
          <w:rFonts w:ascii="Times New Roman" w:hAnsi="Times New Roman" w:cs="Times New Roman"/>
          <w:sz w:val="24"/>
          <w:szCs w:val="24"/>
        </w:rPr>
        <w:t xml:space="preserve">would </w:t>
      </w:r>
      <w:r w:rsidR="00E777F6" w:rsidRPr="00490EC4">
        <w:rPr>
          <w:rFonts w:ascii="Times New Roman" w:hAnsi="Times New Roman" w:cs="Times New Roman"/>
          <w:sz w:val="24"/>
          <w:szCs w:val="24"/>
        </w:rPr>
        <w:t>result</w:t>
      </w:r>
      <w:r w:rsidR="00AE4104" w:rsidRPr="00490EC4">
        <w:rPr>
          <w:rFonts w:ascii="Times New Roman" w:hAnsi="Times New Roman" w:cs="Times New Roman"/>
          <w:sz w:val="24"/>
          <w:szCs w:val="24"/>
        </w:rPr>
        <w:t>s</w:t>
      </w:r>
      <w:r w:rsidR="00E777F6" w:rsidRPr="00490EC4">
        <w:rPr>
          <w:rFonts w:ascii="Times New Roman" w:hAnsi="Times New Roman" w:cs="Times New Roman"/>
          <w:sz w:val="24"/>
          <w:szCs w:val="24"/>
        </w:rPr>
        <w:t xml:space="preserve"> in a large amount of the </w:t>
      </w:r>
      <w:r w:rsidR="00CC6FD5" w:rsidRPr="00490EC4">
        <w:rPr>
          <w:rFonts w:ascii="Times New Roman" w:hAnsi="Times New Roman" w:cs="Times New Roman"/>
          <w:sz w:val="24"/>
          <w:szCs w:val="24"/>
        </w:rPr>
        <w:t xml:space="preserve">size dependent effect </w:t>
      </w:r>
      <w:r w:rsidR="00AE4104" w:rsidRPr="00490EC4">
        <w:rPr>
          <w:rFonts w:ascii="Times New Roman" w:hAnsi="Times New Roman" w:cs="Times New Roman"/>
          <w:sz w:val="24"/>
          <w:szCs w:val="24"/>
        </w:rPr>
        <w:t>being</w:t>
      </w:r>
      <w:r w:rsidR="00E777F6" w:rsidRPr="00490EC4">
        <w:rPr>
          <w:rFonts w:ascii="Times New Roman" w:hAnsi="Times New Roman" w:cs="Times New Roman"/>
          <w:sz w:val="24"/>
          <w:szCs w:val="24"/>
        </w:rPr>
        <w:t xml:space="preserve"> removed from </w:t>
      </w:r>
      <w:r w:rsidR="00CC6FD5" w:rsidRPr="00490EC4">
        <w:rPr>
          <w:rFonts w:ascii="Times New Roman" w:hAnsi="Times New Roman" w:cs="Times New Roman"/>
          <w:sz w:val="24"/>
          <w:szCs w:val="24"/>
        </w:rPr>
        <w:t xml:space="preserve">the survival data (see </w:t>
      </w:r>
      <w:proofErr w:type="gramStart"/>
      <w:r w:rsidR="00B20047" w:rsidRPr="00490EC4">
        <w:rPr>
          <w:rFonts w:ascii="Times New Roman" w:hAnsi="Times New Roman" w:cs="Times New Roman"/>
          <w:sz w:val="24"/>
          <w:szCs w:val="24"/>
        </w:rPr>
        <w:t>e.g.</w:t>
      </w:r>
      <w:proofErr w:type="gramEnd"/>
      <w:r w:rsidR="00B20047" w:rsidRPr="00490EC4">
        <w:rPr>
          <w:rFonts w:ascii="Times New Roman" w:hAnsi="Times New Roman" w:cs="Times New Roman"/>
          <w:sz w:val="24"/>
          <w:szCs w:val="24"/>
        </w:rPr>
        <w:t xml:space="preserve"> </w:t>
      </w:r>
      <w:r w:rsidR="00CC6FD5" w:rsidRPr="00490EC4">
        <w:rPr>
          <w:rFonts w:ascii="Times New Roman" w:hAnsi="Times New Roman" w:cs="Times New Roman"/>
          <w:sz w:val="24"/>
          <w:szCs w:val="24"/>
        </w:rPr>
        <w:t>Fig 3).</w:t>
      </w:r>
      <w:r w:rsidR="00F86210" w:rsidRPr="00490EC4">
        <w:rPr>
          <w:rFonts w:ascii="Times New Roman" w:hAnsi="Times New Roman" w:cs="Times New Roman"/>
          <w:sz w:val="24"/>
          <w:szCs w:val="24"/>
        </w:rPr>
        <w:t xml:space="preserve">  </w:t>
      </w:r>
    </w:p>
    <w:p w14:paraId="72E8C029" w14:textId="4709D2F1" w:rsidR="00E233D4" w:rsidRPr="00B77153" w:rsidRDefault="001D7D34" w:rsidP="00E863F2">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The current theory </w:t>
      </w:r>
      <w:r w:rsidR="009F261D" w:rsidRPr="00490EC4">
        <w:rPr>
          <w:rFonts w:ascii="Times New Roman" w:hAnsi="Times New Roman" w:cs="Times New Roman"/>
          <w:sz w:val="24"/>
          <w:szCs w:val="24"/>
        </w:rPr>
        <w:t xml:space="preserve">of open populations </w:t>
      </w:r>
      <w:r w:rsidRPr="00490EC4">
        <w:rPr>
          <w:rFonts w:ascii="Times New Roman" w:hAnsi="Times New Roman" w:cs="Times New Roman"/>
          <w:sz w:val="24"/>
          <w:szCs w:val="24"/>
        </w:rPr>
        <w:t>predicts outcomes along gradient</w:t>
      </w:r>
      <w:r w:rsidR="00CF7FBF" w:rsidRPr="00490EC4">
        <w:rPr>
          <w:rFonts w:ascii="Times New Roman" w:hAnsi="Times New Roman" w:cs="Times New Roman"/>
          <w:sz w:val="24"/>
          <w:szCs w:val="24"/>
        </w:rPr>
        <w:t>s</w:t>
      </w:r>
      <w:r w:rsidRPr="00490EC4">
        <w:rPr>
          <w:rFonts w:ascii="Times New Roman" w:hAnsi="Times New Roman" w:cs="Times New Roman"/>
          <w:sz w:val="24"/>
          <w:szCs w:val="24"/>
        </w:rPr>
        <w:t xml:space="preserve"> defined by </w:t>
      </w:r>
      <w:r w:rsidR="00CF7FBF" w:rsidRPr="00490EC4">
        <w:rPr>
          <w:rFonts w:ascii="Times New Roman" w:hAnsi="Times New Roman" w:cs="Times New Roman"/>
          <w:sz w:val="24"/>
          <w:szCs w:val="24"/>
        </w:rPr>
        <w:t xml:space="preserve">disturbance, </w:t>
      </w:r>
      <w:proofErr w:type="gramStart"/>
      <w:r w:rsidRPr="00490EC4">
        <w:rPr>
          <w:rFonts w:ascii="Times New Roman" w:hAnsi="Times New Roman" w:cs="Times New Roman"/>
          <w:sz w:val="24"/>
          <w:szCs w:val="24"/>
        </w:rPr>
        <w:t>recruitment</w:t>
      </w:r>
      <w:proofErr w:type="gramEnd"/>
      <w:r w:rsidRPr="00490EC4">
        <w:rPr>
          <w:rFonts w:ascii="Times New Roman" w:hAnsi="Times New Roman" w:cs="Times New Roman"/>
          <w:sz w:val="24"/>
          <w:szCs w:val="24"/>
        </w:rPr>
        <w:t xml:space="preserve"> and density-dependent mortality (Caley et al. 1996, Hixon et al 2002). However, unexpected patterns of population </w:t>
      </w:r>
      <w:r w:rsidR="00CF7FBF" w:rsidRPr="00490EC4">
        <w:rPr>
          <w:rFonts w:ascii="Times New Roman" w:hAnsi="Times New Roman" w:cs="Times New Roman"/>
          <w:sz w:val="24"/>
          <w:szCs w:val="24"/>
        </w:rPr>
        <w:t>density</w:t>
      </w:r>
      <w:r w:rsidRPr="00490EC4">
        <w:rPr>
          <w:rFonts w:ascii="Times New Roman" w:hAnsi="Times New Roman" w:cs="Times New Roman"/>
          <w:sz w:val="24"/>
          <w:szCs w:val="24"/>
        </w:rPr>
        <w:t xml:space="preserve"> </w:t>
      </w:r>
      <w:r w:rsidR="00CF7FBF" w:rsidRPr="00490EC4">
        <w:rPr>
          <w:rFonts w:ascii="Times New Roman" w:hAnsi="Times New Roman" w:cs="Times New Roman"/>
          <w:sz w:val="24"/>
          <w:szCs w:val="24"/>
        </w:rPr>
        <w:t>may be driven</w:t>
      </w:r>
      <w:r w:rsidR="00CF7FBF" w:rsidRPr="00B77153">
        <w:rPr>
          <w:rFonts w:ascii="Times New Roman" w:hAnsi="Times New Roman" w:cs="Times New Roman"/>
          <w:sz w:val="24"/>
          <w:szCs w:val="24"/>
        </w:rPr>
        <w:t xml:space="preserve"> by intraspecific trait variation. </w:t>
      </w:r>
      <w:r w:rsidR="001C4E43" w:rsidRPr="00B77153">
        <w:rPr>
          <w:rFonts w:ascii="Times New Roman" w:hAnsi="Times New Roman" w:cs="Times New Roman"/>
          <w:sz w:val="24"/>
          <w:szCs w:val="24"/>
        </w:rPr>
        <w:t xml:space="preserve">For instance, </w:t>
      </w:r>
      <w:r w:rsidR="00CF7FBF" w:rsidRPr="00B77153">
        <w:rPr>
          <w:rFonts w:ascii="Times New Roman" w:hAnsi="Times New Roman" w:cs="Times New Roman"/>
          <w:sz w:val="24"/>
          <w:szCs w:val="24"/>
        </w:rPr>
        <w:t>resistance to disturbances appear to be enhanced by trait diversity (</w:t>
      </w:r>
      <w:r w:rsidR="001C4E43" w:rsidRPr="00B77153">
        <w:rPr>
          <w:rFonts w:ascii="Times New Roman" w:hAnsi="Times New Roman" w:cs="Times New Roman"/>
          <w:sz w:val="24"/>
          <w:szCs w:val="24"/>
        </w:rPr>
        <w:t xml:space="preserve">presumably driven by genetic diversity: </w:t>
      </w:r>
      <w:r w:rsidR="00CF7FBF" w:rsidRPr="00B77153">
        <w:rPr>
          <w:rFonts w:ascii="Times New Roman" w:hAnsi="Times New Roman" w:cs="Times New Roman"/>
          <w:sz w:val="24"/>
          <w:szCs w:val="24"/>
        </w:rPr>
        <w:t>Hughes and Stachowics 2004).</w:t>
      </w:r>
      <w:r w:rsidR="001C4E43" w:rsidRPr="00B77153">
        <w:rPr>
          <w:rFonts w:ascii="Times New Roman" w:hAnsi="Times New Roman" w:cs="Times New Roman"/>
          <w:sz w:val="24"/>
          <w:szCs w:val="24"/>
        </w:rPr>
        <w:t xml:space="preserve"> </w:t>
      </w:r>
      <w:r w:rsidR="007004B1" w:rsidRPr="00B77153">
        <w:rPr>
          <w:rFonts w:ascii="Times New Roman" w:hAnsi="Times New Roman" w:cs="Times New Roman"/>
          <w:sz w:val="24"/>
          <w:szCs w:val="24"/>
        </w:rPr>
        <w:t xml:space="preserve">In oysters, </w:t>
      </w:r>
      <w:r w:rsidR="00456CE8">
        <w:rPr>
          <w:rFonts w:ascii="Times New Roman" w:hAnsi="Times New Roman" w:cs="Times New Roman"/>
          <w:sz w:val="24"/>
          <w:szCs w:val="24"/>
        </w:rPr>
        <w:t xml:space="preserve">a </w:t>
      </w:r>
      <w:proofErr w:type="gramStart"/>
      <w:r w:rsidR="00456CE8">
        <w:rPr>
          <w:rFonts w:ascii="Times New Roman" w:hAnsi="Times New Roman" w:cs="Times New Roman"/>
          <w:sz w:val="24"/>
          <w:szCs w:val="24"/>
        </w:rPr>
        <w:t>marine taxa</w:t>
      </w:r>
      <w:proofErr w:type="gramEnd"/>
      <w:r w:rsidR="00456CE8">
        <w:rPr>
          <w:rFonts w:ascii="Times New Roman" w:hAnsi="Times New Roman" w:cs="Times New Roman"/>
          <w:sz w:val="24"/>
          <w:szCs w:val="24"/>
        </w:rPr>
        <w:t xml:space="preserve"> that like barnacles is </w:t>
      </w:r>
      <w:r w:rsidR="00E80C0A">
        <w:rPr>
          <w:rFonts w:ascii="Times New Roman" w:hAnsi="Times New Roman" w:cs="Times New Roman"/>
          <w:sz w:val="24"/>
          <w:szCs w:val="24"/>
        </w:rPr>
        <w:t>characterised by</w:t>
      </w:r>
      <w:r w:rsidR="007004B1" w:rsidRPr="00B77153">
        <w:rPr>
          <w:rFonts w:ascii="Times New Roman" w:hAnsi="Times New Roman" w:cs="Times New Roman"/>
          <w:sz w:val="24"/>
          <w:szCs w:val="24"/>
        </w:rPr>
        <w:t xml:space="preserve"> complex life cycle</w:t>
      </w:r>
      <w:r w:rsidR="00E80C0A">
        <w:rPr>
          <w:rFonts w:ascii="Times New Roman" w:hAnsi="Times New Roman" w:cs="Times New Roman"/>
          <w:sz w:val="24"/>
          <w:szCs w:val="24"/>
        </w:rPr>
        <w:t>s</w:t>
      </w:r>
      <w:r w:rsidR="007004B1" w:rsidRPr="00B77153">
        <w:rPr>
          <w:rFonts w:ascii="Times New Roman" w:hAnsi="Times New Roman" w:cs="Times New Roman"/>
          <w:sz w:val="24"/>
          <w:szCs w:val="24"/>
        </w:rPr>
        <w:t>,</w:t>
      </w:r>
      <w:r w:rsidR="001C4E43" w:rsidRPr="00B77153">
        <w:rPr>
          <w:rFonts w:ascii="Times New Roman" w:hAnsi="Times New Roman" w:cs="Times New Roman"/>
          <w:sz w:val="24"/>
          <w:szCs w:val="24"/>
        </w:rPr>
        <w:t xml:space="preserve"> </w:t>
      </w:r>
      <w:r w:rsidR="008F02E0">
        <w:rPr>
          <w:rFonts w:ascii="Times New Roman" w:hAnsi="Times New Roman" w:cs="Times New Roman"/>
          <w:sz w:val="24"/>
          <w:szCs w:val="24"/>
        </w:rPr>
        <w:t xml:space="preserve">trait </w:t>
      </w:r>
      <w:r w:rsidR="001C4E43" w:rsidRPr="00B77153">
        <w:rPr>
          <w:rFonts w:ascii="Times New Roman" w:hAnsi="Times New Roman" w:cs="Times New Roman"/>
          <w:sz w:val="24"/>
          <w:szCs w:val="24"/>
        </w:rPr>
        <w:t xml:space="preserve">diversity of adults can drive colonization by propagules </w:t>
      </w:r>
      <w:r w:rsidR="00795B7E" w:rsidRPr="00B77153">
        <w:rPr>
          <w:rFonts w:ascii="Times New Roman" w:hAnsi="Times New Roman" w:cs="Times New Roman"/>
          <w:sz w:val="24"/>
          <w:szCs w:val="24"/>
        </w:rPr>
        <w:t xml:space="preserve">(Smee et al. 2013) and survival at low predator density </w:t>
      </w:r>
      <w:r w:rsidR="00795B7E" w:rsidRPr="00B77153">
        <w:rPr>
          <w:rFonts w:ascii="Times New Roman" w:hAnsi="Times New Roman" w:cs="Times New Roman"/>
          <w:sz w:val="24"/>
          <w:szCs w:val="24"/>
        </w:rPr>
        <w:lastRenderedPageBreak/>
        <w:t>(Hanley et al. 2016)</w:t>
      </w:r>
      <w:r w:rsidR="007004B1" w:rsidRPr="00B77153">
        <w:rPr>
          <w:rFonts w:ascii="Times New Roman" w:hAnsi="Times New Roman" w:cs="Times New Roman"/>
          <w:sz w:val="24"/>
          <w:szCs w:val="24"/>
        </w:rPr>
        <w:t>, while body size diversity can drive cohort survival (</w:t>
      </w:r>
      <w:r w:rsidR="008063D0" w:rsidRPr="00B77153">
        <w:rPr>
          <w:rFonts w:ascii="Times New Roman" w:hAnsi="Times New Roman" w:cs="Times New Roman"/>
          <w:sz w:val="24"/>
          <w:szCs w:val="24"/>
        </w:rPr>
        <w:t>G</w:t>
      </w:r>
      <w:r w:rsidR="007004B1" w:rsidRPr="00B77153">
        <w:rPr>
          <w:rFonts w:ascii="Times New Roman" w:hAnsi="Times New Roman" w:cs="Times New Roman"/>
          <w:sz w:val="24"/>
          <w:szCs w:val="24"/>
        </w:rPr>
        <w:t>ribben et al. 2020)</w:t>
      </w:r>
      <w:r w:rsidR="001C4E43" w:rsidRPr="00B77153">
        <w:rPr>
          <w:rFonts w:ascii="Times New Roman" w:hAnsi="Times New Roman" w:cs="Times New Roman"/>
          <w:sz w:val="24"/>
          <w:szCs w:val="24"/>
        </w:rPr>
        <w:t xml:space="preserve">. </w:t>
      </w:r>
      <w:r w:rsidR="00CF7FBF" w:rsidRPr="00B77153">
        <w:rPr>
          <w:rFonts w:ascii="Times New Roman" w:hAnsi="Times New Roman" w:cs="Times New Roman"/>
          <w:sz w:val="24"/>
          <w:szCs w:val="24"/>
        </w:rPr>
        <w:t xml:space="preserve"> </w:t>
      </w:r>
      <w:r w:rsidR="008063D0" w:rsidRPr="00B77153">
        <w:rPr>
          <w:rFonts w:ascii="Times New Roman" w:hAnsi="Times New Roman" w:cs="Times New Roman"/>
          <w:sz w:val="24"/>
          <w:szCs w:val="24"/>
        </w:rPr>
        <w:t>Our study suggest</w:t>
      </w:r>
      <w:r w:rsidR="00BA6716">
        <w:rPr>
          <w:rFonts w:ascii="Times New Roman" w:hAnsi="Times New Roman" w:cs="Times New Roman"/>
          <w:sz w:val="24"/>
          <w:szCs w:val="24"/>
        </w:rPr>
        <w:t>s</w:t>
      </w:r>
      <w:r w:rsidR="008063D0" w:rsidRPr="00B77153">
        <w:rPr>
          <w:rFonts w:ascii="Times New Roman" w:hAnsi="Times New Roman" w:cs="Times New Roman"/>
          <w:sz w:val="24"/>
          <w:szCs w:val="24"/>
        </w:rPr>
        <w:t xml:space="preserve"> that f</w:t>
      </w:r>
      <w:r w:rsidR="001C4E43" w:rsidRPr="00B77153">
        <w:rPr>
          <w:rFonts w:ascii="Times New Roman" w:hAnsi="Times New Roman" w:cs="Times New Roman"/>
          <w:sz w:val="24"/>
          <w:szCs w:val="24"/>
        </w:rPr>
        <w:t>urther unexpected patterns may arise depending</w:t>
      </w:r>
      <w:r w:rsidR="00E80C0A">
        <w:rPr>
          <w:rFonts w:ascii="Times New Roman" w:hAnsi="Times New Roman" w:cs="Times New Roman"/>
          <w:sz w:val="24"/>
          <w:szCs w:val="24"/>
        </w:rPr>
        <w:t xml:space="preserve"> on three main characteristics</w:t>
      </w:r>
      <w:r w:rsidR="00CF7FBF" w:rsidRPr="00B77153">
        <w:rPr>
          <w:rFonts w:ascii="Times New Roman" w:hAnsi="Times New Roman" w:cs="Times New Roman"/>
          <w:sz w:val="24"/>
          <w:szCs w:val="24"/>
        </w:rPr>
        <w:t xml:space="preserve">: </w:t>
      </w:r>
      <w:r w:rsidRPr="00B77153">
        <w:rPr>
          <w:rFonts w:ascii="Times New Roman" w:hAnsi="Times New Roman" w:cs="Times New Roman"/>
          <w:sz w:val="24"/>
          <w:szCs w:val="24"/>
        </w:rPr>
        <w:t>(1)</w:t>
      </w:r>
      <w:r w:rsidR="00E233D4" w:rsidRPr="00B77153">
        <w:rPr>
          <w:rFonts w:ascii="Times New Roman" w:hAnsi="Times New Roman" w:cs="Times New Roman"/>
          <w:sz w:val="24"/>
          <w:szCs w:val="24"/>
        </w:rPr>
        <w:t xml:space="preserve"> </w:t>
      </w:r>
      <w:r w:rsidR="00E80C0A">
        <w:rPr>
          <w:rFonts w:ascii="Times New Roman" w:hAnsi="Times New Roman" w:cs="Times New Roman"/>
          <w:sz w:val="24"/>
          <w:szCs w:val="24"/>
        </w:rPr>
        <w:t xml:space="preserve">the effect of body size on </w:t>
      </w:r>
      <w:r w:rsidRPr="00B77153">
        <w:rPr>
          <w:rFonts w:ascii="Times New Roman" w:hAnsi="Times New Roman" w:cs="Times New Roman"/>
          <w:sz w:val="24"/>
          <w:szCs w:val="24"/>
        </w:rPr>
        <w:t>density</w:t>
      </w:r>
      <w:r w:rsidR="00FC75B7" w:rsidRPr="00B77153">
        <w:rPr>
          <w:rFonts w:ascii="Times New Roman" w:hAnsi="Times New Roman" w:cs="Times New Roman"/>
          <w:sz w:val="24"/>
          <w:szCs w:val="24"/>
        </w:rPr>
        <w:t>-</w:t>
      </w:r>
      <w:r w:rsidRPr="00B77153">
        <w:rPr>
          <w:rFonts w:ascii="Times New Roman" w:hAnsi="Times New Roman" w:cs="Times New Roman"/>
          <w:sz w:val="24"/>
          <w:szCs w:val="24"/>
        </w:rPr>
        <w:t>dependent mortality</w:t>
      </w:r>
      <w:r w:rsidR="00477961" w:rsidRPr="00B77153">
        <w:rPr>
          <w:rFonts w:ascii="Times New Roman" w:hAnsi="Times New Roman" w:cs="Times New Roman"/>
          <w:sz w:val="24"/>
          <w:szCs w:val="24"/>
        </w:rPr>
        <w:t>,</w:t>
      </w:r>
      <w:r w:rsidRPr="00B77153">
        <w:rPr>
          <w:rFonts w:ascii="Times New Roman" w:hAnsi="Times New Roman" w:cs="Times New Roman"/>
          <w:sz w:val="24"/>
          <w:szCs w:val="24"/>
        </w:rPr>
        <w:t xml:space="preserve"> (2)</w:t>
      </w:r>
      <w:r w:rsidR="001C4E43" w:rsidRPr="00B77153">
        <w:rPr>
          <w:rFonts w:ascii="Times New Roman" w:hAnsi="Times New Roman" w:cs="Times New Roman"/>
          <w:sz w:val="24"/>
          <w:szCs w:val="24"/>
        </w:rPr>
        <w:t xml:space="preserve"> </w:t>
      </w:r>
      <w:r w:rsidRPr="00B77153">
        <w:rPr>
          <w:rFonts w:ascii="Times New Roman" w:hAnsi="Times New Roman" w:cs="Times New Roman"/>
          <w:sz w:val="24"/>
          <w:szCs w:val="24"/>
        </w:rPr>
        <w:t xml:space="preserve">the </w:t>
      </w:r>
      <w:r w:rsidR="00E80C0A">
        <w:rPr>
          <w:rFonts w:ascii="Times New Roman" w:hAnsi="Times New Roman" w:cs="Times New Roman"/>
          <w:sz w:val="24"/>
          <w:szCs w:val="24"/>
        </w:rPr>
        <w:t xml:space="preserve">spatial correlation between body size and density </w:t>
      </w:r>
      <w:r w:rsidR="00477961" w:rsidRPr="00B77153">
        <w:rPr>
          <w:rFonts w:ascii="Times New Roman" w:hAnsi="Times New Roman" w:cs="Times New Roman"/>
          <w:sz w:val="24"/>
          <w:szCs w:val="24"/>
        </w:rPr>
        <w:t>and (3) the nature of the</w:t>
      </w:r>
      <w:r w:rsidR="00FC75B7" w:rsidRPr="00B77153">
        <w:rPr>
          <w:rFonts w:ascii="Times New Roman" w:hAnsi="Times New Roman" w:cs="Times New Roman"/>
          <w:sz w:val="24"/>
          <w:szCs w:val="24"/>
        </w:rPr>
        <w:t xml:space="preserve"> effect of body size on survival</w:t>
      </w:r>
      <w:r w:rsidR="00D0491F" w:rsidRPr="00B77153">
        <w:rPr>
          <w:rFonts w:ascii="Times New Roman" w:hAnsi="Times New Roman" w:cs="Times New Roman"/>
          <w:sz w:val="24"/>
          <w:szCs w:val="24"/>
        </w:rPr>
        <w:t xml:space="preserve">. </w:t>
      </w:r>
      <w:r w:rsidR="00E233D4" w:rsidRPr="00B77153">
        <w:rPr>
          <w:rFonts w:ascii="Times New Roman" w:hAnsi="Times New Roman" w:cs="Times New Roman"/>
          <w:sz w:val="24"/>
          <w:szCs w:val="24"/>
        </w:rPr>
        <w:t xml:space="preserve">Given the effect </w:t>
      </w:r>
      <w:r w:rsidR="00E80C0A">
        <w:rPr>
          <w:rFonts w:ascii="Times New Roman" w:hAnsi="Times New Roman" w:cs="Times New Roman"/>
          <w:sz w:val="24"/>
          <w:szCs w:val="24"/>
        </w:rPr>
        <w:t xml:space="preserve">of body size on density-dependent survival </w:t>
      </w:r>
      <w:r w:rsidR="00E233D4" w:rsidRPr="00B77153">
        <w:rPr>
          <w:rFonts w:ascii="Times New Roman" w:hAnsi="Times New Roman" w:cs="Times New Roman"/>
          <w:sz w:val="24"/>
          <w:szCs w:val="24"/>
        </w:rPr>
        <w:t>found in our study, we</w:t>
      </w:r>
      <w:r w:rsidR="00D0491F" w:rsidRPr="00B77153">
        <w:rPr>
          <w:rFonts w:ascii="Times New Roman" w:hAnsi="Times New Roman" w:cs="Times New Roman"/>
          <w:sz w:val="24"/>
          <w:szCs w:val="24"/>
        </w:rPr>
        <w:t xml:space="preserve"> expect that size-dependent mortality should be high in areas of high barnacle settlement. </w:t>
      </w:r>
      <w:r w:rsidR="00FC75B7" w:rsidRPr="00B77153">
        <w:rPr>
          <w:rFonts w:ascii="Times New Roman" w:hAnsi="Times New Roman" w:cs="Times New Roman"/>
          <w:sz w:val="24"/>
          <w:szCs w:val="24"/>
        </w:rPr>
        <w:t>T</w:t>
      </w:r>
      <w:r w:rsidR="00D0491F" w:rsidRPr="00B77153">
        <w:rPr>
          <w:rFonts w:ascii="Times New Roman" w:hAnsi="Times New Roman" w:cs="Times New Roman"/>
          <w:sz w:val="24"/>
          <w:szCs w:val="24"/>
        </w:rPr>
        <w:t>he modulation effect</w:t>
      </w:r>
      <w:r w:rsidR="00E80C0A">
        <w:rPr>
          <w:rFonts w:ascii="Times New Roman" w:hAnsi="Times New Roman" w:cs="Times New Roman"/>
          <w:sz w:val="24"/>
          <w:szCs w:val="24"/>
        </w:rPr>
        <w:t>, produced by body size</w:t>
      </w:r>
      <w:r w:rsidR="00D0491F" w:rsidRPr="00B77153">
        <w:rPr>
          <w:rFonts w:ascii="Times New Roman" w:hAnsi="Times New Roman" w:cs="Times New Roman"/>
          <w:sz w:val="24"/>
          <w:szCs w:val="24"/>
        </w:rPr>
        <w:t xml:space="preserve"> should be scale-dependent because </w:t>
      </w:r>
      <w:r w:rsidRPr="00B77153">
        <w:rPr>
          <w:rFonts w:ascii="Times New Roman" w:hAnsi="Times New Roman" w:cs="Times New Roman"/>
          <w:sz w:val="24"/>
          <w:szCs w:val="24"/>
        </w:rPr>
        <w:t xml:space="preserve">density-dependent processes vary at several spatial scales (Gains </w:t>
      </w:r>
      <w:r w:rsidR="00752D52">
        <w:rPr>
          <w:rFonts w:ascii="Times New Roman" w:hAnsi="Times New Roman" w:cs="Times New Roman"/>
          <w:sz w:val="24"/>
          <w:szCs w:val="24"/>
        </w:rPr>
        <w:t>and</w:t>
      </w:r>
      <w:r w:rsidRPr="00B77153">
        <w:rPr>
          <w:rFonts w:ascii="Times New Roman" w:hAnsi="Times New Roman" w:cs="Times New Roman"/>
          <w:sz w:val="24"/>
          <w:szCs w:val="24"/>
        </w:rPr>
        <w:t xml:space="preserve"> </w:t>
      </w:r>
      <w:proofErr w:type="spellStart"/>
      <w:r w:rsidRPr="00B77153">
        <w:rPr>
          <w:rFonts w:ascii="Times New Roman" w:hAnsi="Times New Roman" w:cs="Times New Roman"/>
          <w:sz w:val="24"/>
          <w:szCs w:val="24"/>
        </w:rPr>
        <w:t>Roughgarden</w:t>
      </w:r>
      <w:proofErr w:type="spellEnd"/>
      <w:r w:rsidRPr="00B77153">
        <w:rPr>
          <w:rFonts w:ascii="Times New Roman" w:hAnsi="Times New Roman" w:cs="Times New Roman"/>
          <w:sz w:val="24"/>
          <w:szCs w:val="24"/>
        </w:rPr>
        <w:t xml:space="preserve"> 1985, Johnson 2006, </w:t>
      </w:r>
      <w:proofErr w:type="gramStart"/>
      <w:r w:rsidRPr="00B77153">
        <w:rPr>
          <w:rFonts w:ascii="Times New Roman" w:hAnsi="Times New Roman" w:cs="Times New Roman"/>
          <w:sz w:val="24"/>
          <w:szCs w:val="24"/>
        </w:rPr>
        <w:t>Schmitt</w:t>
      </w:r>
      <w:proofErr w:type="gramEnd"/>
      <w:r w:rsidRPr="00B77153">
        <w:rPr>
          <w:rFonts w:ascii="Times New Roman" w:hAnsi="Times New Roman" w:cs="Times New Roman"/>
          <w:sz w:val="24"/>
          <w:szCs w:val="24"/>
        </w:rPr>
        <w:t xml:space="preserve"> </w:t>
      </w:r>
      <w:r w:rsidR="00752D52">
        <w:rPr>
          <w:rFonts w:ascii="Times New Roman" w:hAnsi="Times New Roman" w:cs="Times New Roman"/>
          <w:sz w:val="24"/>
          <w:szCs w:val="24"/>
        </w:rPr>
        <w:t>and</w:t>
      </w:r>
      <w:r w:rsidRPr="00B77153">
        <w:rPr>
          <w:rFonts w:ascii="Times New Roman" w:hAnsi="Times New Roman" w:cs="Times New Roman"/>
          <w:sz w:val="24"/>
          <w:szCs w:val="24"/>
        </w:rPr>
        <w:t xml:space="preserve"> Holbrook 2007)</w:t>
      </w:r>
      <w:r w:rsidR="00D0491F" w:rsidRPr="00B77153">
        <w:rPr>
          <w:rFonts w:ascii="Times New Roman" w:hAnsi="Times New Roman" w:cs="Times New Roman"/>
          <w:sz w:val="24"/>
          <w:szCs w:val="24"/>
        </w:rPr>
        <w:t xml:space="preserve">, in particular for </w:t>
      </w:r>
      <w:r w:rsidRPr="00B77153">
        <w:rPr>
          <w:rFonts w:ascii="Times New Roman" w:hAnsi="Times New Roman" w:cs="Times New Roman"/>
          <w:i/>
          <w:iCs/>
          <w:sz w:val="24"/>
          <w:szCs w:val="24"/>
        </w:rPr>
        <w:t>S. balanoides</w:t>
      </w:r>
      <w:r w:rsidRPr="00B77153">
        <w:rPr>
          <w:rFonts w:ascii="Times New Roman" w:hAnsi="Times New Roman" w:cs="Times New Roman"/>
          <w:sz w:val="24"/>
          <w:szCs w:val="24"/>
        </w:rPr>
        <w:t xml:space="preserve"> (Jenkins et al. 2000). </w:t>
      </w:r>
    </w:p>
    <w:p w14:paraId="48DD39C1" w14:textId="67A9B1E3" w:rsidR="001D7D34" w:rsidRPr="00B77153" w:rsidRDefault="00D0491F"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The </w:t>
      </w:r>
      <w:r w:rsidR="00231D60" w:rsidRPr="00B77153">
        <w:rPr>
          <w:rFonts w:ascii="Times New Roman" w:hAnsi="Times New Roman" w:cs="Times New Roman"/>
          <w:sz w:val="24"/>
          <w:szCs w:val="24"/>
        </w:rPr>
        <w:t xml:space="preserve">degree of </w:t>
      </w:r>
      <w:r w:rsidR="00E233D4" w:rsidRPr="00B77153">
        <w:rPr>
          <w:rFonts w:ascii="Times New Roman" w:hAnsi="Times New Roman" w:cs="Times New Roman"/>
          <w:sz w:val="24"/>
          <w:szCs w:val="24"/>
        </w:rPr>
        <w:t>spatial correlation between body size and density</w:t>
      </w:r>
      <w:r w:rsidR="00231D60" w:rsidRPr="00B77153">
        <w:rPr>
          <w:rFonts w:ascii="Times New Roman" w:hAnsi="Times New Roman" w:cs="Times New Roman"/>
          <w:sz w:val="24"/>
          <w:szCs w:val="24"/>
        </w:rPr>
        <w:t xml:space="preserve"> </w:t>
      </w:r>
      <w:r w:rsidRPr="00B77153">
        <w:rPr>
          <w:rFonts w:ascii="Times New Roman" w:hAnsi="Times New Roman" w:cs="Times New Roman"/>
          <w:sz w:val="24"/>
          <w:szCs w:val="24"/>
        </w:rPr>
        <w:t xml:space="preserve">is </w:t>
      </w:r>
      <w:r w:rsidR="00E233D4" w:rsidRPr="00B77153">
        <w:rPr>
          <w:rFonts w:ascii="Times New Roman" w:hAnsi="Times New Roman" w:cs="Times New Roman"/>
          <w:sz w:val="24"/>
          <w:szCs w:val="24"/>
        </w:rPr>
        <w:t>likely to be another important factor</w:t>
      </w:r>
      <w:r w:rsidR="00B45F69" w:rsidRPr="00B77153">
        <w:rPr>
          <w:rFonts w:ascii="Times New Roman" w:hAnsi="Times New Roman" w:cs="Times New Roman"/>
          <w:sz w:val="24"/>
          <w:szCs w:val="24"/>
        </w:rPr>
        <w:t xml:space="preserve"> driving survival at the scale of the metapopulation</w:t>
      </w:r>
      <w:r w:rsidR="00772370" w:rsidRPr="00B77153">
        <w:rPr>
          <w:rFonts w:ascii="Times New Roman" w:hAnsi="Times New Roman" w:cs="Times New Roman"/>
          <w:sz w:val="24"/>
          <w:szCs w:val="24"/>
        </w:rPr>
        <w:t>.</w:t>
      </w:r>
      <w:r w:rsidR="00B90EF9" w:rsidRPr="00B77153">
        <w:rPr>
          <w:rFonts w:ascii="Times New Roman" w:hAnsi="Times New Roman" w:cs="Times New Roman"/>
          <w:sz w:val="24"/>
          <w:szCs w:val="24"/>
        </w:rPr>
        <w:t xml:space="preserve"> </w:t>
      </w:r>
      <w:r w:rsidR="00B45F69" w:rsidRPr="00B77153">
        <w:rPr>
          <w:rFonts w:ascii="Times New Roman" w:hAnsi="Times New Roman" w:cs="Times New Roman"/>
          <w:sz w:val="24"/>
          <w:szCs w:val="24"/>
        </w:rPr>
        <w:t xml:space="preserve">For example, in </w:t>
      </w:r>
      <w:r w:rsidR="00B45F69" w:rsidRPr="00B77153">
        <w:rPr>
          <w:rFonts w:ascii="Times New Roman" w:hAnsi="Times New Roman" w:cs="Times New Roman"/>
          <w:i/>
          <w:iCs/>
          <w:sz w:val="24"/>
          <w:szCs w:val="24"/>
        </w:rPr>
        <w:t>S. balanoides</w:t>
      </w:r>
      <w:r w:rsidR="00B45F69" w:rsidRPr="00B77153">
        <w:rPr>
          <w:rFonts w:ascii="Times New Roman" w:hAnsi="Times New Roman" w:cs="Times New Roman"/>
          <w:sz w:val="24"/>
          <w:szCs w:val="24"/>
        </w:rPr>
        <w:t xml:space="preserve"> body size varies at scales of 100’s km (e.g. along the West Scotland: Burrows et al. 2010); hence variation in body size may drive regional scale variation in survival, depending on the relationship with barnacle density. If spatial patterns of body size are not correlated with those of density, </w:t>
      </w:r>
      <w:r w:rsidR="00B90EF9" w:rsidRPr="00B77153">
        <w:rPr>
          <w:rFonts w:ascii="Times New Roman" w:hAnsi="Times New Roman" w:cs="Times New Roman"/>
          <w:sz w:val="24"/>
          <w:szCs w:val="24"/>
        </w:rPr>
        <w:t xml:space="preserve">both small and large barnacles </w:t>
      </w:r>
      <w:r w:rsidR="00B45F69" w:rsidRPr="00B77153">
        <w:rPr>
          <w:rFonts w:ascii="Times New Roman" w:hAnsi="Times New Roman" w:cs="Times New Roman"/>
          <w:sz w:val="24"/>
          <w:szCs w:val="24"/>
        </w:rPr>
        <w:t xml:space="preserve">should </w:t>
      </w:r>
      <w:r w:rsidR="00B90EF9" w:rsidRPr="00B77153">
        <w:rPr>
          <w:rFonts w:ascii="Times New Roman" w:hAnsi="Times New Roman" w:cs="Times New Roman"/>
          <w:sz w:val="24"/>
          <w:szCs w:val="24"/>
        </w:rPr>
        <w:t xml:space="preserve">coexist just after </w:t>
      </w:r>
      <w:r w:rsidR="00B45F69" w:rsidRPr="00B77153">
        <w:rPr>
          <w:rFonts w:ascii="Times New Roman" w:hAnsi="Times New Roman" w:cs="Times New Roman"/>
          <w:sz w:val="24"/>
          <w:szCs w:val="24"/>
        </w:rPr>
        <w:t>settlement</w:t>
      </w:r>
      <w:r w:rsidR="00B90EF9" w:rsidRPr="00B77153">
        <w:rPr>
          <w:rFonts w:ascii="Times New Roman" w:hAnsi="Times New Roman" w:cs="Times New Roman"/>
          <w:sz w:val="24"/>
          <w:szCs w:val="24"/>
        </w:rPr>
        <w:t xml:space="preserve">, at both high and low barnacle densities. Hence, in that case our findings predict that body size </w:t>
      </w:r>
      <w:r w:rsidR="00B45F69" w:rsidRPr="00B77153">
        <w:rPr>
          <w:rFonts w:ascii="Times New Roman" w:hAnsi="Times New Roman" w:cs="Times New Roman"/>
          <w:sz w:val="24"/>
          <w:szCs w:val="24"/>
        </w:rPr>
        <w:t xml:space="preserve">should </w:t>
      </w:r>
      <w:r w:rsidR="00B90EF9" w:rsidRPr="00B77153">
        <w:rPr>
          <w:rFonts w:ascii="Times New Roman" w:hAnsi="Times New Roman" w:cs="Times New Roman"/>
          <w:sz w:val="24"/>
          <w:szCs w:val="24"/>
        </w:rPr>
        <w:t>drive post-metamorphic survival</w:t>
      </w:r>
      <w:r w:rsidR="00B45F69" w:rsidRPr="00B77153">
        <w:rPr>
          <w:rFonts w:ascii="Times New Roman" w:hAnsi="Times New Roman" w:cs="Times New Roman"/>
          <w:sz w:val="24"/>
          <w:szCs w:val="24"/>
        </w:rPr>
        <w:t xml:space="preserve"> </w:t>
      </w:r>
      <w:r w:rsidR="00D50A98">
        <w:rPr>
          <w:rFonts w:ascii="Times New Roman" w:hAnsi="Times New Roman" w:cs="Times New Roman"/>
          <w:sz w:val="24"/>
          <w:szCs w:val="24"/>
        </w:rPr>
        <w:t>in</w:t>
      </w:r>
      <w:r w:rsidR="00D50A98" w:rsidRPr="00B77153">
        <w:rPr>
          <w:rFonts w:ascii="Times New Roman" w:hAnsi="Times New Roman" w:cs="Times New Roman"/>
          <w:sz w:val="24"/>
          <w:szCs w:val="24"/>
        </w:rPr>
        <w:t xml:space="preserve"> </w:t>
      </w:r>
      <w:r w:rsidR="00B45F69" w:rsidRPr="00B77153">
        <w:rPr>
          <w:rFonts w:ascii="Times New Roman" w:hAnsi="Times New Roman" w:cs="Times New Roman"/>
          <w:sz w:val="24"/>
          <w:szCs w:val="24"/>
        </w:rPr>
        <w:t>areas with high densities</w:t>
      </w:r>
      <w:r w:rsidR="00B90EF9" w:rsidRPr="00B77153">
        <w:rPr>
          <w:rFonts w:ascii="Times New Roman" w:hAnsi="Times New Roman" w:cs="Times New Roman"/>
          <w:sz w:val="24"/>
          <w:szCs w:val="24"/>
        </w:rPr>
        <w:t xml:space="preserve">. </w:t>
      </w:r>
      <w:r w:rsidR="00B45F69" w:rsidRPr="00B77153">
        <w:rPr>
          <w:rFonts w:ascii="Times New Roman" w:hAnsi="Times New Roman" w:cs="Times New Roman"/>
          <w:sz w:val="24"/>
          <w:szCs w:val="24"/>
        </w:rPr>
        <w:t>By contrast, if spatial patterns of body size and density are correlated, the role of body size should be lower</w:t>
      </w:r>
      <w:r w:rsidR="003B7532" w:rsidRPr="00B77153">
        <w:rPr>
          <w:rFonts w:ascii="Times New Roman" w:hAnsi="Times New Roman" w:cs="Times New Roman"/>
          <w:sz w:val="24"/>
          <w:szCs w:val="24"/>
        </w:rPr>
        <w:t xml:space="preserve"> because of greater similarity of body sizes among neighbours</w:t>
      </w:r>
      <w:r w:rsidR="00B45F69" w:rsidRPr="00B77153">
        <w:rPr>
          <w:rFonts w:ascii="Times New Roman" w:hAnsi="Times New Roman" w:cs="Times New Roman"/>
          <w:sz w:val="24"/>
          <w:szCs w:val="24"/>
        </w:rPr>
        <w:t xml:space="preserve">. </w:t>
      </w:r>
    </w:p>
    <w:p w14:paraId="0E0D0E4F" w14:textId="08C97D8E" w:rsidR="00FC75B7" w:rsidRPr="00B77153" w:rsidRDefault="00FC75B7"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The third important point is the nature of the effect of body size on survival. Our</w:t>
      </w:r>
      <w:r w:rsidR="00864FAB" w:rsidRPr="00B77153">
        <w:rPr>
          <w:rFonts w:ascii="Times New Roman" w:hAnsi="Times New Roman" w:cs="Times New Roman"/>
          <w:sz w:val="24"/>
          <w:szCs w:val="24"/>
        </w:rPr>
        <w:t xml:space="preserve"> </w:t>
      </w:r>
      <w:r w:rsidR="00651BB2" w:rsidRPr="00B77153">
        <w:rPr>
          <w:rFonts w:ascii="Times New Roman" w:hAnsi="Times New Roman" w:cs="Times New Roman"/>
          <w:sz w:val="24"/>
          <w:szCs w:val="24"/>
        </w:rPr>
        <w:t xml:space="preserve">results are consistent with </w:t>
      </w:r>
      <w:r w:rsidR="004F6A1B" w:rsidRPr="00B77153">
        <w:rPr>
          <w:rFonts w:ascii="Times New Roman" w:hAnsi="Times New Roman" w:cs="Times New Roman"/>
          <w:sz w:val="24"/>
          <w:szCs w:val="24"/>
        </w:rPr>
        <w:t>‘</w:t>
      </w:r>
      <w:r w:rsidR="00651BB2" w:rsidRPr="00B77153">
        <w:rPr>
          <w:rFonts w:ascii="Times New Roman" w:hAnsi="Times New Roman" w:cs="Times New Roman"/>
          <w:sz w:val="24"/>
          <w:szCs w:val="24"/>
        </w:rPr>
        <w:t>the bigger the better</w:t>
      </w:r>
      <w:r w:rsidR="004F6A1B" w:rsidRPr="00B77153">
        <w:rPr>
          <w:rFonts w:ascii="Times New Roman" w:hAnsi="Times New Roman" w:cs="Times New Roman"/>
          <w:sz w:val="24"/>
          <w:szCs w:val="24"/>
        </w:rPr>
        <w:t>’</w:t>
      </w:r>
      <w:r w:rsidR="00651BB2" w:rsidRPr="00B77153">
        <w:rPr>
          <w:rFonts w:ascii="Times New Roman" w:hAnsi="Times New Roman" w:cs="Times New Roman"/>
          <w:sz w:val="24"/>
          <w:szCs w:val="24"/>
        </w:rPr>
        <w:t xml:space="preserve"> hypothesis (</w:t>
      </w:r>
      <w:r w:rsidR="00CD4D21" w:rsidRPr="00B77153">
        <w:rPr>
          <w:rFonts w:ascii="Times New Roman" w:hAnsi="Times New Roman" w:cs="Times New Roman"/>
          <w:sz w:val="24"/>
          <w:szCs w:val="24"/>
        </w:rPr>
        <w:t>Green and McCormick 2005, Marshall et al. 2006,</w:t>
      </w:r>
      <w:r w:rsidR="00EA469B" w:rsidRPr="00B77153">
        <w:rPr>
          <w:rFonts w:ascii="Times New Roman" w:hAnsi="Times New Roman" w:cs="Times New Roman"/>
          <w:sz w:val="24"/>
          <w:szCs w:val="24"/>
        </w:rPr>
        <w:t xml:space="preserve"> Fontes et al. 2011</w:t>
      </w:r>
      <w:r w:rsidR="00651BB2" w:rsidRPr="00B77153">
        <w:rPr>
          <w:rFonts w:ascii="Times New Roman" w:hAnsi="Times New Roman" w:cs="Times New Roman"/>
          <w:sz w:val="24"/>
          <w:szCs w:val="24"/>
        </w:rPr>
        <w:t>)</w:t>
      </w:r>
      <w:r w:rsidR="00467409" w:rsidRPr="00B77153">
        <w:rPr>
          <w:rFonts w:ascii="Times New Roman" w:hAnsi="Times New Roman" w:cs="Times New Roman"/>
          <w:sz w:val="24"/>
          <w:szCs w:val="24"/>
        </w:rPr>
        <w:t>.</w:t>
      </w:r>
      <w:r w:rsidR="001E1EA1" w:rsidRPr="00B77153">
        <w:rPr>
          <w:rFonts w:ascii="Times New Roman" w:hAnsi="Times New Roman" w:cs="Times New Roman"/>
          <w:sz w:val="24"/>
          <w:szCs w:val="24"/>
        </w:rPr>
        <w:t xml:space="preserve"> </w:t>
      </w:r>
      <w:r w:rsidR="00940B80" w:rsidRPr="00B77153">
        <w:rPr>
          <w:rFonts w:ascii="Times New Roman" w:hAnsi="Times New Roman" w:cs="Times New Roman"/>
          <w:sz w:val="24"/>
          <w:szCs w:val="24"/>
        </w:rPr>
        <w:t xml:space="preserve">In </w:t>
      </w:r>
      <w:r w:rsidR="00940B80" w:rsidRPr="00B77153">
        <w:rPr>
          <w:rFonts w:ascii="Times New Roman" w:hAnsi="Times New Roman" w:cs="Times New Roman"/>
          <w:i/>
          <w:iCs/>
          <w:sz w:val="24"/>
          <w:szCs w:val="24"/>
        </w:rPr>
        <w:t>S. balanoides</w:t>
      </w:r>
      <w:r w:rsidR="00940B80" w:rsidRPr="00B77153">
        <w:rPr>
          <w:rFonts w:ascii="Times New Roman" w:hAnsi="Times New Roman" w:cs="Times New Roman"/>
          <w:sz w:val="24"/>
          <w:szCs w:val="24"/>
        </w:rPr>
        <w:t xml:space="preserve">, large barnacles are likely to outcompete smaller individuals though </w:t>
      </w:r>
      <w:r w:rsidR="00C7166E" w:rsidRPr="00B77153">
        <w:rPr>
          <w:rFonts w:ascii="Times New Roman" w:hAnsi="Times New Roman" w:cs="Times New Roman"/>
          <w:sz w:val="24"/>
          <w:szCs w:val="24"/>
        </w:rPr>
        <w:t xml:space="preserve">a dominance suppression effect (Wethey 1983) by </w:t>
      </w:r>
      <w:r w:rsidR="00940B80" w:rsidRPr="00B77153">
        <w:rPr>
          <w:rFonts w:ascii="Times New Roman" w:hAnsi="Times New Roman" w:cs="Times New Roman"/>
          <w:sz w:val="24"/>
          <w:szCs w:val="24"/>
        </w:rPr>
        <w:t>crushing of the shells</w:t>
      </w:r>
      <w:r w:rsidR="00C7166E" w:rsidRPr="00B77153">
        <w:rPr>
          <w:rFonts w:ascii="Times New Roman" w:hAnsi="Times New Roman" w:cs="Times New Roman"/>
          <w:sz w:val="24"/>
          <w:szCs w:val="24"/>
        </w:rPr>
        <w:t xml:space="preserve"> </w:t>
      </w:r>
      <w:r w:rsidR="00940B80" w:rsidRPr="00B77153">
        <w:rPr>
          <w:rFonts w:ascii="Times New Roman" w:hAnsi="Times New Roman" w:cs="Times New Roman"/>
          <w:sz w:val="24"/>
          <w:szCs w:val="24"/>
        </w:rPr>
        <w:t xml:space="preserve">or by limiting access to food. </w:t>
      </w:r>
      <w:r w:rsidR="00D3729F" w:rsidRPr="00B77153">
        <w:rPr>
          <w:rFonts w:ascii="Times New Roman" w:hAnsi="Times New Roman" w:cs="Times New Roman"/>
          <w:sz w:val="24"/>
          <w:szCs w:val="24"/>
        </w:rPr>
        <w:t xml:space="preserve">Hence, the role of body size as </w:t>
      </w:r>
      <w:r w:rsidR="00941249" w:rsidRPr="00B77153">
        <w:rPr>
          <w:rFonts w:ascii="Times New Roman" w:hAnsi="Times New Roman" w:cs="Times New Roman"/>
          <w:sz w:val="24"/>
          <w:szCs w:val="24"/>
        </w:rPr>
        <w:t xml:space="preserve">a </w:t>
      </w:r>
      <w:r w:rsidR="00D3729F" w:rsidRPr="00B77153">
        <w:rPr>
          <w:rFonts w:ascii="Times New Roman" w:hAnsi="Times New Roman" w:cs="Times New Roman"/>
          <w:sz w:val="24"/>
          <w:szCs w:val="24"/>
        </w:rPr>
        <w:t xml:space="preserve">modulator of density-dependence in </w:t>
      </w:r>
      <w:r w:rsidR="00D3729F" w:rsidRPr="00B77153">
        <w:rPr>
          <w:rFonts w:ascii="Times New Roman" w:hAnsi="Times New Roman" w:cs="Times New Roman"/>
          <w:i/>
          <w:iCs/>
          <w:sz w:val="24"/>
          <w:szCs w:val="24"/>
        </w:rPr>
        <w:t>S. balanoides</w:t>
      </w:r>
      <w:r w:rsidR="00D3729F" w:rsidRPr="00B77153">
        <w:rPr>
          <w:rFonts w:ascii="Times New Roman" w:hAnsi="Times New Roman" w:cs="Times New Roman"/>
          <w:sz w:val="24"/>
          <w:szCs w:val="24"/>
        </w:rPr>
        <w:t xml:space="preserve">, is </w:t>
      </w:r>
      <w:proofErr w:type="gramStart"/>
      <w:r w:rsidR="00D3729F" w:rsidRPr="00B77153">
        <w:rPr>
          <w:rFonts w:ascii="Times New Roman" w:hAnsi="Times New Roman" w:cs="Times New Roman"/>
          <w:sz w:val="24"/>
          <w:szCs w:val="24"/>
        </w:rPr>
        <w:t>similar to</w:t>
      </w:r>
      <w:proofErr w:type="gramEnd"/>
      <w:r w:rsidR="00D3729F" w:rsidRPr="00B77153">
        <w:rPr>
          <w:rFonts w:ascii="Times New Roman" w:hAnsi="Times New Roman" w:cs="Times New Roman"/>
          <w:sz w:val="24"/>
          <w:szCs w:val="24"/>
        </w:rPr>
        <w:t xml:space="preserve"> the one found in plants </w:t>
      </w:r>
      <w:r w:rsidR="00FE561B" w:rsidRPr="00B77153">
        <w:rPr>
          <w:rFonts w:ascii="Times New Roman" w:hAnsi="Times New Roman" w:cs="Times New Roman"/>
          <w:sz w:val="24"/>
          <w:szCs w:val="24"/>
        </w:rPr>
        <w:t xml:space="preserve">in search </w:t>
      </w:r>
      <w:r w:rsidR="00941249" w:rsidRPr="00B77153">
        <w:rPr>
          <w:rFonts w:ascii="Times New Roman" w:hAnsi="Times New Roman" w:cs="Times New Roman"/>
          <w:sz w:val="24"/>
          <w:szCs w:val="24"/>
        </w:rPr>
        <w:t xml:space="preserve">of </w:t>
      </w:r>
      <w:r w:rsidR="00FE561B" w:rsidRPr="00B77153">
        <w:rPr>
          <w:rFonts w:ascii="Times New Roman" w:hAnsi="Times New Roman" w:cs="Times New Roman"/>
          <w:sz w:val="24"/>
          <w:szCs w:val="24"/>
        </w:rPr>
        <w:t xml:space="preserve">light </w:t>
      </w:r>
      <w:r w:rsidR="00032968" w:rsidRPr="00B77153">
        <w:rPr>
          <w:rFonts w:ascii="Times New Roman" w:hAnsi="Times New Roman" w:cs="Times New Roman"/>
          <w:sz w:val="24"/>
          <w:szCs w:val="24"/>
        </w:rPr>
        <w:t>(</w:t>
      </w:r>
      <w:r w:rsidRPr="00B77153">
        <w:rPr>
          <w:rFonts w:ascii="Times New Roman" w:hAnsi="Times New Roman" w:cs="Times New Roman"/>
          <w:sz w:val="24"/>
          <w:szCs w:val="24"/>
        </w:rPr>
        <w:t xml:space="preserve">White </w:t>
      </w:r>
      <w:r w:rsidR="00752D52">
        <w:rPr>
          <w:rFonts w:ascii="Times New Roman" w:hAnsi="Times New Roman" w:cs="Times New Roman"/>
          <w:sz w:val="24"/>
          <w:szCs w:val="24"/>
        </w:rPr>
        <w:t>and</w:t>
      </w:r>
      <w:r w:rsidRPr="00B77153">
        <w:rPr>
          <w:rFonts w:ascii="Times New Roman" w:hAnsi="Times New Roman" w:cs="Times New Roman"/>
          <w:sz w:val="24"/>
          <w:szCs w:val="24"/>
        </w:rPr>
        <w:t xml:space="preserve"> Harper 1970, </w:t>
      </w:r>
      <w:proofErr w:type="spellStart"/>
      <w:r w:rsidR="004E5BEE" w:rsidRPr="00B77153">
        <w:rPr>
          <w:rFonts w:ascii="Times New Roman" w:hAnsi="Times New Roman" w:cs="Times New Roman"/>
          <w:sz w:val="24"/>
          <w:szCs w:val="24"/>
        </w:rPr>
        <w:lastRenderedPageBreak/>
        <w:t>Aarsen</w:t>
      </w:r>
      <w:proofErr w:type="spellEnd"/>
      <w:r w:rsidR="004E5BEE" w:rsidRPr="00B77153">
        <w:rPr>
          <w:rFonts w:ascii="Times New Roman" w:hAnsi="Times New Roman" w:cs="Times New Roman"/>
          <w:sz w:val="24"/>
          <w:szCs w:val="24"/>
        </w:rPr>
        <w:t xml:space="preserve"> 1995</w:t>
      </w:r>
      <w:r w:rsidR="00032968" w:rsidRPr="00B77153">
        <w:rPr>
          <w:rFonts w:ascii="Times New Roman" w:hAnsi="Times New Roman" w:cs="Times New Roman"/>
          <w:sz w:val="24"/>
          <w:szCs w:val="24"/>
        </w:rPr>
        <w:t>)</w:t>
      </w:r>
      <w:r w:rsidR="003B7532" w:rsidRPr="00B77153">
        <w:rPr>
          <w:rFonts w:ascii="Times New Roman" w:hAnsi="Times New Roman" w:cs="Times New Roman"/>
          <w:sz w:val="24"/>
          <w:szCs w:val="24"/>
        </w:rPr>
        <w:t xml:space="preserve"> and in other invertebrates (Marshall et al 2006)</w:t>
      </w:r>
      <w:r w:rsidRPr="00B77153">
        <w:rPr>
          <w:rFonts w:ascii="Times New Roman" w:hAnsi="Times New Roman" w:cs="Times New Roman"/>
          <w:sz w:val="24"/>
          <w:szCs w:val="24"/>
        </w:rPr>
        <w:t>.</w:t>
      </w:r>
      <w:r w:rsidR="00FE561B" w:rsidRPr="00B77153">
        <w:rPr>
          <w:rFonts w:ascii="Times New Roman" w:hAnsi="Times New Roman" w:cs="Times New Roman"/>
          <w:sz w:val="24"/>
          <w:szCs w:val="24"/>
        </w:rPr>
        <w:t xml:space="preserve"> </w:t>
      </w:r>
      <w:r w:rsidRPr="00B77153">
        <w:rPr>
          <w:rFonts w:ascii="Times New Roman" w:hAnsi="Times New Roman" w:cs="Times New Roman"/>
          <w:sz w:val="24"/>
          <w:szCs w:val="24"/>
        </w:rPr>
        <w:t>U</w:t>
      </w:r>
      <w:r w:rsidR="00032968" w:rsidRPr="00B77153">
        <w:rPr>
          <w:rFonts w:ascii="Times New Roman" w:hAnsi="Times New Roman" w:cs="Times New Roman"/>
          <w:sz w:val="24"/>
          <w:szCs w:val="24"/>
        </w:rPr>
        <w:t>pward grow</w:t>
      </w:r>
      <w:r w:rsidR="00941249" w:rsidRPr="00B77153">
        <w:rPr>
          <w:rFonts w:ascii="Times New Roman" w:hAnsi="Times New Roman" w:cs="Times New Roman"/>
          <w:sz w:val="24"/>
          <w:szCs w:val="24"/>
        </w:rPr>
        <w:t>th</w:t>
      </w:r>
      <w:r w:rsidR="00032968" w:rsidRPr="00B77153">
        <w:rPr>
          <w:rFonts w:ascii="Times New Roman" w:hAnsi="Times New Roman" w:cs="Times New Roman"/>
          <w:sz w:val="24"/>
          <w:szCs w:val="24"/>
        </w:rPr>
        <w:t xml:space="preserve"> in </w:t>
      </w:r>
      <w:r w:rsidR="00032968" w:rsidRPr="00B77153">
        <w:rPr>
          <w:rFonts w:ascii="Times New Roman" w:hAnsi="Times New Roman" w:cs="Times New Roman"/>
          <w:i/>
          <w:iCs/>
          <w:sz w:val="24"/>
          <w:szCs w:val="24"/>
        </w:rPr>
        <w:t>S. balanoides</w:t>
      </w:r>
      <w:r w:rsidR="00032968" w:rsidRPr="00B77153">
        <w:rPr>
          <w:rFonts w:ascii="Times New Roman" w:hAnsi="Times New Roman" w:cs="Times New Roman"/>
          <w:sz w:val="24"/>
          <w:szCs w:val="24"/>
        </w:rPr>
        <w:t xml:space="preserve"> is driven by the necessity to capture food and oxygen.</w:t>
      </w:r>
      <w:r w:rsidR="00E024AB" w:rsidRPr="00B77153">
        <w:rPr>
          <w:rFonts w:ascii="Times New Roman" w:hAnsi="Times New Roman" w:cs="Times New Roman"/>
          <w:sz w:val="24"/>
          <w:szCs w:val="24"/>
        </w:rPr>
        <w:t xml:space="preserve"> </w:t>
      </w:r>
      <w:r w:rsidR="00071E77" w:rsidRPr="00B77153">
        <w:rPr>
          <w:rFonts w:ascii="Times New Roman" w:hAnsi="Times New Roman" w:cs="Times New Roman"/>
          <w:sz w:val="24"/>
          <w:szCs w:val="24"/>
        </w:rPr>
        <w:t xml:space="preserve">However, the </w:t>
      </w:r>
      <w:r w:rsidR="00890804" w:rsidRPr="00B77153">
        <w:rPr>
          <w:rFonts w:ascii="Times New Roman" w:hAnsi="Times New Roman" w:cs="Times New Roman"/>
          <w:sz w:val="24"/>
          <w:szCs w:val="24"/>
        </w:rPr>
        <w:t>outcome</w:t>
      </w:r>
      <w:r w:rsidR="00071E77" w:rsidRPr="00B77153">
        <w:rPr>
          <w:rFonts w:ascii="Times New Roman" w:hAnsi="Times New Roman" w:cs="Times New Roman"/>
          <w:sz w:val="24"/>
          <w:szCs w:val="24"/>
        </w:rPr>
        <w:t xml:space="preserve"> of the </w:t>
      </w:r>
      <w:r w:rsidR="00890804" w:rsidRPr="00B77153">
        <w:rPr>
          <w:rFonts w:ascii="Times New Roman" w:hAnsi="Times New Roman" w:cs="Times New Roman"/>
          <w:sz w:val="24"/>
          <w:szCs w:val="24"/>
        </w:rPr>
        <w:t>diversity</w:t>
      </w:r>
      <w:r w:rsidR="00071E77" w:rsidRPr="00B77153">
        <w:rPr>
          <w:rFonts w:ascii="Times New Roman" w:hAnsi="Times New Roman" w:cs="Times New Roman"/>
          <w:sz w:val="24"/>
          <w:szCs w:val="24"/>
        </w:rPr>
        <w:t xml:space="preserve"> of body size across a metapopulation may depend on additional factors. For example</w:t>
      </w:r>
      <w:r w:rsidR="00890804" w:rsidRPr="00B77153">
        <w:rPr>
          <w:rFonts w:ascii="Times New Roman" w:hAnsi="Times New Roman" w:cs="Times New Roman"/>
          <w:sz w:val="24"/>
          <w:szCs w:val="24"/>
        </w:rPr>
        <w:t>,</w:t>
      </w:r>
      <w:r w:rsidR="00E024AB" w:rsidRPr="00B77153">
        <w:rPr>
          <w:rFonts w:ascii="Times New Roman" w:hAnsi="Times New Roman" w:cs="Times New Roman"/>
          <w:sz w:val="24"/>
          <w:szCs w:val="24"/>
        </w:rPr>
        <w:t xml:space="preserve"> body size may interact with other factors such as genetic richness (e.g. bivalves: </w:t>
      </w:r>
      <w:r w:rsidR="00FE35C9" w:rsidRPr="00B77153">
        <w:rPr>
          <w:rFonts w:ascii="Times New Roman" w:hAnsi="Times New Roman" w:cs="Times New Roman"/>
          <w:sz w:val="24"/>
          <w:szCs w:val="24"/>
        </w:rPr>
        <w:t>Hedge et al. 2013</w:t>
      </w:r>
      <w:r w:rsidR="00E024AB" w:rsidRPr="00B77153">
        <w:rPr>
          <w:rFonts w:ascii="Times New Roman" w:hAnsi="Times New Roman" w:cs="Times New Roman"/>
          <w:sz w:val="24"/>
          <w:szCs w:val="24"/>
        </w:rPr>
        <w:t>)</w:t>
      </w:r>
      <w:r w:rsidR="003B7532" w:rsidRPr="00B77153">
        <w:rPr>
          <w:rFonts w:ascii="Times New Roman" w:hAnsi="Times New Roman" w:cs="Times New Roman"/>
          <w:sz w:val="24"/>
          <w:szCs w:val="24"/>
        </w:rPr>
        <w:t>.</w:t>
      </w:r>
      <w:r w:rsidR="00071E77" w:rsidRPr="00B77153">
        <w:rPr>
          <w:rFonts w:ascii="Times New Roman" w:hAnsi="Times New Roman" w:cs="Times New Roman"/>
          <w:sz w:val="24"/>
          <w:szCs w:val="24"/>
        </w:rPr>
        <w:t xml:space="preserve"> </w:t>
      </w:r>
      <w:r w:rsidR="007004B1" w:rsidRPr="00B77153">
        <w:rPr>
          <w:rFonts w:ascii="Times New Roman" w:hAnsi="Times New Roman" w:cs="Times New Roman"/>
          <w:sz w:val="24"/>
          <w:szCs w:val="24"/>
        </w:rPr>
        <w:t xml:space="preserve"> </w:t>
      </w:r>
      <w:r w:rsidR="00071E77" w:rsidRPr="00B77153">
        <w:rPr>
          <w:rFonts w:ascii="Times New Roman" w:hAnsi="Times New Roman" w:cs="Times New Roman"/>
          <w:sz w:val="24"/>
          <w:szCs w:val="24"/>
        </w:rPr>
        <w:t xml:space="preserve">Body size </w:t>
      </w:r>
      <w:r w:rsidR="003B7532" w:rsidRPr="00B77153">
        <w:rPr>
          <w:rFonts w:ascii="Times New Roman" w:hAnsi="Times New Roman" w:cs="Times New Roman"/>
          <w:sz w:val="24"/>
          <w:szCs w:val="24"/>
        </w:rPr>
        <w:t xml:space="preserve">richness </w:t>
      </w:r>
      <w:r w:rsidR="007004B1" w:rsidRPr="00B77153">
        <w:rPr>
          <w:rFonts w:ascii="Times New Roman" w:hAnsi="Times New Roman" w:cs="Times New Roman"/>
          <w:sz w:val="24"/>
          <w:szCs w:val="24"/>
        </w:rPr>
        <w:t>may provide a</w:t>
      </w:r>
      <w:r w:rsidR="00323539" w:rsidRPr="00B77153">
        <w:rPr>
          <w:rFonts w:ascii="Times New Roman" w:hAnsi="Times New Roman" w:cs="Times New Roman"/>
          <w:sz w:val="24"/>
          <w:szCs w:val="24"/>
        </w:rPr>
        <w:t>n associational</w:t>
      </w:r>
      <w:r w:rsidR="007004B1" w:rsidRPr="00B77153">
        <w:rPr>
          <w:rFonts w:ascii="Times New Roman" w:hAnsi="Times New Roman" w:cs="Times New Roman"/>
          <w:sz w:val="24"/>
          <w:szCs w:val="24"/>
        </w:rPr>
        <w:t xml:space="preserve"> refuge </w:t>
      </w:r>
      <w:r w:rsidR="00323539" w:rsidRPr="00B77153">
        <w:rPr>
          <w:rFonts w:ascii="Times New Roman" w:hAnsi="Times New Roman" w:cs="Times New Roman"/>
          <w:sz w:val="24"/>
          <w:szCs w:val="24"/>
        </w:rPr>
        <w:t>from predators (Gribben et al. 2020)</w:t>
      </w:r>
      <w:r w:rsidR="003B7532" w:rsidRPr="00B77153">
        <w:rPr>
          <w:rFonts w:ascii="Times New Roman" w:hAnsi="Times New Roman" w:cs="Times New Roman"/>
          <w:sz w:val="24"/>
          <w:szCs w:val="24"/>
        </w:rPr>
        <w:t xml:space="preserve">, resulting in higher survival of smaller individuals at sites characterised by a diversity of body sizes. </w:t>
      </w:r>
    </w:p>
    <w:p w14:paraId="4D3C1037" w14:textId="0F90FF92" w:rsidR="00323539" w:rsidRPr="00B77153" w:rsidRDefault="005E0736"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The mechanism </w:t>
      </w:r>
      <w:r w:rsidR="000D4BEB" w:rsidRPr="00B77153">
        <w:rPr>
          <w:rFonts w:ascii="Times New Roman" w:hAnsi="Times New Roman" w:cs="Times New Roman"/>
          <w:sz w:val="24"/>
          <w:szCs w:val="24"/>
        </w:rPr>
        <w:t>by which</w:t>
      </w:r>
      <w:r w:rsidRPr="00B77153">
        <w:rPr>
          <w:rFonts w:ascii="Times New Roman" w:hAnsi="Times New Roman" w:cs="Times New Roman"/>
          <w:sz w:val="24"/>
          <w:szCs w:val="24"/>
        </w:rPr>
        <w:t xml:space="preserve"> size variation </w:t>
      </w:r>
      <w:r w:rsidR="000D4BEB" w:rsidRPr="00B77153">
        <w:rPr>
          <w:rFonts w:ascii="Times New Roman" w:hAnsi="Times New Roman" w:cs="Times New Roman"/>
          <w:sz w:val="24"/>
          <w:szCs w:val="24"/>
        </w:rPr>
        <w:t xml:space="preserve">is generated </w:t>
      </w:r>
      <w:r w:rsidR="00890804" w:rsidRPr="00B77153">
        <w:rPr>
          <w:rFonts w:ascii="Times New Roman" w:hAnsi="Times New Roman" w:cs="Times New Roman"/>
          <w:sz w:val="24"/>
          <w:szCs w:val="24"/>
        </w:rPr>
        <w:t>is central</w:t>
      </w:r>
      <w:r w:rsidRPr="00B77153">
        <w:rPr>
          <w:rFonts w:ascii="Times New Roman" w:hAnsi="Times New Roman" w:cs="Times New Roman"/>
          <w:sz w:val="24"/>
          <w:szCs w:val="24"/>
        </w:rPr>
        <w:t xml:space="preserve"> to understand </w:t>
      </w:r>
      <w:r w:rsidR="008B6B57" w:rsidRPr="00B77153">
        <w:rPr>
          <w:rFonts w:ascii="Times New Roman" w:hAnsi="Times New Roman" w:cs="Times New Roman"/>
          <w:sz w:val="24"/>
          <w:szCs w:val="24"/>
        </w:rPr>
        <w:t>the dynamics of open populations</w:t>
      </w:r>
      <w:r w:rsidRPr="00B77153">
        <w:rPr>
          <w:rFonts w:ascii="Times New Roman" w:hAnsi="Times New Roman" w:cs="Times New Roman"/>
          <w:sz w:val="24"/>
          <w:szCs w:val="24"/>
        </w:rPr>
        <w:t xml:space="preserve">. </w:t>
      </w:r>
      <w:r w:rsidR="008F02E0">
        <w:rPr>
          <w:rFonts w:ascii="Times New Roman" w:hAnsi="Times New Roman" w:cs="Times New Roman"/>
          <w:sz w:val="24"/>
          <w:szCs w:val="24"/>
        </w:rPr>
        <w:t xml:space="preserve">Size </w:t>
      </w:r>
      <w:r w:rsidR="00B04D51" w:rsidRPr="00B77153">
        <w:rPr>
          <w:rFonts w:ascii="Times New Roman" w:hAnsi="Times New Roman" w:cs="Times New Roman"/>
          <w:sz w:val="24"/>
          <w:szCs w:val="24"/>
        </w:rPr>
        <w:t xml:space="preserve">variation </w:t>
      </w:r>
      <w:r w:rsidR="005840EF" w:rsidRPr="00B77153">
        <w:rPr>
          <w:rFonts w:ascii="Times New Roman" w:hAnsi="Times New Roman" w:cs="Times New Roman"/>
          <w:sz w:val="24"/>
          <w:szCs w:val="24"/>
        </w:rPr>
        <w:t xml:space="preserve">may </w:t>
      </w:r>
      <w:r w:rsidR="008B6B57" w:rsidRPr="00B77153">
        <w:rPr>
          <w:rFonts w:ascii="Times New Roman" w:hAnsi="Times New Roman" w:cs="Times New Roman"/>
          <w:sz w:val="24"/>
          <w:szCs w:val="24"/>
        </w:rPr>
        <w:t>should arise</w:t>
      </w:r>
      <w:r w:rsidR="00B04D51" w:rsidRPr="00B77153">
        <w:rPr>
          <w:rFonts w:ascii="Times New Roman" w:hAnsi="Times New Roman" w:cs="Times New Roman"/>
          <w:sz w:val="24"/>
          <w:szCs w:val="24"/>
        </w:rPr>
        <w:t xml:space="preserve"> </w:t>
      </w:r>
      <w:r w:rsidR="008F02E0">
        <w:rPr>
          <w:rFonts w:ascii="Times New Roman" w:hAnsi="Times New Roman" w:cs="Times New Roman"/>
          <w:sz w:val="24"/>
          <w:szCs w:val="24"/>
        </w:rPr>
        <w:t>through both pre- and post-settlement processes</w:t>
      </w:r>
      <w:r w:rsidR="00545AA7">
        <w:rPr>
          <w:rFonts w:ascii="Times New Roman" w:hAnsi="Times New Roman" w:cs="Times New Roman"/>
          <w:sz w:val="24"/>
          <w:szCs w:val="24"/>
        </w:rPr>
        <w:t xml:space="preserve"> interacting with genetic variation</w:t>
      </w:r>
      <w:r w:rsidR="008F02E0">
        <w:rPr>
          <w:rFonts w:ascii="Times New Roman" w:hAnsi="Times New Roman" w:cs="Times New Roman"/>
          <w:sz w:val="24"/>
          <w:szCs w:val="24"/>
        </w:rPr>
        <w:t xml:space="preserve">. </w:t>
      </w:r>
      <w:r w:rsidR="00545AA7">
        <w:rPr>
          <w:rFonts w:ascii="Times New Roman" w:hAnsi="Times New Roman" w:cs="Times New Roman"/>
          <w:sz w:val="24"/>
          <w:szCs w:val="24"/>
        </w:rPr>
        <w:t>Pre-settlement processes should drive v</w:t>
      </w:r>
      <w:r w:rsidR="00B04D51" w:rsidRPr="00B77153">
        <w:rPr>
          <w:rFonts w:ascii="Times New Roman" w:hAnsi="Times New Roman" w:cs="Times New Roman"/>
          <w:sz w:val="24"/>
          <w:szCs w:val="24"/>
        </w:rPr>
        <w:t>ariation in the timing of settlement</w:t>
      </w:r>
      <w:r w:rsidR="00545AA7">
        <w:rPr>
          <w:rFonts w:ascii="Times New Roman" w:hAnsi="Times New Roman" w:cs="Times New Roman"/>
          <w:sz w:val="24"/>
          <w:szCs w:val="24"/>
        </w:rPr>
        <w:t xml:space="preserve">; those </w:t>
      </w:r>
      <w:r w:rsidR="008B6B57" w:rsidRPr="00B77153">
        <w:rPr>
          <w:rFonts w:ascii="Times New Roman" w:hAnsi="Times New Roman" w:cs="Times New Roman"/>
          <w:sz w:val="24"/>
          <w:szCs w:val="24"/>
        </w:rPr>
        <w:t>includ</w:t>
      </w:r>
      <w:r w:rsidR="00545AA7">
        <w:rPr>
          <w:rFonts w:ascii="Times New Roman" w:hAnsi="Times New Roman" w:cs="Times New Roman"/>
          <w:sz w:val="24"/>
          <w:szCs w:val="24"/>
        </w:rPr>
        <w:t>e</w:t>
      </w:r>
      <w:r w:rsidR="008B6B57" w:rsidRPr="00B77153">
        <w:rPr>
          <w:rFonts w:ascii="Times New Roman" w:hAnsi="Times New Roman" w:cs="Times New Roman"/>
          <w:sz w:val="24"/>
          <w:szCs w:val="24"/>
        </w:rPr>
        <w:t xml:space="preserve"> (1) </w:t>
      </w:r>
      <w:r w:rsidR="00814FD0" w:rsidRPr="00B77153">
        <w:rPr>
          <w:rFonts w:ascii="Times New Roman" w:hAnsi="Times New Roman" w:cs="Times New Roman"/>
          <w:sz w:val="24"/>
          <w:szCs w:val="24"/>
        </w:rPr>
        <w:t xml:space="preserve">differences in </w:t>
      </w:r>
      <w:r w:rsidR="003A206A" w:rsidRPr="00B77153">
        <w:rPr>
          <w:rFonts w:ascii="Times New Roman" w:hAnsi="Times New Roman" w:cs="Times New Roman"/>
          <w:sz w:val="24"/>
          <w:szCs w:val="24"/>
        </w:rPr>
        <w:t>timing of larval release</w:t>
      </w:r>
      <w:r w:rsidR="008B6B57" w:rsidRPr="00B77153">
        <w:rPr>
          <w:rFonts w:ascii="Times New Roman" w:hAnsi="Times New Roman" w:cs="Times New Roman"/>
          <w:sz w:val="24"/>
          <w:szCs w:val="24"/>
        </w:rPr>
        <w:t xml:space="preserve"> and</w:t>
      </w:r>
      <w:r w:rsidR="003A206A" w:rsidRPr="00B77153">
        <w:rPr>
          <w:rFonts w:ascii="Times New Roman" w:hAnsi="Times New Roman" w:cs="Times New Roman"/>
          <w:sz w:val="24"/>
          <w:szCs w:val="24"/>
        </w:rPr>
        <w:t xml:space="preserve"> </w:t>
      </w:r>
      <w:r w:rsidR="00D77B0E" w:rsidRPr="00B77153">
        <w:rPr>
          <w:rFonts w:ascii="Times New Roman" w:hAnsi="Times New Roman" w:cs="Times New Roman"/>
          <w:sz w:val="24"/>
          <w:szCs w:val="24"/>
        </w:rPr>
        <w:t xml:space="preserve">in </w:t>
      </w:r>
      <w:r w:rsidR="00814FD0" w:rsidRPr="00B77153">
        <w:rPr>
          <w:rFonts w:ascii="Times New Roman" w:hAnsi="Times New Roman" w:cs="Times New Roman"/>
          <w:sz w:val="24"/>
          <w:szCs w:val="24"/>
        </w:rPr>
        <w:t>the rate of pelagic development</w:t>
      </w:r>
      <w:r w:rsidR="008B6B57" w:rsidRPr="00B77153">
        <w:rPr>
          <w:rFonts w:ascii="Times New Roman" w:hAnsi="Times New Roman" w:cs="Times New Roman"/>
          <w:sz w:val="24"/>
          <w:szCs w:val="24"/>
        </w:rPr>
        <w:t>, (2)</w:t>
      </w:r>
      <w:r w:rsidR="00C3582F" w:rsidRPr="00B77153">
        <w:rPr>
          <w:rFonts w:ascii="Times New Roman" w:hAnsi="Times New Roman" w:cs="Times New Roman"/>
          <w:sz w:val="24"/>
          <w:szCs w:val="24"/>
        </w:rPr>
        <w:t xml:space="preserve"> variation in the time at which </w:t>
      </w:r>
      <w:r w:rsidR="00CB687E" w:rsidRPr="00B77153">
        <w:rPr>
          <w:rFonts w:ascii="Times New Roman" w:hAnsi="Times New Roman" w:cs="Times New Roman"/>
          <w:sz w:val="24"/>
          <w:szCs w:val="24"/>
        </w:rPr>
        <w:t xml:space="preserve">larvae </w:t>
      </w:r>
      <w:r w:rsidR="00C3582F" w:rsidRPr="00B77153">
        <w:rPr>
          <w:rFonts w:ascii="Times New Roman" w:hAnsi="Times New Roman" w:cs="Times New Roman"/>
          <w:sz w:val="24"/>
          <w:szCs w:val="24"/>
        </w:rPr>
        <w:t xml:space="preserve">are delivered to </w:t>
      </w:r>
      <w:r w:rsidR="00CB687E" w:rsidRPr="00B77153">
        <w:rPr>
          <w:rFonts w:ascii="Times New Roman" w:hAnsi="Times New Roman" w:cs="Times New Roman"/>
          <w:sz w:val="24"/>
          <w:szCs w:val="24"/>
        </w:rPr>
        <w:t>the rocky shore</w:t>
      </w:r>
      <w:r w:rsidR="008B6B57" w:rsidRPr="00B77153">
        <w:rPr>
          <w:rFonts w:ascii="Times New Roman" w:hAnsi="Times New Roman" w:cs="Times New Roman"/>
          <w:sz w:val="24"/>
          <w:szCs w:val="24"/>
        </w:rPr>
        <w:t xml:space="preserve"> by currents and (3) </w:t>
      </w:r>
      <w:r w:rsidR="00D77B0E" w:rsidRPr="00B77153">
        <w:rPr>
          <w:rFonts w:ascii="Times New Roman" w:hAnsi="Times New Roman" w:cs="Times New Roman"/>
          <w:sz w:val="24"/>
          <w:szCs w:val="24"/>
        </w:rPr>
        <w:t>differences</w:t>
      </w:r>
      <w:r w:rsidR="00B04D51" w:rsidRPr="00B77153">
        <w:rPr>
          <w:rFonts w:ascii="Times New Roman" w:hAnsi="Times New Roman" w:cs="Times New Roman"/>
          <w:sz w:val="24"/>
          <w:szCs w:val="24"/>
        </w:rPr>
        <w:t xml:space="preserve"> in larval quality at settlement</w:t>
      </w:r>
      <w:r w:rsidR="003B080F" w:rsidRPr="00B77153">
        <w:rPr>
          <w:rFonts w:ascii="Times New Roman" w:hAnsi="Times New Roman" w:cs="Times New Roman"/>
          <w:sz w:val="24"/>
          <w:szCs w:val="24"/>
        </w:rPr>
        <w:t>,</w:t>
      </w:r>
      <w:r w:rsidR="00B04D51" w:rsidRPr="00B77153">
        <w:rPr>
          <w:rFonts w:ascii="Times New Roman" w:hAnsi="Times New Roman" w:cs="Times New Roman"/>
          <w:sz w:val="24"/>
          <w:szCs w:val="24"/>
        </w:rPr>
        <w:t xml:space="preserve"> </w:t>
      </w:r>
      <w:r w:rsidR="00D77B0E" w:rsidRPr="00B77153">
        <w:rPr>
          <w:rFonts w:ascii="Times New Roman" w:hAnsi="Times New Roman" w:cs="Times New Roman"/>
          <w:sz w:val="24"/>
          <w:szCs w:val="24"/>
        </w:rPr>
        <w:t xml:space="preserve">driven by e.g. </w:t>
      </w:r>
      <w:r w:rsidR="00AD467D" w:rsidRPr="00B77153">
        <w:rPr>
          <w:rFonts w:ascii="Times New Roman" w:hAnsi="Times New Roman" w:cs="Times New Roman"/>
          <w:sz w:val="24"/>
          <w:szCs w:val="24"/>
        </w:rPr>
        <w:t xml:space="preserve"> </w:t>
      </w:r>
      <w:r w:rsidR="00B04D51" w:rsidRPr="00B77153">
        <w:rPr>
          <w:rFonts w:ascii="Times New Roman" w:hAnsi="Times New Roman" w:cs="Times New Roman"/>
          <w:sz w:val="24"/>
          <w:szCs w:val="24"/>
        </w:rPr>
        <w:t xml:space="preserve">larval nutritional conditions (Jarret 2003, </w:t>
      </w:r>
      <w:proofErr w:type="spellStart"/>
      <w:r w:rsidR="00B04D51" w:rsidRPr="00B77153">
        <w:rPr>
          <w:rFonts w:ascii="Times New Roman" w:hAnsi="Times New Roman" w:cs="Times New Roman"/>
          <w:sz w:val="24"/>
          <w:szCs w:val="24"/>
        </w:rPr>
        <w:t>Emlet</w:t>
      </w:r>
      <w:proofErr w:type="spellEnd"/>
      <w:r w:rsidR="00B04D51" w:rsidRPr="00B77153">
        <w:rPr>
          <w:rFonts w:ascii="Times New Roman" w:hAnsi="Times New Roman" w:cs="Times New Roman"/>
          <w:sz w:val="24"/>
          <w:szCs w:val="24"/>
        </w:rPr>
        <w:t xml:space="preserve"> </w:t>
      </w:r>
      <w:r w:rsidR="00752D52">
        <w:rPr>
          <w:rFonts w:ascii="Times New Roman" w:hAnsi="Times New Roman" w:cs="Times New Roman"/>
          <w:sz w:val="24"/>
          <w:szCs w:val="24"/>
        </w:rPr>
        <w:t>and</w:t>
      </w:r>
      <w:r w:rsidR="00B04D51" w:rsidRPr="00B77153">
        <w:rPr>
          <w:rFonts w:ascii="Times New Roman" w:hAnsi="Times New Roman" w:cs="Times New Roman"/>
          <w:sz w:val="24"/>
          <w:szCs w:val="24"/>
        </w:rPr>
        <w:t xml:space="preserve"> </w:t>
      </w:r>
      <w:proofErr w:type="spellStart"/>
      <w:r w:rsidR="00B04D51" w:rsidRPr="00B77153">
        <w:rPr>
          <w:rFonts w:ascii="Times New Roman" w:hAnsi="Times New Roman" w:cs="Times New Roman"/>
          <w:sz w:val="24"/>
          <w:szCs w:val="24"/>
        </w:rPr>
        <w:t>Sadro</w:t>
      </w:r>
      <w:proofErr w:type="spellEnd"/>
      <w:r w:rsidR="00B04D51" w:rsidRPr="00B77153">
        <w:rPr>
          <w:rFonts w:ascii="Times New Roman" w:hAnsi="Times New Roman" w:cs="Times New Roman"/>
          <w:sz w:val="24"/>
          <w:szCs w:val="24"/>
        </w:rPr>
        <w:t xml:space="preserve"> 2006, Torres et al 2016).  </w:t>
      </w:r>
      <w:r w:rsidR="00D77B0E" w:rsidRPr="00B77153">
        <w:rPr>
          <w:rFonts w:ascii="Times New Roman" w:hAnsi="Times New Roman" w:cs="Times New Roman"/>
          <w:sz w:val="24"/>
          <w:szCs w:val="24"/>
        </w:rPr>
        <w:t>V</w:t>
      </w:r>
      <w:r w:rsidR="000E073F" w:rsidRPr="00B77153">
        <w:rPr>
          <w:rFonts w:ascii="Times New Roman" w:hAnsi="Times New Roman" w:cs="Times New Roman"/>
          <w:sz w:val="24"/>
          <w:szCs w:val="24"/>
        </w:rPr>
        <w:t xml:space="preserve">ariable growth </w:t>
      </w:r>
      <w:r w:rsidR="008B6B57" w:rsidRPr="00B77153">
        <w:rPr>
          <w:rFonts w:ascii="Times New Roman" w:hAnsi="Times New Roman" w:cs="Times New Roman"/>
          <w:sz w:val="24"/>
          <w:szCs w:val="24"/>
        </w:rPr>
        <w:t>post-settlement</w:t>
      </w:r>
      <w:r w:rsidR="000E073F" w:rsidRPr="00B77153">
        <w:rPr>
          <w:rFonts w:ascii="Times New Roman" w:hAnsi="Times New Roman" w:cs="Times New Roman"/>
          <w:sz w:val="24"/>
          <w:szCs w:val="24"/>
        </w:rPr>
        <w:t xml:space="preserve"> </w:t>
      </w:r>
      <w:r w:rsidR="00AF1376" w:rsidRPr="00B77153">
        <w:rPr>
          <w:rFonts w:ascii="Times New Roman" w:hAnsi="Times New Roman" w:cs="Times New Roman"/>
          <w:sz w:val="24"/>
          <w:szCs w:val="24"/>
        </w:rPr>
        <w:t>may drive size variation</w:t>
      </w:r>
      <w:r w:rsidR="00D77B0E" w:rsidRPr="00B77153">
        <w:rPr>
          <w:rFonts w:ascii="Times New Roman" w:hAnsi="Times New Roman" w:cs="Times New Roman"/>
          <w:sz w:val="24"/>
          <w:szCs w:val="24"/>
        </w:rPr>
        <w:t xml:space="preserve"> if</w:t>
      </w:r>
      <w:r w:rsidR="00B04D51" w:rsidRPr="00B77153">
        <w:rPr>
          <w:rFonts w:ascii="Times New Roman" w:hAnsi="Times New Roman" w:cs="Times New Roman"/>
          <w:sz w:val="24"/>
          <w:szCs w:val="24"/>
        </w:rPr>
        <w:t xml:space="preserve"> </w:t>
      </w:r>
      <w:r w:rsidR="00D77B0E" w:rsidRPr="00B77153">
        <w:rPr>
          <w:rFonts w:ascii="Times New Roman" w:hAnsi="Times New Roman" w:cs="Times New Roman"/>
          <w:sz w:val="24"/>
          <w:szCs w:val="24"/>
        </w:rPr>
        <w:t xml:space="preserve">there is sufficient </w:t>
      </w:r>
      <w:r w:rsidR="00B04D51" w:rsidRPr="00B77153">
        <w:rPr>
          <w:rFonts w:ascii="Times New Roman" w:hAnsi="Times New Roman" w:cs="Times New Roman"/>
          <w:sz w:val="24"/>
          <w:szCs w:val="24"/>
        </w:rPr>
        <w:t xml:space="preserve">spatial heterogeneity in the drivers of juvenile growth (e.g. temperature and food availability: Sanford </w:t>
      </w:r>
      <w:r w:rsidR="004F29B9" w:rsidRPr="00B77153">
        <w:rPr>
          <w:rFonts w:ascii="Times New Roman" w:hAnsi="Times New Roman" w:cs="Times New Roman"/>
          <w:sz w:val="24"/>
          <w:szCs w:val="24"/>
        </w:rPr>
        <w:t xml:space="preserve">et al. </w:t>
      </w:r>
      <w:r w:rsidR="00B04D51" w:rsidRPr="00B77153">
        <w:rPr>
          <w:rFonts w:ascii="Times New Roman" w:hAnsi="Times New Roman" w:cs="Times New Roman"/>
          <w:sz w:val="24"/>
          <w:szCs w:val="24"/>
        </w:rPr>
        <w:t>1994</w:t>
      </w:r>
      <w:r w:rsidR="008B6B57" w:rsidRPr="00B77153">
        <w:rPr>
          <w:rFonts w:ascii="Times New Roman" w:hAnsi="Times New Roman" w:cs="Times New Roman"/>
          <w:sz w:val="24"/>
          <w:szCs w:val="24"/>
        </w:rPr>
        <w:t xml:space="preserve">). Post-settlement growth then results in a peak in the strength of </w:t>
      </w:r>
      <w:r w:rsidR="00E47B48" w:rsidRPr="00B77153">
        <w:rPr>
          <w:rFonts w:ascii="Times New Roman" w:hAnsi="Times New Roman" w:cs="Times New Roman"/>
          <w:sz w:val="24"/>
          <w:szCs w:val="24"/>
        </w:rPr>
        <w:t>density-dependent survival (Jenkins et al, 2008</w:t>
      </w:r>
      <w:r w:rsidR="008B6B57" w:rsidRPr="00B77153">
        <w:rPr>
          <w:rFonts w:ascii="Times New Roman" w:hAnsi="Times New Roman" w:cs="Times New Roman"/>
          <w:sz w:val="24"/>
          <w:szCs w:val="24"/>
        </w:rPr>
        <w:t xml:space="preserve">, Gimenez </w:t>
      </w:r>
      <w:r w:rsidR="00752D52">
        <w:rPr>
          <w:rFonts w:ascii="Times New Roman" w:hAnsi="Times New Roman" w:cs="Times New Roman"/>
          <w:sz w:val="24"/>
          <w:szCs w:val="24"/>
        </w:rPr>
        <w:t>and</w:t>
      </w:r>
      <w:r w:rsidR="008B6B57" w:rsidRPr="00B77153">
        <w:rPr>
          <w:rFonts w:ascii="Times New Roman" w:hAnsi="Times New Roman" w:cs="Times New Roman"/>
          <w:sz w:val="24"/>
          <w:szCs w:val="24"/>
        </w:rPr>
        <w:t xml:space="preserve"> Jenkins 2013</w:t>
      </w:r>
      <w:r w:rsidR="00E47B48" w:rsidRPr="00B77153">
        <w:rPr>
          <w:rFonts w:ascii="Times New Roman" w:hAnsi="Times New Roman" w:cs="Times New Roman"/>
          <w:sz w:val="24"/>
          <w:szCs w:val="24"/>
        </w:rPr>
        <w:t>)</w:t>
      </w:r>
      <w:r w:rsidR="001B02FA" w:rsidRPr="00B77153">
        <w:rPr>
          <w:rFonts w:ascii="Times New Roman" w:hAnsi="Times New Roman" w:cs="Times New Roman"/>
          <w:sz w:val="24"/>
          <w:szCs w:val="24"/>
        </w:rPr>
        <w:t xml:space="preserve"> </w:t>
      </w:r>
      <w:r w:rsidR="008B6B57" w:rsidRPr="00B77153">
        <w:rPr>
          <w:rFonts w:ascii="Times New Roman" w:hAnsi="Times New Roman" w:cs="Times New Roman"/>
          <w:sz w:val="24"/>
          <w:szCs w:val="24"/>
        </w:rPr>
        <w:t>that is</w:t>
      </w:r>
      <w:r w:rsidR="001B02FA" w:rsidRPr="00B77153">
        <w:rPr>
          <w:rFonts w:ascii="Times New Roman" w:hAnsi="Times New Roman" w:cs="Times New Roman"/>
          <w:sz w:val="24"/>
          <w:szCs w:val="24"/>
        </w:rPr>
        <w:t xml:space="preserve"> </w:t>
      </w:r>
      <w:r w:rsidR="00544A6E" w:rsidRPr="00B77153">
        <w:rPr>
          <w:rFonts w:ascii="Times New Roman" w:hAnsi="Times New Roman" w:cs="Times New Roman"/>
          <w:sz w:val="24"/>
          <w:szCs w:val="24"/>
        </w:rPr>
        <w:t>critical for</w:t>
      </w:r>
      <w:r w:rsidR="001B02FA" w:rsidRPr="00B77153">
        <w:rPr>
          <w:rFonts w:ascii="Times New Roman" w:hAnsi="Times New Roman" w:cs="Times New Roman"/>
          <w:sz w:val="24"/>
          <w:szCs w:val="24"/>
        </w:rPr>
        <w:t xml:space="preserve"> </w:t>
      </w:r>
      <w:r w:rsidR="006844D5" w:rsidRPr="00B77153">
        <w:rPr>
          <w:rFonts w:ascii="Times New Roman" w:hAnsi="Times New Roman" w:cs="Times New Roman"/>
          <w:sz w:val="24"/>
          <w:szCs w:val="24"/>
        </w:rPr>
        <w:t xml:space="preserve">small recruits </w:t>
      </w:r>
      <w:r w:rsidR="001B02FA" w:rsidRPr="00B77153">
        <w:rPr>
          <w:rFonts w:ascii="Times New Roman" w:hAnsi="Times New Roman" w:cs="Times New Roman"/>
          <w:sz w:val="24"/>
          <w:szCs w:val="24"/>
        </w:rPr>
        <w:t>(this study).</w:t>
      </w:r>
    </w:p>
    <w:p w14:paraId="3F3B5BBE" w14:textId="0DA017D2" w:rsidR="00323539" w:rsidRPr="00B77153" w:rsidRDefault="00323539" w:rsidP="00323539">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Overall, </w:t>
      </w:r>
      <w:r w:rsidR="00890804" w:rsidRPr="00B77153">
        <w:rPr>
          <w:rFonts w:ascii="Times New Roman" w:hAnsi="Times New Roman" w:cs="Times New Roman"/>
          <w:sz w:val="24"/>
          <w:szCs w:val="24"/>
        </w:rPr>
        <w:t xml:space="preserve">we conclude that intraspecific variation in body size, within a cohort, can be as important as density in driving survival of juvenile barnacles </w:t>
      </w:r>
      <w:r w:rsidR="00890804" w:rsidRPr="00B77153">
        <w:rPr>
          <w:rFonts w:ascii="Times New Roman" w:hAnsi="Times New Roman" w:cs="Times New Roman"/>
          <w:i/>
          <w:iCs/>
          <w:sz w:val="24"/>
          <w:szCs w:val="24"/>
        </w:rPr>
        <w:t>S. balanoides</w:t>
      </w:r>
      <w:r w:rsidR="00890804" w:rsidRPr="00B77153">
        <w:rPr>
          <w:rFonts w:ascii="Times New Roman" w:hAnsi="Times New Roman" w:cs="Times New Roman"/>
          <w:sz w:val="24"/>
          <w:szCs w:val="24"/>
        </w:rPr>
        <w:t xml:space="preserve">. This finding along with others call for a revision of </w:t>
      </w:r>
      <w:r w:rsidRPr="00B77153">
        <w:rPr>
          <w:rFonts w:ascii="Times New Roman" w:hAnsi="Times New Roman" w:cs="Times New Roman"/>
          <w:sz w:val="24"/>
          <w:szCs w:val="24"/>
        </w:rPr>
        <w:t>theory of open populations</w:t>
      </w:r>
      <w:r w:rsidR="008063D0" w:rsidRPr="00B77153">
        <w:rPr>
          <w:rFonts w:ascii="Times New Roman" w:hAnsi="Times New Roman" w:cs="Times New Roman"/>
          <w:sz w:val="24"/>
          <w:szCs w:val="24"/>
        </w:rPr>
        <w:t>; failing to consider the role of body size variation</w:t>
      </w:r>
      <w:r w:rsidR="007F2878" w:rsidRPr="00B77153">
        <w:rPr>
          <w:rFonts w:ascii="Times New Roman" w:hAnsi="Times New Roman" w:cs="Times New Roman"/>
          <w:sz w:val="24"/>
          <w:szCs w:val="24"/>
        </w:rPr>
        <w:t>, quantified through the Jensen gap, can be large especially when cohort size distribution is bimodal. Instead, theory of open populations</w:t>
      </w:r>
      <w:r w:rsidRPr="00B77153">
        <w:rPr>
          <w:rFonts w:ascii="Times New Roman" w:hAnsi="Times New Roman" w:cs="Times New Roman"/>
          <w:sz w:val="24"/>
          <w:szCs w:val="24"/>
        </w:rPr>
        <w:t xml:space="preserve"> should advance from simultaneous evaluation of the interacting effect of population density and body size, their spatial coupling and </w:t>
      </w:r>
      <w:r w:rsidR="00890804" w:rsidRPr="00B77153">
        <w:rPr>
          <w:rFonts w:ascii="Times New Roman" w:hAnsi="Times New Roman" w:cs="Times New Roman"/>
          <w:sz w:val="24"/>
          <w:szCs w:val="24"/>
        </w:rPr>
        <w:t>the specific role in driving survival</w:t>
      </w:r>
      <w:r w:rsidRPr="00B77153">
        <w:rPr>
          <w:rFonts w:ascii="Times New Roman" w:hAnsi="Times New Roman" w:cs="Times New Roman"/>
          <w:sz w:val="24"/>
          <w:szCs w:val="24"/>
        </w:rPr>
        <w:t xml:space="preserve">. Quantification of ITV at multiple scales is needed, </w:t>
      </w:r>
      <w:r w:rsidRPr="00B77153">
        <w:rPr>
          <w:rFonts w:ascii="Times New Roman" w:hAnsi="Times New Roman" w:cs="Times New Roman"/>
          <w:sz w:val="24"/>
          <w:szCs w:val="24"/>
        </w:rPr>
        <w:lastRenderedPageBreak/>
        <w:t>following the same logic used to quantify scale dependent variation in ecological processes (Wiens 1989, Levin 2002, Chave 2013).</w:t>
      </w:r>
    </w:p>
    <w:p w14:paraId="38DA1ED1" w14:textId="64AAB782" w:rsidR="00823528" w:rsidRPr="00B77153" w:rsidRDefault="00A419D5"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  </w:t>
      </w:r>
      <w:r w:rsidR="00823528" w:rsidRPr="00B77153">
        <w:rPr>
          <w:rFonts w:ascii="Times New Roman" w:hAnsi="Times New Roman" w:cs="Times New Roman"/>
          <w:sz w:val="24"/>
          <w:szCs w:val="24"/>
        </w:rPr>
        <w:t xml:space="preserve"> </w:t>
      </w:r>
    </w:p>
    <w:p w14:paraId="2723E5C6" w14:textId="5F7AD6A9" w:rsidR="00A01DD0" w:rsidRPr="00B77153" w:rsidRDefault="00110407" w:rsidP="001F5883">
      <w:pPr>
        <w:spacing w:line="480" w:lineRule="auto"/>
        <w:rPr>
          <w:rFonts w:ascii="Times New Roman" w:hAnsi="Times New Roman" w:cs="Times New Roman"/>
          <w:sz w:val="24"/>
          <w:szCs w:val="24"/>
        </w:rPr>
      </w:pPr>
      <w:r w:rsidRPr="00B77153">
        <w:rPr>
          <w:rFonts w:ascii="Times New Roman" w:hAnsi="Times New Roman" w:cs="Times New Roman"/>
          <w:b/>
          <w:bCs/>
          <w:caps/>
          <w:sz w:val="24"/>
          <w:szCs w:val="24"/>
        </w:rPr>
        <w:t>Acknowledgments</w:t>
      </w:r>
    </w:p>
    <w:p w14:paraId="31D3DB7E" w14:textId="7ED87213" w:rsidR="00110407" w:rsidRPr="00B77153" w:rsidRDefault="00110407" w:rsidP="00A01DD0">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We acknowledge Ms. Sandra Hernandez, Ms. Lisa Schroter, Ms. Natascha </w:t>
      </w:r>
      <w:proofErr w:type="spellStart"/>
      <w:r w:rsidRPr="00B77153">
        <w:rPr>
          <w:rFonts w:ascii="Times New Roman" w:hAnsi="Times New Roman" w:cs="Times New Roman"/>
          <w:sz w:val="24"/>
          <w:szCs w:val="24"/>
        </w:rPr>
        <w:t>Schelmat</w:t>
      </w:r>
      <w:proofErr w:type="spellEnd"/>
      <w:r w:rsidRPr="00B77153">
        <w:rPr>
          <w:rFonts w:ascii="Times New Roman" w:hAnsi="Times New Roman" w:cs="Times New Roman"/>
          <w:sz w:val="24"/>
          <w:szCs w:val="24"/>
        </w:rPr>
        <w:t xml:space="preserve"> with help in measuring barnacles</w:t>
      </w:r>
      <w:r w:rsidR="0078690A">
        <w:rPr>
          <w:rFonts w:ascii="Times New Roman" w:hAnsi="Times New Roman" w:cs="Times New Roman"/>
          <w:sz w:val="24"/>
          <w:szCs w:val="24"/>
        </w:rPr>
        <w:t xml:space="preserve"> during pilot studies</w:t>
      </w:r>
      <w:r w:rsidRPr="00B77153">
        <w:rPr>
          <w:rFonts w:ascii="Times New Roman" w:hAnsi="Times New Roman" w:cs="Times New Roman"/>
          <w:sz w:val="24"/>
          <w:szCs w:val="24"/>
        </w:rPr>
        <w:t>.</w:t>
      </w:r>
    </w:p>
    <w:p w14:paraId="082B760A" w14:textId="77777777" w:rsidR="001F5883" w:rsidRDefault="001F5883" w:rsidP="001F5883">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FUNDING INFORMATION: </w:t>
      </w:r>
      <w:r>
        <w:rPr>
          <w:rFonts w:ascii="Times New Roman" w:hAnsi="Times New Roman" w:cs="Times New Roman"/>
          <w:sz w:val="24"/>
          <w:szCs w:val="24"/>
        </w:rPr>
        <w:t>Funding: none</w:t>
      </w:r>
    </w:p>
    <w:p w14:paraId="065C09B2" w14:textId="77777777" w:rsidR="001F5883" w:rsidRDefault="001F5883" w:rsidP="001F5883">
      <w:pPr>
        <w:spacing w:line="480" w:lineRule="auto"/>
        <w:rPr>
          <w:rFonts w:ascii="Times New Roman" w:hAnsi="Times New Roman" w:cs="Times New Roman"/>
          <w:b/>
          <w:bCs/>
          <w:sz w:val="24"/>
          <w:szCs w:val="24"/>
        </w:rPr>
      </w:pPr>
      <w:r w:rsidRPr="00440A30">
        <w:rPr>
          <w:rFonts w:ascii="Times New Roman" w:hAnsi="Times New Roman" w:cs="Times New Roman"/>
          <w:b/>
          <w:bCs/>
          <w:caps/>
          <w:sz w:val="24"/>
          <w:szCs w:val="24"/>
        </w:rPr>
        <w:t>Conflict of interest:</w:t>
      </w:r>
      <w:r>
        <w:rPr>
          <w:rFonts w:ascii="Times New Roman" w:hAnsi="Times New Roman" w:cs="Times New Roman"/>
          <w:sz w:val="24"/>
          <w:szCs w:val="24"/>
        </w:rPr>
        <w:t xml:space="preserve"> None.</w:t>
      </w:r>
    </w:p>
    <w:p w14:paraId="13EC9DA6" w14:textId="77777777" w:rsidR="001F5883" w:rsidRDefault="001F5883" w:rsidP="001F5883">
      <w:pPr>
        <w:spacing w:line="480" w:lineRule="auto"/>
        <w:rPr>
          <w:rFonts w:ascii="Times New Roman" w:hAnsi="Times New Roman" w:cs="Times New Roman"/>
          <w:sz w:val="24"/>
          <w:szCs w:val="24"/>
        </w:rPr>
      </w:pPr>
      <w:r w:rsidRPr="00B77153">
        <w:rPr>
          <w:rFonts w:ascii="Times New Roman" w:hAnsi="Times New Roman" w:cs="Times New Roman"/>
          <w:b/>
          <w:bCs/>
          <w:sz w:val="24"/>
          <w:szCs w:val="24"/>
        </w:rPr>
        <w:t xml:space="preserve">DATA </w:t>
      </w:r>
      <w:r>
        <w:rPr>
          <w:rFonts w:ascii="Times New Roman" w:hAnsi="Times New Roman" w:cs="Times New Roman"/>
          <w:b/>
          <w:bCs/>
          <w:sz w:val="24"/>
          <w:szCs w:val="24"/>
        </w:rPr>
        <w:t xml:space="preserve">AVAILABILITY </w:t>
      </w:r>
      <w:r w:rsidRPr="00B77153">
        <w:rPr>
          <w:rFonts w:ascii="Times New Roman" w:hAnsi="Times New Roman" w:cs="Times New Roman"/>
          <w:b/>
          <w:bCs/>
          <w:sz w:val="24"/>
          <w:szCs w:val="24"/>
        </w:rPr>
        <w:t>STATEMENT</w:t>
      </w:r>
      <w:r>
        <w:rPr>
          <w:rFonts w:ascii="Times New Roman" w:hAnsi="Times New Roman" w:cs="Times New Roman"/>
          <w:b/>
          <w:bCs/>
          <w:sz w:val="24"/>
          <w:szCs w:val="24"/>
        </w:rPr>
        <w:t xml:space="preserve">: </w:t>
      </w:r>
      <w:r w:rsidRPr="00B77153">
        <w:rPr>
          <w:rFonts w:ascii="Times New Roman" w:hAnsi="Times New Roman" w:cs="Times New Roman"/>
          <w:sz w:val="24"/>
          <w:szCs w:val="24"/>
        </w:rPr>
        <w:t>We would like to store the data in Dryad. In addition, we can provide the data and R-script for analysis as parts of the supplementary material.</w:t>
      </w:r>
    </w:p>
    <w:p w14:paraId="77D0E5C7" w14:textId="34005D35" w:rsidR="005D4BF4" w:rsidRPr="00B77153" w:rsidRDefault="00327A06" w:rsidP="00E863F2">
      <w:pPr>
        <w:spacing w:line="480" w:lineRule="auto"/>
        <w:jc w:val="center"/>
        <w:rPr>
          <w:rFonts w:ascii="Times New Roman" w:hAnsi="Times New Roman" w:cs="Times New Roman"/>
          <w:b/>
          <w:bCs/>
          <w:caps/>
          <w:sz w:val="24"/>
          <w:szCs w:val="24"/>
        </w:rPr>
      </w:pPr>
      <w:r w:rsidRPr="00B77153">
        <w:rPr>
          <w:rFonts w:ascii="Times New Roman" w:hAnsi="Times New Roman" w:cs="Times New Roman"/>
          <w:b/>
          <w:bCs/>
          <w:caps/>
          <w:sz w:val="24"/>
          <w:szCs w:val="24"/>
        </w:rPr>
        <w:t>References</w:t>
      </w:r>
    </w:p>
    <w:p w14:paraId="2DC35B1A" w14:textId="51586EE9" w:rsidR="002E7C1F" w:rsidRPr="00B77153" w:rsidRDefault="002E7C1F" w:rsidP="00E863F2">
      <w:pPr>
        <w:spacing w:line="480" w:lineRule="auto"/>
        <w:jc w:val="both"/>
        <w:rPr>
          <w:rFonts w:ascii="Times New Roman" w:hAnsi="Times New Roman" w:cs="Times New Roman"/>
          <w:sz w:val="24"/>
          <w:szCs w:val="24"/>
          <w:lang w:val="en-US"/>
        </w:rPr>
      </w:pPr>
      <w:proofErr w:type="spellStart"/>
      <w:r w:rsidRPr="00B77153">
        <w:rPr>
          <w:rFonts w:ascii="Times New Roman" w:hAnsi="Times New Roman" w:cs="Times New Roman"/>
          <w:sz w:val="24"/>
          <w:szCs w:val="24"/>
          <w:lang w:val="en-US"/>
        </w:rPr>
        <w:t>Altwegg</w:t>
      </w:r>
      <w:proofErr w:type="spellEnd"/>
      <w:r w:rsidRPr="00B77153">
        <w:rPr>
          <w:rFonts w:ascii="Times New Roman" w:hAnsi="Times New Roman" w:cs="Times New Roman"/>
          <w:sz w:val="24"/>
          <w:szCs w:val="24"/>
          <w:lang w:val="en-US"/>
        </w:rPr>
        <w:t xml:space="preserve">, R. </w:t>
      </w:r>
      <w:r w:rsidR="00752D52">
        <w:rPr>
          <w:rFonts w:ascii="Times New Roman" w:hAnsi="Times New Roman" w:cs="Times New Roman"/>
          <w:sz w:val="24"/>
          <w:szCs w:val="24"/>
          <w:lang w:val="en-US"/>
        </w:rPr>
        <w:t>and</w:t>
      </w:r>
      <w:r w:rsidRPr="00B77153">
        <w:rPr>
          <w:rFonts w:ascii="Times New Roman" w:hAnsi="Times New Roman" w:cs="Times New Roman"/>
          <w:sz w:val="24"/>
          <w:szCs w:val="24"/>
          <w:lang w:val="en-US"/>
        </w:rPr>
        <w:t xml:space="preserve"> </w:t>
      </w:r>
      <w:proofErr w:type="spellStart"/>
      <w:r w:rsidRPr="00B77153">
        <w:rPr>
          <w:rFonts w:ascii="Times New Roman" w:hAnsi="Times New Roman" w:cs="Times New Roman"/>
          <w:sz w:val="24"/>
          <w:szCs w:val="24"/>
          <w:lang w:val="en-US"/>
        </w:rPr>
        <w:t>Reyer</w:t>
      </w:r>
      <w:proofErr w:type="spellEnd"/>
      <w:r w:rsidRPr="00B77153">
        <w:rPr>
          <w:rFonts w:ascii="Times New Roman" w:hAnsi="Times New Roman" w:cs="Times New Roman"/>
          <w:sz w:val="24"/>
          <w:szCs w:val="24"/>
          <w:lang w:val="en-US"/>
        </w:rPr>
        <w:t xml:space="preserve">, H.U. (2003). Patterns of natural selection on size at metamorphosis in water frogs. </w:t>
      </w:r>
      <w:r w:rsidRPr="00B77153">
        <w:rPr>
          <w:rFonts w:ascii="Times New Roman" w:hAnsi="Times New Roman" w:cs="Times New Roman"/>
          <w:i/>
          <w:iCs/>
          <w:sz w:val="24"/>
          <w:szCs w:val="24"/>
          <w:lang w:val="en-US"/>
        </w:rPr>
        <w:t>Evolution</w:t>
      </w:r>
      <w:r w:rsidRPr="00B77153">
        <w:rPr>
          <w:rFonts w:ascii="Times New Roman" w:hAnsi="Times New Roman" w:cs="Times New Roman"/>
          <w:sz w:val="24"/>
          <w:szCs w:val="24"/>
          <w:lang w:val="en-US"/>
        </w:rPr>
        <w:t>, 57, 872-882.</w:t>
      </w:r>
      <w:r w:rsidR="00530777" w:rsidRPr="00B77153">
        <w:rPr>
          <w:rFonts w:ascii="Times New Roman" w:hAnsi="Times New Roman" w:cs="Times New Roman"/>
          <w:color w:val="5B616B"/>
          <w:sz w:val="24"/>
          <w:szCs w:val="24"/>
          <w:shd w:val="clear" w:color="auto" w:fill="FFFFFF"/>
        </w:rPr>
        <w:t xml:space="preserve"> </w:t>
      </w:r>
      <w:proofErr w:type="spellStart"/>
      <w:r w:rsidR="00530777" w:rsidRPr="00B77153">
        <w:rPr>
          <w:rFonts w:ascii="Times New Roman" w:hAnsi="Times New Roman" w:cs="Times New Roman"/>
          <w:sz w:val="24"/>
          <w:szCs w:val="24"/>
        </w:rPr>
        <w:t>doi</w:t>
      </w:r>
      <w:proofErr w:type="spellEnd"/>
      <w:r w:rsidR="00530777" w:rsidRPr="00B77153">
        <w:rPr>
          <w:rFonts w:ascii="Times New Roman" w:hAnsi="Times New Roman" w:cs="Times New Roman"/>
          <w:sz w:val="24"/>
          <w:szCs w:val="24"/>
        </w:rPr>
        <w:t>: 10.1111/j.0014-</w:t>
      </w:r>
      <w:proofErr w:type="gramStart"/>
      <w:r w:rsidR="00530777" w:rsidRPr="00B77153">
        <w:rPr>
          <w:rFonts w:ascii="Times New Roman" w:hAnsi="Times New Roman" w:cs="Times New Roman"/>
          <w:sz w:val="24"/>
          <w:szCs w:val="24"/>
        </w:rPr>
        <w:t>3820.2003.tb</w:t>
      </w:r>
      <w:proofErr w:type="gramEnd"/>
      <w:r w:rsidR="00530777" w:rsidRPr="00B77153">
        <w:rPr>
          <w:rFonts w:ascii="Times New Roman" w:hAnsi="Times New Roman" w:cs="Times New Roman"/>
          <w:sz w:val="24"/>
          <w:szCs w:val="24"/>
        </w:rPr>
        <w:t>00298.x</w:t>
      </w:r>
    </w:p>
    <w:p w14:paraId="2168D925" w14:textId="68A8DB97" w:rsidR="002E7C1F" w:rsidRPr="00B77153" w:rsidRDefault="002E7C1F" w:rsidP="00E863F2">
      <w:pPr>
        <w:spacing w:line="480" w:lineRule="auto"/>
        <w:jc w:val="both"/>
        <w:rPr>
          <w:rFonts w:ascii="Times New Roman" w:hAnsi="Times New Roman" w:cs="Times New Roman"/>
          <w:sz w:val="24"/>
          <w:szCs w:val="24"/>
          <w:lang w:val="en-US"/>
        </w:rPr>
      </w:pPr>
      <w:proofErr w:type="spellStart"/>
      <w:r w:rsidRPr="00B77153">
        <w:rPr>
          <w:rFonts w:ascii="Times New Roman" w:hAnsi="Times New Roman" w:cs="Times New Roman"/>
          <w:sz w:val="24"/>
          <w:szCs w:val="24"/>
          <w:lang w:val="en-US"/>
        </w:rPr>
        <w:t>Audzijonyte</w:t>
      </w:r>
      <w:proofErr w:type="spellEnd"/>
      <w:r w:rsidRPr="00B77153">
        <w:rPr>
          <w:rFonts w:ascii="Times New Roman" w:hAnsi="Times New Roman" w:cs="Times New Roman"/>
          <w:sz w:val="24"/>
          <w:szCs w:val="24"/>
          <w:lang w:val="en-US"/>
        </w:rPr>
        <w:t>, A., Kuparinen, A., Gorton, R.</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Fulton, E.A. (2013). Ecological consequences of body size decline in harvested fish species: positive feedback loops in trophic interactions amplify human impact. </w:t>
      </w:r>
      <w:r w:rsidRPr="00B77153">
        <w:rPr>
          <w:rFonts w:ascii="Times New Roman" w:hAnsi="Times New Roman" w:cs="Times New Roman"/>
          <w:i/>
          <w:iCs/>
          <w:sz w:val="24"/>
          <w:szCs w:val="24"/>
          <w:lang w:val="en-US"/>
        </w:rPr>
        <w:t>Biol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Lett</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9.</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https://doi.org/10.1098/rsbl.2012.1103</w:t>
      </w:r>
    </w:p>
    <w:p w14:paraId="11B48934" w14:textId="1114A3D9" w:rsidR="002E7C1F" w:rsidRPr="00B77153" w:rsidRDefault="002E7C1F"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Barnes, H.</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Powell, H.T. (1950). The </w:t>
      </w:r>
      <w:r w:rsidR="001233C8" w:rsidRPr="00B77153">
        <w:rPr>
          <w:rFonts w:ascii="Times New Roman" w:hAnsi="Times New Roman" w:cs="Times New Roman"/>
          <w:sz w:val="24"/>
          <w:szCs w:val="24"/>
          <w:lang w:val="en-US"/>
        </w:rPr>
        <w:t>d</w:t>
      </w:r>
      <w:r w:rsidRPr="00B77153">
        <w:rPr>
          <w:rFonts w:ascii="Times New Roman" w:hAnsi="Times New Roman" w:cs="Times New Roman"/>
          <w:sz w:val="24"/>
          <w:szCs w:val="24"/>
          <w:lang w:val="en-US"/>
        </w:rPr>
        <w:t xml:space="preserve">evelopment, </w:t>
      </w:r>
      <w:r w:rsidR="001233C8" w:rsidRPr="00B77153">
        <w:rPr>
          <w:rFonts w:ascii="Times New Roman" w:hAnsi="Times New Roman" w:cs="Times New Roman"/>
          <w:sz w:val="24"/>
          <w:szCs w:val="24"/>
          <w:lang w:val="en-US"/>
        </w:rPr>
        <w:t>g</w:t>
      </w:r>
      <w:r w:rsidRPr="00B77153">
        <w:rPr>
          <w:rFonts w:ascii="Times New Roman" w:hAnsi="Times New Roman" w:cs="Times New Roman"/>
          <w:sz w:val="24"/>
          <w:szCs w:val="24"/>
          <w:lang w:val="en-US"/>
        </w:rPr>
        <w:t xml:space="preserve">eneral </w:t>
      </w:r>
      <w:r w:rsidR="001233C8" w:rsidRPr="00B77153">
        <w:rPr>
          <w:rFonts w:ascii="Times New Roman" w:hAnsi="Times New Roman" w:cs="Times New Roman"/>
          <w:sz w:val="24"/>
          <w:szCs w:val="24"/>
          <w:lang w:val="en-US"/>
        </w:rPr>
        <w:t>m</w:t>
      </w:r>
      <w:r w:rsidRPr="00B77153">
        <w:rPr>
          <w:rFonts w:ascii="Times New Roman" w:hAnsi="Times New Roman" w:cs="Times New Roman"/>
          <w:sz w:val="24"/>
          <w:szCs w:val="24"/>
          <w:lang w:val="en-US"/>
        </w:rPr>
        <w:t xml:space="preserve">orphology and </w:t>
      </w:r>
      <w:r w:rsidR="001233C8"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ubsequent </w:t>
      </w:r>
      <w:r w:rsidR="001233C8" w:rsidRPr="00B77153">
        <w:rPr>
          <w:rFonts w:ascii="Times New Roman" w:hAnsi="Times New Roman" w:cs="Times New Roman"/>
          <w:sz w:val="24"/>
          <w:szCs w:val="24"/>
          <w:lang w:val="en-US"/>
        </w:rPr>
        <w:t>e</w:t>
      </w:r>
      <w:r w:rsidRPr="00B77153">
        <w:rPr>
          <w:rFonts w:ascii="Times New Roman" w:hAnsi="Times New Roman" w:cs="Times New Roman"/>
          <w:sz w:val="24"/>
          <w:szCs w:val="24"/>
          <w:lang w:val="en-US"/>
        </w:rPr>
        <w:t xml:space="preserve">limination of </w:t>
      </w:r>
      <w:r w:rsidR="001233C8" w:rsidRPr="00B77153">
        <w:rPr>
          <w:rFonts w:ascii="Times New Roman" w:hAnsi="Times New Roman" w:cs="Times New Roman"/>
          <w:sz w:val="24"/>
          <w:szCs w:val="24"/>
          <w:lang w:val="en-US"/>
        </w:rPr>
        <w:t>b</w:t>
      </w:r>
      <w:r w:rsidRPr="00B77153">
        <w:rPr>
          <w:rFonts w:ascii="Times New Roman" w:hAnsi="Times New Roman" w:cs="Times New Roman"/>
          <w:sz w:val="24"/>
          <w:szCs w:val="24"/>
          <w:lang w:val="en-US"/>
        </w:rPr>
        <w:t xml:space="preserve">arnacle </w:t>
      </w:r>
      <w:r w:rsidR="001233C8" w:rsidRPr="00B77153">
        <w:rPr>
          <w:rFonts w:ascii="Times New Roman" w:hAnsi="Times New Roman" w:cs="Times New Roman"/>
          <w:sz w:val="24"/>
          <w:szCs w:val="24"/>
          <w:lang w:val="en-US"/>
        </w:rPr>
        <w:t>p</w:t>
      </w:r>
      <w:r w:rsidRPr="00B77153">
        <w:rPr>
          <w:rFonts w:ascii="Times New Roman" w:hAnsi="Times New Roman" w:cs="Times New Roman"/>
          <w:sz w:val="24"/>
          <w:szCs w:val="24"/>
          <w:lang w:val="en-US"/>
        </w:rPr>
        <w:t xml:space="preserve">opulations, </w:t>
      </w:r>
      <w:r w:rsidRPr="00B77153">
        <w:rPr>
          <w:rFonts w:ascii="Times New Roman" w:hAnsi="Times New Roman" w:cs="Times New Roman"/>
          <w:i/>
          <w:iCs/>
          <w:sz w:val="24"/>
          <w:szCs w:val="24"/>
          <w:lang w:val="en-US"/>
        </w:rPr>
        <w:t xml:space="preserve">Balanus </w:t>
      </w:r>
      <w:proofErr w:type="spellStart"/>
      <w:r w:rsidRPr="00B77153">
        <w:rPr>
          <w:rFonts w:ascii="Times New Roman" w:hAnsi="Times New Roman" w:cs="Times New Roman"/>
          <w:i/>
          <w:iCs/>
          <w:sz w:val="24"/>
          <w:szCs w:val="24"/>
          <w:lang w:val="en-US"/>
        </w:rPr>
        <w:t>crenatus</w:t>
      </w:r>
      <w:proofErr w:type="spellEnd"/>
      <w:r w:rsidRPr="00B77153">
        <w:rPr>
          <w:rFonts w:ascii="Times New Roman" w:hAnsi="Times New Roman" w:cs="Times New Roman"/>
          <w:sz w:val="24"/>
          <w:szCs w:val="24"/>
          <w:lang w:val="en-US"/>
        </w:rPr>
        <w:t xml:space="preserve"> and </w:t>
      </w:r>
      <w:r w:rsidRPr="00B77153">
        <w:rPr>
          <w:rFonts w:ascii="Times New Roman" w:hAnsi="Times New Roman" w:cs="Times New Roman"/>
          <w:i/>
          <w:iCs/>
          <w:sz w:val="24"/>
          <w:szCs w:val="24"/>
          <w:lang w:val="en-US"/>
        </w:rPr>
        <w:t xml:space="preserve">B. </w:t>
      </w:r>
      <w:r w:rsidR="003B080F" w:rsidRPr="00B77153">
        <w:rPr>
          <w:rFonts w:ascii="Times New Roman" w:hAnsi="Times New Roman" w:cs="Times New Roman"/>
          <w:i/>
          <w:iCs/>
          <w:sz w:val="24"/>
          <w:szCs w:val="24"/>
          <w:lang w:val="en-US"/>
        </w:rPr>
        <w:t>b</w:t>
      </w:r>
      <w:r w:rsidRPr="00B77153">
        <w:rPr>
          <w:rFonts w:ascii="Times New Roman" w:hAnsi="Times New Roman" w:cs="Times New Roman"/>
          <w:i/>
          <w:iCs/>
          <w:sz w:val="24"/>
          <w:szCs w:val="24"/>
          <w:lang w:val="en-US"/>
        </w:rPr>
        <w:t>alanoides</w:t>
      </w:r>
      <w:r w:rsidRPr="00B77153">
        <w:rPr>
          <w:rFonts w:ascii="Times New Roman" w:hAnsi="Times New Roman" w:cs="Times New Roman"/>
          <w:sz w:val="24"/>
          <w:szCs w:val="24"/>
          <w:lang w:val="en-US"/>
        </w:rPr>
        <w:t xml:space="preserve">, </w:t>
      </w:r>
      <w:r w:rsidR="001233C8" w:rsidRPr="00B77153">
        <w:rPr>
          <w:rFonts w:ascii="Times New Roman" w:hAnsi="Times New Roman" w:cs="Times New Roman"/>
          <w:sz w:val="24"/>
          <w:szCs w:val="24"/>
          <w:lang w:val="en-US"/>
        </w:rPr>
        <w:t>a</w:t>
      </w:r>
      <w:r w:rsidRPr="00B77153">
        <w:rPr>
          <w:rFonts w:ascii="Times New Roman" w:hAnsi="Times New Roman" w:cs="Times New Roman"/>
          <w:sz w:val="24"/>
          <w:szCs w:val="24"/>
          <w:lang w:val="en-US"/>
        </w:rPr>
        <w:t xml:space="preserve">fter a </w:t>
      </w:r>
      <w:r w:rsidR="001233C8" w:rsidRPr="00B77153">
        <w:rPr>
          <w:rFonts w:ascii="Times New Roman" w:hAnsi="Times New Roman" w:cs="Times New Roman"/>
          <w:sz w:val="24"/>
          <w:szCs w:val="24"/>
          <w:lang w:val="en-US"/>
        </w:rPr>
        <w:t>h</w:t>
      </w:r>
      <w:r w:rsidRPr="00B77153">
        <w:rPr>
          <w:rFonts w:ascii="Times New Roman" w:hAnsi="Times New Roman" w:cs="Times New Roman"/>
          <w:sz w:val="24"/>
          <w:szCs w:val="24"/>
          <w:lang w:val="en-US"/>
        </w:rPr>
        <w:t xml:space="preserve">eavy </w:t>
      </w:r>
      <w:r w:rsidR="001233C8" w:rsidRPr="00B77153">
        <w:rPr>
          <w:rFonts w:ascii="Times New Roman" w:hAnsi="Times New Roman" w:cs="Times New Roman"/>
          <w:sz w:val="24"/>
          <w:szCs w:val="24"/>
          <w:lang w:val="en-US"/>
        </w:rPr>
        <w:t>i</w:t>
      </w:r>
      <w:r w:rsidRPr="00B77153">
        <w:rPr>
          <w:rFonts w:ascii="Times New Roman" w:hAnsi="Times New Roman" w:cs="Times New Roman"/>
          <w:sz w:val="24"/>
          <w:szCs w:val="24"/>
          <w:lang w:val="en-US"/>
        </w:rPr>
        <w:t xml:space="preserve">nitial </w:t>
      </w:r>
      <w:r w:rsidR="001233C8"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ettlement. </w:t>
      </w:r>
      <w:r w:rsidRPr="00B77153">
        <w:rPr>
          <w:rFonts w:ascii="Times New Roman" w:hAnsi="Times New Roman" w:cs="Times New Roman"/>
          <w:i/>
          <w:iCs/>
          <w:sz w:val="24"/>
          <w:szCs w:val="24"/>
          <w:lang w:val="en-US"/>
        </w:rPr>
        <w:t>J</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Anim</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Ecol</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xml:space="preserve"> 19, 175-179.</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https://doi.org/10.2307/1526</w:t>
      </w:r>
    </w:p>
    <w:p w14:paraId="0430B988" w14:textId="790C178C" w:rsidR="006D1BDF" w:rsidRPr="00B77153" w:rsidRDefault="006D1BDF" w:rsidP="00E863F2">
      <w:pPr>
        <w:spacing w:line="480" w:lineRule="auto"/>
        <w:jc w:val="both"/>
        <w:rPr>
          <w:rFonts w:ascii="Times New Roman" w:hAnsi="Times New Roman" w:cs="Times New Roman"/>
          <w:sz w:val="24"/>
          <w:szCs w:val="24"/>
        </w:rPr>
      </w:pPr>
      <w:proofErr w:type="spellStart"/>
      <w:r w:rsidRPr="00B77153">
        <w:rPr>
          <w:rFonts w:ascii="Times New Roman" w:hAnsi="Times New Roman" w:cs="Times New Roman"/>
          <w:sz w:val="24"/>
          <w:szCs w:val="24"/>
        </w:rPr>
        <w:t>Begon</w:t>
      </w:r>
      <w:proofErr w:type="spellEnd"/>
      <w:r w:rsidR="006E4EB7" w:rsidRPr="00B77153">
        <w:rPr>
          <w:rFonts w:ascii="Times New Roman" w:hAnsi="Times New Roman" w:cs="Times New Roman"/>
          <w:sz w:val="24"/>
          <w:szCs w:val="24"/>
        </w:rPr>
        <w:t>,</w:t>
      </w:r>
      <w:r w:rsidR="00E23DA6" w:rsidRPr="00B77153">
        <w:rPr>
          <w:rFonts w:ascii="Times New Roman" w:hAnsi="Times New Roman" w:cs="Times New Roman"/>
          <w:sz w:val="24"/>
          <w:szCs w:val="24"/>
        </w:rPr>
        <w:t xml:space="preserve"> M</w:t>
      </w:r>
      <w:r w:rsidR="006E4EB7" w:rsidRPr="00B77153">
        <w:rPr>
          <w:rFonts w:ascii="Times New Roman" w:hAnsi="Times New Roman" w:cs="Times New Roman"/>
          <w:sz w:val="24"/>
          <w:szCs w:val="24"/>
        </w:rPr>
        <w:t>.</w:t>
      </w:r>
      <w:r w:rsidR="00C80A01" w:rsidRPr="00B77153">
        <w:rPr>
          <w:rFonts w:ascii="Times New Roman" w:hAnsi="Times New Roman" w:cs="Times New Roman"/>
          <w:sz w:val="24"/>
          <w:szCs w:val="24"/>
        </w:rPr>
        <w:t>,</w:t>
      </w:r>
      <w:r w:rsidRPr="00B77153">
        <w:rPr>
          <w:rFonts w:ascii="Times New Roman" w:hAnsi="Times New Roman" w:cs="Times New Roman"/>
          <w:sz w:val="24"/>
          <w:szCs w:val="24"/>
        </w:rPr>
        <w:t xml:space="preserve"> </w:t>
      </w:r>
      <w:proofErr w:type="spellStart"/>
      <w:r w:rsidR="00C80A01" w:rsidRPr="00B77153">
        <w:rPr>
          <w:rFonts w:ascii="Times New Roman" w:hAnsi="Times New Roman" w:cs="Times New Roman"/>
          <w:sz w:val="24"/>
          <w:szCs w:val="24"/>
        </w:rPr>
        <w:t>Towsend</w:t>
      </w:r>
      <w:proofErr w:type="spellEnd"/>
      <w:r w:rsidR="006E4EB7" w:rsidRPr="00B77153">
        <w:rPr>
          <w:rFonts w:ascii="Times New Roman" w:hAnsi="Times New Roman" w:cs="Times New Roman"/>
          <w:sz w:val="24"/>
          <w:szCs w:val="24"/>
        </w:rPr>
        <w:t>,</w:t>
      </w:r>
      <w:r w:rsidR="00C80A01" w:rsidRPr="00B77153">
        <w:rPr>
          <w:rFonts w:ascii="Times New Roman" w:hAnsi="Times New Roman" w:cs="Times New Roman"/>
          <w:sz w:val="24"/>
          <w:szCs w:val="24"/>
        </w:rPr>
        <w:t xml:space="preserve"> </w:t>
      </w:r>
      <w:r w:rsidR="00E23DA6" w:rsidRPr="00B77153">
        <w:rPr>
          <w:rFonts w:ascii="Times New Roman" w:hAnsi="Times New Roman" w:cs="Times New Roman"/>
          <w:sz w:val="24"/>
          <w:szCs w:val="24"/>
        </w:rPr>
        <w:t>C</w:t>
      </w:r>
      <w:r w:rsidR="006E4EB7" w:rsidRPr="00B77153">
        <w:rPr>
          <w:rFonts w:ascii="Times New Roman" w:hAnsi="Times New Roman" w:cs="Times New Roman"/>
          <w:sz w:val="24"/>
          <w:szCs w:val="24"/>
        </w:rPr>
        <w:t>.</w:t>
      </w:r>
      <w:r w:rsidR="00E23DA6" w:rsidRPr="00B77153">
        <w:rPr>
          <w:rFonts w:ascii="Times New Roman" w:hAnsi="Times New Roman" w:cs="Times New Roman"/>
          <w:sz w:val="24"/>
          <w:szCs w:val="24"/>
        </w:rPr>
        <w:t>R</w:t>
      </w:r>
      <w:r w:rsidR="006E4EB7" w:rsidRPr="00B77153">
        <w:rPr>
          <w:rFonts w:ascii="Times New Roman" w:hAnsi="Times New Roman" w:cs="Times New Roman"/>
          <w:sz w:val="24"/>
          <w:szCs w:val="24"/>
        </w:rPr>
        <w:t>.</w:t>
      </w:r>
      <w:r w:rsidR="00E23DA6" w:rsidRPr="00B77153">
        <w:rPr>
          <w:rFonts w:ascii="Times New Roman" w:hAnsi="Times New Roman" w:cs="Times New Roman"/>
          <w:sz w:val="24"/>
          <w:szCs w:val="24"/>
        </w:rPr>
        <w:t xml:space="preserve">, </w:t>
      </w:r>
      <w:r w:rsidR="00C80A01" w:rsidRPr="00B77153">
        <w:rPr>
          <w:rFonts w:ascii="Times New Roman" w:hAnsi="Times New Roman" w:cs="Times New Roman"/>
          <w:sz w:val="24"/>
          <w:szCs w:val="24"/>
        </w:rPr>
        <w:t>Harper</w:t>
      </w:r>
      <w:r w:rsidR="006E4EB7" w:rsidRPr="00B77153">
        <w:rPr>
          <w:rFonts w:ascii="Times New Roman" w:hAnsi="Times New Roman" w:cs="Times New Roman"/>
          <w:sz w:val="24"/>
          <w:szCs w:val="24"/>
        </w:rPr>
        <w:t>,</w:t>
      </w:r>
      <w:r w:rsidR="00E23DA6" w:rsidRPr="00B77153">
        <w:rPr>
          <w:rFonts w:ascii="Times New Roman" w:hAnsi="Times New Roman" w:cs="Times New Roman"/>
          <w:sz w:val="24"/>
          <w:szCs w:val="24"/>
        </w:rPr>
        <w:t xml:space="preserve"> J</w:t>
      </w:r>
      <w:r w:rsidR="006E4EB7" w:rsidRPr="00B77153">
        <w:rPr>
          <w:rFonts w:ascii="Times New Roman" w:hAnsi="Times New Roman" w:cs="Times New Roman"/>
          <w:sz w:val="24"/>
          <w:szCs w:val="24"/>
        </w:rPr>
        <w:t>.</w:t>
      </w:r>
      <w:r w:rsidR="00E23DA6" w:rsidRPr="00B77153">
        <w:rPr>
          <w:rFonts w:ascii="Times New Roman" w:hAnsi="Times New Roman" w:cs="Times New Roman"/>
          <w:sz w:val="24"/>
          <w:szCs w:val="24"/>
        </w:rPr>
        <w:t>L</w:t>
      </w:r>
      <w:r w:rsidR="006E4EB7" w:rsidRPr="00B77153">
        <w:rPr>
          <w:rFonts w:ascii="Times New Roman" w:hAnsi="Times New Roman" w:cs="Times New Roman"/>
          <w:sz w:val="24"/>
          <w:szCs w:val="24"/>
        </w:rPr>
        <w:t>.</w:t>
      </w:r>
      <w:r w:rsidRPr="00B77153">
        <w:rPr>
          <w:rFonts w:ascii="Times New Roman" w:hAnsi="Times New Roman" w:cs="Times New Roman"/>
          <w:sz w:val="24"/>
          <w:szCs w:val="24"/>
        </w:rPr>
        <w:t xml:space="preserve"> </w:t>
      </w:r>
      <w:r w:rsidR="006E4EB7" w:rsidRPr="00B77153">
        <w:rPr>
          <w:rFonts w:ascii="Times New Roman" w:hAnsi="Times New Roman" w:cs="Times New Roman"/>
          <w:sz w:val="24"/>
          <w:szCs w:val="24"/>
        </w:rPr>
        <w:t>(</w:t>
      </w:r>
      <w:r w:rsidRPr="00B77153">
        <w:rPr>
          <w:rFonts w:ascii="Times New Roman" w:hAnsi="Times New Roman" w:cs="Times New Roman"/>
          <w:sz w:val="24"/>
          <w:szCs w:val="24"/>
        </w:rPr>
        <w:t>2006</w:t>
      </w:r>
      <w:r w:rsidR="006E4EB7" w:rsidRPr="00B77153">
        <w:rPr>
          <w:rFonts w:ascii="Times New Roman" w:hAnsi="Times New Roman" w:cs="Times New Roman"/>
          <w:sz w:val="24"/>
          <w:szCs w:val="24"/>
        </w:rPr>
        <w:t>)</w:t>
      </w:r>
      <w:r w:rsidR="00C80A01" w:rsidRPr="00B77153">
        <w:rPr>
          <w:rFonts w:ascii="Times New Roman" w:hAnsi="Times New Roman" w:cs="Times New Roman"/>
          <w:sz w:val="24"/>
          <w:szCs w:val="24"/>
        </w:rPr>
        <w:t xml:space="preserve">. </w:t>
      </w:r>
      <w:r w:rsidR="00E23DA6" w:rsidRPr="00B77153">
        <w:rPr>
          <w:rFonts w:ascii="Times New Roman" w:hAnsi="Times New Roman" w:cs="Times New Roman"/>
          <w:i/>
          <w:iCs/>
          <w:sz w:val="24"/>
          <w:szCs w:val="24"/>
        </w:rPr>
        <w:t>Ecology: from individuals to ecosystems</w:t>
      </w:r>
      <w:r w:rsidR="00E23DA6" w:rsidRPr="00B77153">
        <w:rPr>
          <w:rFonts w:ascii="Times New Roman" w:hAnsi="Times New Roman" w:cs="Times New Roman"/>
          <w:sz w:val="24"/>
          <w:szCs w:val="24"/>
        </w:rPr>
        <w:t xml:space="preserve">. </w:t>
      </w:r>
      <w:r w:rsidR="00C80A01" w:rsidRPr="00B77153">
        <w:rPr>
          <w:rFonts w:ascii="Times New Roman" w:hAnsi="Times New Roman" w:cs="Times New Roman"/>
          <w:sz w:val="24"/>
          <w:szCs w:val="24"/>
        </w:rPr>
        <w:t>4</w:t>
      </w:r>
      <w:r w:rsidR="00C80A01" w:rsidRPr="00B77153">
        <w:rPr>
          <w:rFonts w:ascii="Times New Roman" w:hAnsi="Times New Roman" w:cs="Times New Roman"/>
          <w:sz w:val="24"/>
          <w:szCs w:val="24"/>
          <w:vertAlign w:val="superscript"/>
        </w:rPr>
        <w:t>th</w:t>
      </w:r>
      <w:r w:rsidR="00C80A01" w:rsidRPr="00B77153">
        <w:rPr>
          <w:rFonts w:ascii="Times New Roman" w:hAnsi="Times New Roman" w:cs="Times New Roman"/>
          <w:sz w:val="24"/>
          <w:szCs w:val="24"/>
        </w:rPr>
        <w:t>.</w:t>
      </w:r>
      <w:r w:rsidR="001233C8" w:rsidRPr="00B77153">
        <w:rPr>
          <w:rFonts w:ascii="Times New Roman" w:hAnsi="Times New Roman" w:cs="Times New Roman"/>
          <w:sz w:val="24"/>
          <w:szCs w:val="24"/>
        </w:rPr>
        <w:t xml:space="preserve"> Edition</w:t>
      </w:r>
    </w:p>
    <w:p w14:paraId="3513B11B" w14:textId="7F76DC2C" w:rsidR="005E6A3A" w:rsidRPr="00B77153" w:rsidRDefault="005E6A3A"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lastRenderedPageBreak/>
        <w:t>Bertness, M.D., Gaines, S.D.</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Yeh, S.M. (1998). Making mountains out of barnacles: The dynamics of acorn barnacle hummocking.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79, 1382-1394.</w:t>
      </w:r>
      <w:r w:rsidR="00530777" w:rsidRPr="00B77153">
        <w:rPr>
          <w:rFonts w:ascii="Times New Roman" w:hAnsi="Times New Roman" w:cs="Times New Roman"/>
          <w:sz w:val="24"/>
          <w:szCs w:val="24"/>
          <w:lang w:val="en-US"/>
        </w:rPr>
        <w:t xml:space="preserve"> https://doi.org/10.1890/0012-9658(1998)079[</w:t>
      </w:r>
      <w:proofErr w:type="gramStart"/>
      <w:r w:rsidR="00530777" w:rsidRPr="00B77153">
        <w:rPr>
          <w:rFonts w:ascii="Times New Roman" w:hAnsi="Times New Roman" w:cs="Times New Roman"/>
          <w:sz w:val="24"/>
          <w:szCs w:val="24"/>
          <w:lang w:val="en-US"/>
        </w:rPr>
        <w:t>1382:MMOOBT</w:t>
      </w:r>
      <w:proofErr w:type="gramEnd"/>
      <w:r w:rsidR="00530777" w:rsidRPr="00B77153">
        <w:rPr>
          <w:rFonts w:ascii="Times New Roman" w:hAnsi="Times New Roman" w:cs="Times New Roman"/>
          <w:sz w:val="24"/>
          <w:szCs w:val="24"/>
          <w:lang w:val="en-US"/>
        </w:rPr>
        <w:t>]2.0.CO;2</w:t>
      </w:r>
    </w:p>
    <w:p w14:paraId="56C6298E" w14:textId="1A740B88" w:rsidR="005E6A3A" w:rsidRPr="00B77153" w:rsidRDefault="005E6A3A" w:rsidP="00530777">
      <w:pPr>
        <w:spacing w:line="480" w:lineRule="auto"/>
        <w:jc w:val="both"/>
        <w:rPr>
          <w:rFonts w:ascii="Times New Roman" w:hAnsi="Times New Roman" w:cs="Times New Roman"/>
          <w:sz w:val="24"/>
          <w:szCs w:val="24"/>
          <w:lang w:val="en-US"/>
        </w:rPr>
      </w:pPr>
      <w:proofErr w:type="spellStart"/>
      <w:r w:rsidRPr="00B77153">
        <w:rPr>
          <w:rFonts w:ascii="Times New Roman" w:hAnsi="Times New Roman" w:cs="Times New Roman"/>
          <w:sz w:val="24"/>
          <w:szCs w:val="24"/>
          <w:lang w:val="en-US"/>
        </w:rPr>
        <w:t>Bolnick</w:t>
      </w:r>
      <w:proofErr w:type="spellEnd"/>
      <w:r w:rsidRPr="00B77153">
        <w:rPr>
          <w:rFonts w:ascii="Times New Roman" w:hAnsi="Times New Roman" w:cs="Times New Roman"/>
          <w:sz w:val="24"/>
          <w:szCs w:val="24"/>
          <w:lang w:val="en-US"/>
        </w:rPr>
        <w:t xml:space="preserve"> DI, </w:t>
      </w:r>
      <w:proofErr w:type="spellStart"/>
      <w:r w:rsidRPr="00B77153">
        <w:rPr>
          <w:rFonts w:ascii="Times New Roman" w:hAnsi="Times New Roman" w:cs="Times New Roman"/>
          <w:sz w:val="24"/>
          <w:szCs w:val="24"/>
          <w:lang w:val="en-US"/>
        </w:rPr>
        <w:t>Amarasekare</w:t>
      </w:r>
      <w:proofErr w:type="spellEnd"/>
      <w:r w:rsidRPr="00B77153">
        <w:rPr>
          <w:rFonts w:ascii="Times New Roman" w:hAnsi="Times New Roman" w:cs="Times New Roman"/>
          <w:sz w:val="24"/>
          <w:szCs w:val="24"/>
          <w:lang w:val="en-US"/>
        </w:rPr>
        <w:t xml:space="preserve"> P, Araujo MS, Burger R</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Levine, JM. (2011). Why intraspecific trait variation matters in community ecology. </w:t>
      </w:r>
      <w:r w:rsidRPr="00B77153">
        <w:rPr>
          <w:rFonts w:ascii="Times New Roman" w:hAnsi="Times New Roman" w:cs="Times New Roman"/>
          <w:i/>
          <w:iCs/>
          <w:sz w:val="24"/>
          <w:szCs w:val="24"/>
          <w:lang w:val="en-US"/>
        </w:rPr>
        <w:t xml:space="preserve">Trends Ecol. </w:t>
      </w:r>
      <w:proofErr w:type="spellStart"/>
      <w:r w:rsidRPr="00B77153">
        <w:rPr>
          <w:rFonts w:ascii="Times New Roman" w:hAnsi="Times New Roman" w:cs="Times New Roman"/>
          <w:i/>
          <w:iCs/>
          <w:sz w:val="24"/>
          <w:szCs w:val="24"/>
          <w:lang w:val="en-US"/>
        </w:rPr>
        <w:t>Evol</w:t>
      </w:r>
      <w:proofErr w:type="spellEnd"/>
      <w:r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26, 183.</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 xml:space="preserve"> https://doi.org/10.1016/j.tree.2011.01.009</w:t>
      </w:r>
    </w:p>
    <w:p w14:paraId="13E10830" w14:textId="58A3B3D1" w:rsidR="005E6A3A" w:rsidRPr="00B77153" w:rsidRDefault="005E6A3A"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Burrows, M.T., Jenkins, S.R., Robb, L.</w:t>
      </w:r>
      <w:r w:rsidR="00752D52">
        <w:rPr>
          <w:rFonts w:ascii="Times New Roman" w:hAnsi="Times New Roman" w:cs="Times New Roman"/>
          <w:sz w:val="24"/>
          <w:szCs w:val="24"/>
          <w:lang w:val="en-US"/>
        </w:rPr>
        <w:t xml:space="preserve">, </w:t>
      </w:r>
      <w:r w:rsidRPr="00B77153">
        <w:rPr>
          <w:rFonts w:ascii="Times New Roman" w:hAnsi="Times New Roman" w:cs="Times New Roman"/>
          <w:sz w:val="24"/>
          <w:szCs w:val="24"/>
          <w:lang w:val="en-US"/>
        </w:rPr>
        <w:t xml:space="preserve">Harvey, R. (2010). Spatial variation in size and density of adult and post-settlement </w:t>
      </w:r>
      <w:r w:rsidRPr="00B77153">
        <w:rPr>
          <w:rFonts w:ascii="Times New Roman" w:hAnsi="Times New Roman" w:cs="Times New Roman"/>
          <w:i/>
          <w:iCs/>
          <w:sz w:val="24"/>
          <w:szCs w:val="24"/>
          <w:lang w:val="en-US"/>
        </w:rPr>
        <w:t>Semibalanus balanoides</w:t>
      </w:r>
      <w:r w:rsidRPr="00B77153">
        <w:rPr>
          <w:rFonts w:ascii="Times New Roman" w:hAnsi="Times New Roman" w:cs="Times New Roman"/>
          <w:sz w:val="24"/>
          <w:szCs w:val="24"/>
          <w:lang w:val="en-US"/>
        </w:rPr>
        <w:t xml:space="preserve">: effects of oceanographic and local conditions. </w:t>
      </w:r>
      <w:r w:rsidRPr="00B77153">
        <w:rPr>
          <w:rFonts w:ascii="Times New Roman" w:hAnsi="Times New Roman" w:cs="Times New Roman"/>
          <w:i/>
          <w:iCs/>
          <w:sz w:val="24"/>
          <w:szCs w:val="24"/>
          <w:lang w:val="en-US"/>
        </w:rPr>
        <w:t>Mar</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Ecol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Prog</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Ser</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398, 207-219.</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https://doi.org/10.3354/meps08340</w:t>
      </w:r>
    </w:p>
    <w:p w14:paraId="58BB38A7" w14:textId="5FB4BEF2" w:rsidR="005E6A3A" w:rsidRPr="00B77153" w:rsidRDefault="005E6A3A"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Caley</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J</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Carr</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H</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Hixon</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A</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Hughes</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T</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P</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Jones</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G</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P</w:t>
      </w:r>
      <w:r w:rsidR="006E4EB7" w:rsidRPr="00B77153">
        <w:rPr>
          <w:rFonts w:ascii="Times New Roman" w:hAnsi="Times New Roman" w:cs="Times New Roman"/>
          <w:sz w:val="24"/>
          <w:szCs w:val="24"/>
          <w:lang w:val="en-US"/>
        </w:rPr>
        <w:t>.</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Menge</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B</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A</w:t>
      </w:r>
      <w:r w:rsidR="006E4EB7"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(1996). Recruitment and the local dynamics of open marine populations. </w:t>
      </w:r>
      <w:r w:rsidRPr="00B77153">
        <w:rPr>
          <w:rFonts w:ascii="Times New Roman" w:hAnsi="Times New Roman" w:cs="Times New Roman"/>
          <w:i/>
          <w:iCs/>
          <w:sz w:val="24"/>
          <w:szCs w:val="24"/>
          <w:lang w:val="en-US"/>
        </w:rPr>
        <w:t>Annu. Rev. Ecol. Syst.</w:t>
      </w:r>
      <w:r w:rsidRPr="00B77153">
        <w:rPr>
          <w:rFonts w:ascii="Times New Roman" w:hAnsi="Times New Roman" w:cs="Times New Roman"/>
          <w:sz w:val="24"/>
          <w:szCs w:val="24"/>
          <w:lang w:val="en-US"/>
        </w:rPr>
        <w:t>, 27, 477.</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https://doi.org/10.1146/annurev.ecolsys.27.1.477</w:t>
      </w:r>
    </w:p>
    <w:p w14:paraId="4F9E313B" w14:textId="315989B6" w:rsidR="00197B8D" w:rsidRPr="00B77153" w:rsidRDefault="00197B8D"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Cameron, H., Coulson, T.</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Marshall, D.J. (2019). Size and density mediate transitions between competition and facilitation. </w:t>
      </w:r>
      <w:r w:rsidRPr="00B77153">
        <w:rPr>
          <w:rFonts w:ascii="Times New Roman" w:hAnsi="Times New Roman" w:cs="Times New Roman"/>
          <w:i/>
          <w:iCs/>
          <w:sz w:val="24"/>
          <w:szCs w:val="24"/>
          <w:lang w:val="en-US"/>
        </w:rPr>
        <w:t>Ecol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Lett</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22, 1879-1888.</w:t>
      </w:r>
      <w:r w:rsidR="00530777" w:rsidRPr="00B77153">
        <w:rPr>
          <w:rFonts w:ascii="Times New Roman" w:hAnsi="Times New Roman" w:cs="Times New Roman"/>
          <w:sz w:val="24"/>
          <w:szCs w:val="24"/>
          <w:lang w:val="en-US"/>
        </w:rPr>
        <w:t xml:space="preserve"> https://doi.org/10.1111/ele.13381</w:t>
      </w:r>
    </w:p>
    <w:p w14:paraId="0842842B" w14:textId="0CFE9BF2" w:rsidR="006E50F7" w:rsidRPr="00B77153" w:rsidRDefault="009E3B53"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 xml:space="preserve">Caswell H (2001) </w:t>
      </w:r>
      <w:r w:rsidRPr="00B77153">
        <w:rPr>
          <w:rFonts w:ascii="Times New Roman" w:hAnsi="Times New Roman" w:cs="Times New Roman"/>
          <w:i/>
          <w:iCs/>
          <w:sz w:val="24"/>
          <w:szCs w:val="24"/>
        </w:rPr>
        <w:t>Matrix population models</w:t>
      </w:r>
      <w:r w:rsidRPr="00B77153">
        <w:rPr>
          <w:rFonts w:ascii="Times New Roman" w:hAnsi="Times New Roman" w:cs="Times New Roman"/>
          <w:sz w:val="24"/>
          <w:szCs w:val="24"/>
        </w:rPr>
        <w:t>. Sinauer, Massachusetts. 722 p</w:t>
      </w:r>
      <w:r w:rsidR="00E17CEE" w:rsidRPr="00B77153">
        <w:rPr>
          <w:rFonts w:ascii="Times New Roman" w:hAnsi="Times New Roman" w:cs="Times New Roman"/>
          <w:sz w:val="24"/>
          <w:szCs w:val="24"/>
        </w:rPr>
        <w:t>p</w:t>
      </w:r>
    </w:p>
    <w:p w14:paraId="30DC8D63" w14:textId="639EF1FC" w:rsidR="00907DC3" w:rsidRPr="00B77153" w:rsidRDefault="00907DC3"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Chave, J. (2013). The problem of pattern and scale in ecology: what have we learned in 20 years? </w:t>
      </w:r>
      <w:r w:rsidRPr="00B77153">
        <w:rPr>
          <w:rFonts w:ascii="Times New Roman" w:hAnsi="Times New Roman" w:cs="Times New Roman"/>
          <w:i/>
          <w:iCs/>
          <w:sz w:val="24"/>
          <w:szCs w:val="24"/>
          <w:lang w:val="en-US"/>
        </w:rPr>
        <w:t>Ecol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Lett</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16, 4-16.</w:t>
      </w:r>
      <w:r w:rsidR="00530777" w:rsidRPr="00B77153">
        <w:rPr>
          <w:rFonts w:ascii="Times New Roman" w:hAnsi="Times New Roman" w:cs="Times New Roman"/>
          <w:sz w:val="24"/>
          <w:szCs w:val="24"/>
          <w:lang w:val="en-US"/>
        </w:rPr>
        <w:t xml:space="preserve"> https://doi.org/10.1111/ele.12048</w:t>
      </w:r>
    </w:p>
    <w:p w14:paraId="41EC49F2" w14:textId="620A56BD" w:rsidR="00E205C7" w:rsidRPr="00B77153" w:rsidRDefault="00E205C7"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Clark, J.S. (2010). Individuals and the </w:t>
      </w:r>
      <w:r w:rsidR="006E4EB7" w:rsidRPr="00B77153">
        <w:rPr>
          <w:rFonts w:ascii="Times New Roman" w:hAnsi="Times New Roman" w:cs="Times New Roman"/>
          <w:sz w:val="24"/>
          <w:szCs w:val="24"/>
          <w:lang w:val="en-US"/>
        </w:rPr>
        <w:t>v</w:t>
      </w:r>
      <w:r w:rsidRPr="00B77153">
        <w:rPr>
          <w:rFonts w:ascii="Times New Roman" w:hAnsi="Times New Roman" w:cs="Times New Roman"/>
          <w:sz w:val="24"/>
          <w:szCs w:val="24"/>
          <w:lang w:val="en-US"/>
        </w:rPr>
        <w:t xml:space="preserve">ariation </w:t>
      </w:r>
      <w:r w:rsidR="006E4EB7" w:rsidRPr="00B77153">
        <w:rPr>
          <w:rFonts w:ascii="Times New Roman" w:hAnsi="Times New Roman" w:cs="Times New Roman"/>
          <w:sz w:val="24"/>
          <w:szCs w:val="24"/>
          <w:lang w:val="en-US"/>
        </w:rPr>
        <w:t>n</w:t>
      </w:r>
      <w:r w:rsidRPr="00B77153">
        <w:rPr>
          <w:rFonts w:ascii="Times New Roman" w:hAnsi="Times New Roman" w:cs="Times New Roman"/>
          <w:sz w:val="24"/>
          <w:szCs w:val="24"/>
          <w:lang w:val="en-US"/>
        </w:rPr>
        <w:t xml:space="preserve">eeded for </w:t>
      </w:r>
      <w:r w:rsidR="006E4EB7" w:rsidRPr="00B77153">
        <w:rPr>
          <w:rFonts w:ascii="Times New Roman" w:hAnsi="Times New Roman" w:cs="Times New Roman"/>
          <w:sz w:val="24"/>
          <w:szCs w:val="24"/>
          <w:lang w:val="en-US"/>
        </w:rPr>
        <w:t>h</w:t>
      </w:r>
      <w:r w:rsidRPr="00B77153">
        <w:rPr>
          <w:rFonts w:ascii="Times New Roman" w:hAnsi="Times New Roman" w:cs="Times New Roman"/>
          <w:sz w:val="24"/>
          <w:szCs w:val="24"/>
          <w:lang w:val="en-US"/>
        </w:rPr>
        <w:t xml:space="preserve">igh </w:t>
      </w:r>
      <w:r w:rsidR="006E4EB7"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pecies </w:t>
      </w:r>
      <w:r w:rsidR="006E4EB7" w:rsidRPr="00B77153">
        <w:rPr>
          <w:rFonts w:ascii="Times New Roman" w:hAnsi="Times New Roman" w:cs="Times New Roman"/>
          <w:sz w:val="24"/>
          <w:szCs w:val="24"/>
          <w:lang w:val="en-US"/>
        </w:rPr>
        <w:t>d</w:t>
      </w:r>
      <w:r w:rsidRPr="00B77153">
        <w:rPr>
          <w:rFonts w:ascii="Times New Roman" w:hAnsi="Times New Roman" w:cs="Times New Roman"/>
          <w:sz w:val="24"/>
          <w:szCs w:val="24"/>
          <w:lang w:val="en-US"/>
        </w:rPr>
        <w:t xml:space="preserve">iversity in </w:t>
      </w:r>
      <w:r w:rsidR="006E4EB7" w:rsidRPr="00B77153">
        <w:rPr>
          <w:rFonts w:ascii="Times New Roman" w:hAnsi="Times New Roman" w:cs="Times New Roman"/>
          <w:sz w:val="24"/>
          <w:szCs w:val="24"/>
          <w:lang w:val="en-US"/>
        </w:rPr>
        <w:t>f</w:t>
      </w:r>
      <w:r w:rsidRPr="00B77153">
        <w:rPr>
          <w:rFonts w:ascii="Times New Roman" w:hAnsi="Times New Roman" w:cs="Times New Roman"/>
          <w:sz w:val="24"/>
          <w:szCs w:val="24"/>
          <w:lang w:val="en-US"/>
        </w:rPr>
        <w:t xml:space="preserve">orest </w:t>
      </w:r>
      <w:r w:rsidR="006E4EB7" w:rsidRPr="00B77153">
        <w:rPr>
          <w:rFonts w:ascii="Times New Roman" w:hAnsi="Times New Roman" w:cs="Times New Roman"/>
          <w:sz w:val="24"/>
          <w:szCs w:val="24"/>
          <w:lang w:val="en-US"/>
        </w:rPr>
        <w:t>t</w:t>
      </w:r>
      <w:r w:rsidRPr="00B77153">
        <w:rPr>
          <w:rFonts w:ascii="Times New Roman" w:hAnsi="Times New Roman" w:cs="Times New Roman"/>
          <w:sz w:val="24"/>
          <w:szCs w:val="24"/>
          <w:lang w:val="en-US"/>
        </w:rPr>
        <w:t xml:space="preserve">rees. </w:t>
      </w:r>
      <w:r w:rsidRPr="00B77153">
        <w:rPr>
          <w:rFonts w:ascii="Times New Roman" w:hAnsi="Times New Roman" w:cs="Times New Roman"/>
          <w:i/>
          <w:iCs/>
          <w:sz w:val="24"/>
          <w:szCs w:val="24"/>
          <w:lang w:val="en-US"/>
        </w:rPr>
        <w:t>Science</w:t>
      </w:r>
      <w:r w:rsidRPr="00B77153">
        <w:rPr>
          <w:rFonts w:ascii="Times New Roman" w:hAnsi="Times New Roman" w:cs="Times New Roman"/>
          <w:sz w:val="24"/>
          <w:szCs w:val="24"/>
          <w:lang w:val="en-US"/>
        </w:rPr>
        <w:t>, 327, 1129-1132.</w:t>
      </w:r>
      <w:r w:rsidR="00530777" w:rsidRPr="00B77153">
        <w:rPr>
          <w:rFonts w:ascii="Times New Roman" w:hAnsi="Times New Roman" w:cs="Times New Roman"/>
          <w:sz w:val="24"/>
          <w:szCs w:val="24"/>
        </w:rPr>
        <w:t xml:space="preserve"> </w:t>
      </w:r>
      <w:r w:rsidR="00530777" w:rsidRPr="00B77153">
        <w:rPr>
          <w:rFonts w:ascii="Times New Roman" w:hAnsi="Times New Roman" w:cs="Times New Roman"/>
          <w:sz w:val="24"/>
          <w:szCs w:val="24"/>
          <w:lang w:val="en-US"/>
        </w:rPr>
        <w:t>DOI: 10.1126/science.1183506</w:t>
      </w:r>
    </w:p>
    <w:p w14:paraId="21BDF0E3" w14:textId="24CAB1DE" w:rsidR="007528FC" w:rsidRPr="00B77153" w:rsidRDefault="007528FC"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Connell, J.H. (1961b). The </w:t>
      </w:r>
      <w:r w:rsidR="00E23DA6" w:rsidRPr="00B77153">
        <w:rPr>
          <w:rFonts w:ascii="Times New Roman" w:hAnsi="Times New Roman" w:cs="Times New Roman"/>
          <w:sz w:val="24"/>
          <w:szCs w:val="24"/>
          <w:lang w:val="en-US"/>
        </w:rPr>
        <w:t>i</w:t>
      </w:r>
      <w:r w:rsidRPr="00B77153">
        <w:rPr>
          <w:rFonts w:ascii="Times New Roman" w:hAnsi="Times New Roman" w:cs="Times New Roman"/>
          <w:sz w:val="24"/>
          <w:szCs w:val="24"/>
          <w:lang w:val="en-US"/>
        </w:rPr>
        <w:t xml:space="preserve">nfluence of </w:t>
      </w:r>
      <w:r w:rsidR="00E23DA6" w:rsidRPr="00B77153">
        <w:rPr>
          <w:rFonts w:ascii="Times New Roman" w:hAnsi="Times New Roman" w:cs="Times New Roman"/>
          <w:sz w:val="24"/>
          <w:szCs w:val="24"/>
          <w:lang w:val="en-US"/>
        </w:rPr>
        <w:t>i</w:t>
      </w:r>
      <w:r w:rsidRPr="00B77153">
        <w:rPr>
          <w:rFonts w:ascii="Times New Roman" w:hAnsi="Times New Roman" w:cs="Times New Roman"/>
          <w:sz w:val="24"/>
          <w:szCs w:val="24"/>
          <w:lang w:val="en-US"/>
        </w:rPr>
        <w:t xml:space="preserve">nterspecific </w:t>
      </w:r>
      <w:r w:rsidR="00E23DA6" w:rsidRPr="00B77153">
        <w:rPr>
          <w:rFonts w:ascii="Times New Roman" w:hAnsi="Times New Roman" w:cs="Times New Roman"/>
          <w:sz w:val="24"/>
          <w:szCs w:val="24"/>
          <w:lang w:val="en-US"/>
        </w:rPr>
        <w:t>c</w:t>
      </w:r>
      <w:r w:rsidRPr="00B77153">
        <w:rPr>
          <w:rFonts w:ascii="Times New Roman" w:hAnsi="Times New Roman" w:cs="Times New Roman"/>
          <w:sz w:val="24"/>
          <w:szCs w:val="24"/>
          <w:lang w:val="en-US"/>
        </w:rPr>
        <w:t xml:space="preserve">ompetition and </w:t>
      </w:r>
      <w:r w:rsidR="00E23DA6" w:rsidRPr="00B77153">
        <w:rPr>
          <w:rFonts w:ascii="Times New Roman" w:hAnsi="Times New Roman" w:cs="Times New Roman"/>
          <w:sz w:val="24"/>
          <w:szCs w:val="24"/>
          <w:lang w:val="en-US"/>
        </w:rPr>
        <w:t>o</w:t>
      </w:r>
      <w:r w:rsidRPr="00B77153">
        <w:rPr>
          <w:rFonts w:ascii="Times New Roman" w:hAnsi="Times New Roman" w:cs="Times New Roman"/>
          <w:sz w:val="24"/>
          <w:szCs w:val="24"/>
          <w:lang w:val="en-US"/>
        </w:rPr>
        <w:t xml:space="preserve">ther </w:t>
      </w:r>
      <w:r w:rsidR="00E23DA6" w:rsidRPr="00B77153">
        <w:rPr>
          <w:rFonts w:ascii="Times New Roman" w:hAnsi="Times New Roman" w:cs="Times New Roman"/>
          <w:sz w:val="24"/>
          <w:szCs w:val="24"/>
          <w:lang w:val="en-US"/>
        </w:rPr>
        <w:t>f</w:t>
      </w:r>
      <w:r w:rsidRPr="00B77153">
        <w:rPr>
          <w:rFonts w:ascii="Times New Roman" w:hAnsi="Times New Roman" w:cs="Times New Roman"/>
          <w:sz w:val="24"/>
          <w:szCs w:val="24"/>
          <w:lang w:val="en-US"/>
        </w:rPr>
        <w:t xml:space="preserve">actors on the </w:t>
      </w:r>
      <w:r w:rsidR="00E23DA6" w:rsidRPr="00B77153">
        <w:rPr>
          <w:rFonts w:ascii="Times New Roman" w:hAnsi="Times New Roman" w:cs="Times New Roman"/>
          <w:sz w:val="24"/>
          <w:szCs w:val="24"/>
          <w:lang w:val="en-US"/>
        </w:rPr>
        <w:t>d</w:t>
      </w:r>
      <w:r w:rsidRPr="00B77153">
        <w:rPr>
          <w:rFonts w:ascii="Times New Roman" w:hAnsi="Times New Roman" w:cs="Times New Roman"/>
          <w:sz w:val="24"/>
          <w:szCs w:val="24"/>
          <w:lang w:val="en-US"/>
        </w:rPr>
        <w:t xml:space="preserve">istribution of the </w:t>
      </w:r>
      <w:r w:rsidR="00E23DA6" w:rsidRPr="00B77153">
        <w:rPr>
          <w:rFonts w:ascii="Times New Roman" w:hAnsi="Times New Roman" w:cs="Times New Roman"/>
          <w:sz w:val="24"/>
          <w:szCs w:val="24"/>
          <w:lang w:val="en-US"/>
        </w:rPr>
        <w:t>b</w:t>
      </w:r>
      <w:r w:rsidRPr="00B77153">
        <w:rPr>
          <w:rFonts w:ascii="Times New Roman" w:hAnsi="Times New Roman" w:cs="Times New Roman"/>
          <w:sz w:val="24"/>
          <w:szCs w:val="24"/>
          <w:lang w:val="en-US"/>
        </w:rPr>
        <w:t xml:space="preserve">arnacle </w:t>
      </w:r>
      <w:r w:rsidRPr="00B77153">
        <w:rPr>
          <w:rFonts w:ascii="Times New Roman" w:hAnsi="Times New Roman" w:cs="Times New Roman"/>
          <w:i/>
          <w:iCs/>
          <w:sz w:val="24"/>
          <w:szCs w:val="24"/>
          <w:lang w:val="en-US"/>
        </w:rPr>
        <w:t>Chthamalus stellatus</w:t>
      </w:r>
      <w:r w:rsidRPr="00B77153">
        <w:rPr>
          <w:rFonts w:ascii="Times New Roman" w:hAnsi="Times New Roman" w:cs="Times New Roman"/>
          <w:sz w:val="24"/>
          <w:szCs w:val="24"/>
          <w:lang w:val="en-US"/>
        </w:rPr>
        <w:t xml:space="preserve">.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42, 710-723.</w:t>
      </w:r>
      <w:r w:rsidR="005D12F4" w:rsidRPr="00B77153">
        <w:rPr>
          <w:rFonts w:ascii="Times New Roman" w:hAnsi="Times New Roman" w:cs="Times New Roman"/>
          <w:sz w:val="24"/>
          <w:szCs w:val="24"/>
        </w:rPr>
        <w:t xml:space="preserve"> </w:t>
      </w:r>
      <w:r w:rsidR="005D12F4" w:rsidRPr="00B77153">
        <w:rPr>
          <w:rFonts w:ascii="Times New Roman" w:hAnsi="Times New Roman" w:cs="Times New Roman"/>
          <w:sz w:val="24"/>
          <w:szCs w:val="24"/>
          <w:lang w:val="en-US"/>
        </w:rPr>
        <w:t>https://doi.org/10.2307/1933500</w:t>
      </w:r>
    </w:p>
    <w:p w14:paraId="007B1348" w14:textId="30317C9D" w:rsidR="001126BA" w:rsidRPr="00B77153" w:rsidRDefault="001126BA"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lastRenderedPageBreak/>
        <w:t xml:space="preserve">Crisp, D.J. (1960). Factors influencing growth-rate in </w:t>
      </w:r>
      <w:r w:rsidRPr="00B77153">
        <w:rPr>
          <w:rFonts w:ascii="Times New Roman" w:hAnsi="Times New Roman" w:cs="Times New Roman"/>
          <w:i/>
          <w:iCs/>
          <w:sz w:val="24"/>
          <w:szCs w:val="24"/>
          <w:lang w:val="en-US"/>
        </w:rPr>
        <w:t>Balanus balanoides</w:t>
      </w:r>
      <w:r w:rsidRPr="00B77153">
        <w:rPr>
          <w:rFonts w:ascii="Times New Roman" w:hAnsi="Times New Roman" w:cs="Times New Roman"/>
          <w:sz w:val="24"/>
          <w:szCs w:val="24"/>
          <w:lang w:val="en-US"/>
        </w:rPr>
        <w:t xml:space="preserve">. </w:t>
      </w:r>
      <w:r w:rsidRPr="00B77153">
        <w:rPr>
          <w:rFonts w:ascii="Times New Roman" w:hAnsi="Times New Roman" w:cs="Times New Roman"/>
          <w:i/>
          <w:iCs/>
          <w:sz w:val="24"/>
          <w:szCs w:val="24"/>
          <w:lang w:val="en-US"/>
        </w:rPr>
        <w:t>J</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Anim</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Ecol</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29, 95-116.</w:t>
      </w:r>
      <w:r w:rsidR="005D12F4" w:rsidRPr="00B77153">
        <w:rPr>
          <w:rFonts w:ascii="Times New Roman" w:hAnsi="Times New Roman" w:cs="Times New Roman"/>
          <w:sz w:val="24"/>
          <w:szCs w:val="24"/>
        </w:rPr>
        <w:t xml:space="preserve"> </w:t>
      </w:r>
      <w:r w:rsidR="005D12F4" w:rsidRPr="00B77153">
        <w:rPr>
          <w:rFonts w:ascii="Times New Roman" w:hAnsi="Times New Roman" w:cs="Times New Roman"/>
          <w:sz w:val="24"/>
          <w:szCs w:val="24"/>
          <w:lang w:val="en-US"/>
        </w:rPr>
        <w:t>https://doi.org/10.2307/2273</w:t>
      </w:r>
    </w:p>
    <w:p w14:paraId="1A5A8ABA" w14:textId="416A91A0" w:rsidR="002E379E" w:rsidRPr="00B77153" w:rsidRDefault="002E379E"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rPr>
        <w:t>Des Roches, S., Post, D.M., Turley, N.E., Bailey, J.K., Hendry, A.P., Kinnison, M.T.</w:t>
      </w:r>
      <w:r w:rsidRPr="00B77153">
        <w:rPr>
          <w:rFonts w:ascii="Times New Roman" w:hAnsi="Times New Roman" w:cs="Times New Roman"/>
          <w:i/>
          <w:iCs/>
          <w:sz w:val="24"/>
          <w:szCs w:val="24"/>
        </w:rPr>
        <w:t xml:space="preserve"> et al.</w:t>
      </w:r>
      <w:r w:rsidRPr="00B77153">
        <w:rPr>
          <w:rFonts w:ascii="Times New Roman" w:hAnsi="Times New Roman" w:cs="Times New Roman"/>
          <w:sz w:val="24"/>
          <w:szCs w:val="24"/>
        </w:rPr>
        <w:t xml:space="preserve"> </w:t>
      </w:r>
      <w:r w:rsidRPr="00B77153">
        <w:rPr>
          <w:rFonts w:ascii="Times New Roman" w:hAnsi="Times New Roman" w:cs="Times New Roman"/>
          <w:sz w:val="24"/>
          <w:szCs w:val="24"/>
          <w:lang w:val="en-US"/>
        </w:rPr>
        <w:t xml:space="preserve">(2018). The ecological importance of intraspecific variation. </w:t>
      </w:r>
      <w:r w:rsidRPr="00B77153">
        <w:rPr>
          <w:rFonts w:ascii="Times New Roman" w:hAnsi="Times New Roman" w:cs="Times New Roman"/>
          <w:i/>
          <w:iCs/>
          <w:sz w:val="24"/>
          <w:szCs w:val="24"/>
          <w:lang w:val="en-US"/>
        </w:rPr>
        <w:t>Nat</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Ecol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w:t>
      </w:r>
      <w:proofErr w:type="spellStart"/>
      <w:r w:rsidRPr="00B77153">
        <w:rPr>
          <w:rFonts w:ascii="Times New Roman" w:hAnsi="Times New Roman" w:cs="Times New Roman"/>
          <w:i/>
          <w:iCs/>
          <w:sz w:val="24"/>
          <w:szCs w:val="24"/>
          <w:lang w:val="en-US"/>
        </w:rPr>
        <w:t>Evol</w:t>
      </w:r>
      <w:proofErr w:type="spellEnd"/>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 57-64.</w:t>
      </w:r>
      <w:r w:rsidR="00364221" w:rsidRPr="00B77153">
        <w:rPr>
          <w:rFonts w:ascii="Times New Roman" w:hAnsi="Times New Roman" w:cs="Times New Roman"/>
          <w:sz w:val="24"/>
          <w:szCs w:val="24"/>
        </w:rPr>
        <w:t xml:space="preserve"> </w:t>
      </w:r>
      <w:r w:rsidR="00364221" w:rsidRPr="00B77153">
        <w:rPr>
          <w:rFonts w:ascii="Times New Roman" w:hAnsi="Times New Roman" w:cs="Times New Roman"/>
          <w:sz w:val="24"/>
          <w:szCs w:val="24"/>
          <w:lang w:val="en-US"/>
        </w:rPr>
        <w:t>https://doi.org/10.1038/s41559-017-0402-5</w:t>
      </w:r>
    </w:p>
    <w:p w14:paraId="5AA2775D" w14:textId="68477B45" w:rsidR="002E379E" w:rsidRPr="00B77153" w:rsidRDefault="002E379E" w:rsidP="00E863F2">
      <w:pPr>
        <w:spacing w:line="480" w:lineRule="auto"/>
        <w:jc w:val="both"/>
        <w:rPr>
          <w:rFonts w:ascii="Times New Roman" w:hAnsi="Times New Roman" w:cs="Times New Roman"/>
          <w:sz w:val="24"/>
          <w:szCs w:val="24"/>
          <w:lang w:val="en-US"/>
        </w:rPr>
      </w:pPr>
      <w:proofErr w:type="spellStart"/>
      <w:r w:rsidRPr="00B77153">
        <w:rPr>
          <w:rFonts w:ascii="Times New Roman" w:hAnsi="Times New Roman" w:cs="Times New Roman"/>
          <w:sz w:val="24"/>
          <w:szCs w:val="24"/>
          <w:lang w:val="en-US"/>
        </w:rPr>
        <w:t>Emlet</w:t>
      </w:r>
      <w:proofErr w:type="spellEnd"/>
      <w:r w:rsidRPr="00B77153">
        <w:rPr>
          <w:rFonts w:ascii="Times New Roman" w:hAnsi="Times New Roman" w:cs="Times New Roman"/>
          <w:sz w:val="24"/>
          <w:szCs w:val="24"/>
          <w:lang w:val="en-US"/>
        </w:rPr>
        <w:t>, R.B.</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w:t>
      </w:r>
      <w:proofErr w:type="spellStart"/>
      <w:r w:rsidRPr="00B77153">
        <w:rPr>
          <w:rFonts w:ascii="Times New Roman" w:hAnsi="Times New Roman" w:cs="Times New Roman"/>
          <w:sz w:val="24"/>
          <w:szCs w:val="24"/>
          <w:lang w:val="en-US"/>
        </w:rPr>
        <w:t>Sadro</w:t>
      </w:r>
      <w:proofErr w:type="spellEnd"/>
      <w:r w:rsidRPr="00B77153">
        <w:rPr>
          <w:rFonts w:ascii="Times New Roman" w:hAnsi="Times New Roman" w:cs="Times New Roman"/>
          <w:sz w:val="24"/>
          <w:szCs w:val="24"/>
          <w:lang w:val="en-US"/>
        </w:rPr>
        <w:t>, S.S. (2006). Linking stages of life history: How larval quality translates into juvenile performance for an intertidal barnacle (</w:t>
      </w:r>
      <w:r w:rsidRPr="00B77153">
        <w:rPr>
          <w:rFonts w:ascii="Times New Roman" w:hAnsi="Times New Roman" w:cs="Times New Roman"/>
          <w:i/>
          <w:iCs/>
          <w:sz w:val="24"/>
          <w:szCs w:val="24"/>
          <w:lang w:val="en-US"/>
        </w:rPr>
        <w:t xml:space="preserve">Balanus </w:t>
      </w:r>
      <w:proofErr w:type="spellStart"/>
      <w:r w:rsidRPr="00B77153">
        <w:rPr>
          <w:rFonts w:ascii="Times New Roman" w:hAnsi="Times New Roman" w:cs="Times New Roman"/>
          <w:i/>
          <w:iCs/>
          <w:sz w:val="24"/>
          <w:szCs w:val="24"/>
          <w:lang w:val="en-US"/>
        </w:rPr>
        <w:t>glandula</w:t>
      </w:r>
      <w:proofErr w:type="spellEnd"/>
      <w:r w:rsidRPr="00B77153">
        <w:rPr>
          <w:rFonts w:ascii="Times New Roman" w:hAnsi="Times New Roman" w:cs="Times New Roman"/>
          <w:sz w:val="24"/>
          <w:szCs w:val="24"/>
          <w:lang w:val="en-US"/>
        </w:rPr>
        <w:t xml:space="preserve">). </w:t>
      </w:r>
      <w:r w:rsidRPr="00B77153">
        <w:rPr>
          <w:rFonts w:ascii="Times New Roman" w:hAnsi="Times New Roman" w:cs="Times New Roman"/>
          <w:i/>
          <w:iCs/>
          <w:sz w:val="24"/>
          <w:szCs w:val="24"/>
          <w:lang w:val="en-US"/>
        </w:rPr>
        <w:t>Int</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Comp</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Biol</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46, 334-346.</w:t>
      </w:r>
      <w:r w:rsidR="00364221" w:rsidRPr="00B77153">
        <w:rPr>
          <w:rFonts w:ascii="Times New Roman" w:hAnsi="Times New Roman" w:cs="Times New Roman"/>
          <w:sz w:val="24"/>
          <w:szCs w:val="24"/>
        </w:rPr>
        <w:t xml:space="preserve"> </w:t>
      </w:r>
      <w:r w:rsidR="00364221" w:rsidRPr="00B77153">
        <w:rPr>
          <w:rFonts w:ascii="Times New Roman" w:hAnsi="Times New Roman" w:cs="Times New Roman"/>
          <w:sz w:val="24"/>
          <w:szCs w:val="24"/>
          <w:lang w:val="en-US"/>
        </w:rPr>
        <w:t>https://doi.org/10.1093/icb/icj023</w:t>
      </w:r>
    </w:p>
    <w:p w14:paraId="39B977E3" w14:textId="1809D6B9" w:rsidR="00AA2741" w:rsidRPr="00B77153" w:rsidRDefault="00AA2741" w:rsidP="00E863F2">
      <w:pPr>
        <w:spacing w:line="480" w:lineRule="auto"/>
        <w:jc w:val="both"/>
        <w:rPr>
          <w:rFonts w:ascii="Times New Roman" w:hAnsi="Times New Roman" w:cs="Times New Roman"/>
          <w:sz w:val="24"/>
          <w:szCs w:val="24"/>
          <w:lang w:val="es-ES"/>
        </w:rPr>
      </w:pPr>
      <w:r w:rsidRPr="001F295C">
        <w:rPr>
          <w:rFonts w:ascii="Times New Roman" w:hAnsi="Times New Roman" w:cs="Times New Roman"/>
          <w:sz w:val="24"/>
          <w:szCs w:val="24"/>
        </w:rPr>
        <w:t>Fontes, J., Santos, R.S., Afonso, P.</w:t>
      </w:r>
      <w:r w:rsidR="00752D52" w:rsidRPr="001F295C">
        <w:rPr>
          <w:rFonts w:ascii="Times New Roman" w:hAnsi="Times New Roman" w:cs="Times New Roman"/>
          <w:sz w:val="24"/>
          <w:szCs w:val="24"/>
        </w:rPr>
        <w:t>,</w:t>
      </w:r>
      <w:r w:rsidRPr="001F295C">
        <w:rPr>
          <w:rFonts w:ascii="Times New Roman" w:hAnsi="Times New Roman" w:cs="Times New Roman"/>
          <w:sz w:val="24"/>
          <w:szCs w:val="24"/>
        </w:rPr>
        <w:t xml:space="preserve"> </w:t>
      </w:r>
      <w:proofErr w:type="spellStart"/>
      <w:r w:rsidRPr="001F295C">
        <w:rPr>
          <w:rFonts w:ascii="Times New Roman" w:hAnsi="Times New Roman" w:cs="Times New Roman"/>
          <w:sz w:val="24"/>
          <w:szCs w:val="24"/>
        </w:rPr>
        <w:t>Caselle</w:t>
      </w:r>
      <w:proofErr w:type="spellEnd"/>
      <w:r w:rsidRPr="001F295C">
        <w:rPr>
          <w:rFonts w:ascii="Times New Roman" w:hAnsi="Times New Roman" w:cs="Times New Roman"/>
          <w:sz w:val="24"/>
          <w:szCs w:val="24"/>
        </w:rPr>
        <w:t xml:space="preserve">, J.E. (2011). </w:t>
      </w:r>
      <w:r w:rsidRPr="00B77153">
        <w:rPr>
          <w:rFonts w:ascii="Times New Roman" w:hAnsi="Times New Roman" w:cs="Times New Roman"/>
          <w:sz w:val="24"/>
          <w:szCs w:val="24"/>
          <w:lang w:val="en-US"/>
        </w:rPr>
        <w:t xml:space="preserve">Larval growth, size, stage duration and recruitment success of a temperate reef fish. </w:t>
      </w:r>
      <w:r w:rsidRPr="00B77153">
        <w:rPr>
          <w:rFonts w:ascii="Times New Roman" w:hAnsi="Times New Roman" w:cs="Times New Roman"/>
          <w:i/>
          <w:iCs/>
          <w:sz w:val="24"/>
          <w:szCs w:val="24"/>
          <w:lang w:val="es-ES"/>
        </w:rPr>
        <w:t>J</w:t>
      </w:r>
      <w:r w:rsidR="006E4EB7"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Sea Res</w:t>
      </w:r>
      <w:r w:rsidR="006E4EB7" w:rsidRPr="00B77153">
        <w:rPr>
          <w:rFonts w:ascii="Times New Roman" w:hAnsi="Times New Roman" w:cs="Times New Roman"/>
          <w:i/>
          <w:iCs/>
          <w:sz w:val="24"/>
          <w:szCs w:val="24"/>
          <w:lang w:val="es-ES"/>
        </w:rPr>
        <w:t>.</w:t>
      </w:r>
      <w:r w:rsidRPr="00B77153">
        <w:rPr>
          <w:rFonts w:ascii="Times New Roman" w:hAnsi="Times New Roman" w:cs="Times New Roman"/>
          <w:sz w:val="24"/>
          <w:szCs w:val="24"/>
          <w:lang w:val="es-ES"/>
        </w:rPr>
        <w:t>, 65, 1-7.</w:t>
      </w:r>
      <w:r w:rsidR="00364221" w:rsidRPr="00B77153">
        <w:rPr>
          <w:rFonts w:ascii="Times New Roman" w:hAnsi="Times New Roman" w:cs="Times New Roman"/>
          <w:sz w:val="24"/>
          <w:szCs w:val="24"/>
          <w:lang w:val="es-ES"/>
        </w:rPr>
        <w:t xml:space="preserve"> https://doi.org/10.1016/j.seares.2010.05.001</w:t>
      </w:r>
    </w:p>
    <w:p w14:paraId="3329E69B" w14:textId="67B0C16C" w:rsidR="00AA2741" w:rsidRPr="00B77153" w:rsidRDefault="00197B8D" w:rsidP="00E863F2">
      <w:pPr>
        <w:spacing w:line="480" w:lineRule="auto"/>
        <w:jc w:val="both"/>
        <w:rPr>
          <w:rFonts w:ascii="Times New Roman" w:hAnsi="Times New Roman" w:cs="Times New Roman"/>
          <w:sz w:val="24"/>
          <w:szCs w:val="24"/>
          <w:lang w:val="en-US"/>
        </w:rPr>
      </w:pPr>
      <w:r w:rsidRPr="001F295C">
        <w:rPr>
          <w:rFonts w:ascii="Times New Roman" w:hAnsi="Times New Roman" w:cs="Times New Roman"/>
          <w:sz w:val="24"/>
          <w:szCs w:val="24"/>
          <w:lang w:val="es-ES"/>
        </w:rPr>
        <w:t xml:space="preserve">Fox </w:t>
      </w:r>
      <w:r w:rsidR="00AA2741" w:rsidRPr="001F295C">
        <w:rPr>
          <w:rFonts w:ascii="Times New Roman" w:hAnsi="Times New Roman" w:cs="Times New Roman"/>
          <w:sz w:val="24"/>
          <w:szCs w:val="24"/>
          <w:lang w:val="es-ES"/>
        </w:rPr>
        <w:t>GA.</w:t>
      </w:r>
      <w:r w:rsidR="00752D52" w:rsidRPr="001F295C">
        <w:rPr>
          <w:rFonts w:ascii="Times New Roman" w:hAnsi="Times New Roman" w:cs="Times New Roman"/>
          <w:sz w:val="24"/>
          <w:szCs w:val="24"/>
          <w:lang w:val="es-ES"/>
        </w:rPr>
        <w:t>,</w:t>
      </w:r>
      <w:r w:rsidR="00AA2741" w:rsidRPr="001F295C">
        <w:rPr>
          <w:rFonts w:ascii="Times New Roman" w:hAnsi="Times New Roman" w:cs="Times New Roman"/>
          <w:sz w:val="24"/>
          <w:szCs w:val="24"/>
          <w:lang w:val="es-ES"/>
        </w:rPr>
        <w:t xml:space="preserve"> Bruce E. Kendall (2002). </w:t>
      </w:r>
      <w:r w:rsidR="00AA2741" w:rsidRPr="00B77153">
        <w:rPr>
          <w:rFonts w:ascii="Times New Roman" w:hAnsi="Times New Roman" w:cs="Times New Roman"/>
          <w:sz w:val="24"/>
          <w:szCs w:val="24"/>
          <w:lang w:val="en-US"/>
        </w:rPr>
        <w:t>D</w:t>
      </w:r>
      <w:r w:rsidR="00F32799" w:rsidRPr="00B77153">
        <w:rPr>
          <w:rFonts w:ascii="Times New Roman" w:hAnsi="Times New Roman" w:cs="Times New Roman"/>
          <w:sz w:val="24"/>
          <w:szCs w:val="24"/>
          <w:lang w:val="en-US"/>
        </w:rPr>
        <w:t>emographic stochasticity and the variance reduction effect</w:t>
      </w:r>
      <w:r w:rsidR="00AA2741" w:rsidRPr="00B77153">
        <w:rPr>
          <w:rFonts w:ascii="Times New Roman" w:hAnsi="Times New Roman" w:cs="Times New Roman"/>
          <w:sz w:val="24"/>
          <w:szCs w:val="24"/>
          <w:lang w:val="en-US"/>
        </w:rPr>
        <w:t xml:space="preserve">. </w:t>
      </w:r>
      <w:r w:rsidR="00AA2741" w:rsidRPr="00B77153">
        <w:rPr>
          <w:rFonts w:ascii="Times New Roman" w:hAnsi="Times New Roman" w:cs="Times New Roman"/>
          <w:i/>
          <w:iCs/>
          <w:sz w:val="24"/>
          <w:szCs w:val="24"/>
          <w:lang w:val="en-US"/>
        </w:rPr>
        <w:t>Ecology</w:t>
      </w:r>
      <w:r w:rsidR="00AA2741" w:rsidRPr="00B77153">
        <w:rPr>
          <w:rFonts w:ascii="Times New Roman" w:hAnsi="Times New Roman" w:cs="Times New Roman"/>
          <w:sz w:val="24"/>
          <w:szCs w:val="24"/>
          <w:lang w:val="en-US"/>
        </w:rPr>
        <w:t>, 83, 1928–1934.</w:t>
      </w:r>
      <w:r w:rsidR="00364221" w:rsidRPr="00B77153">
        <w:rPr>
          <w:rFonts w:ascii="Times New Roman" w:hAnsi="Times New Roman" w:cs="Times New Roman"/>
          <w:sz w:val="24"/>
          <w:szCs w:val="24"/>
        </w:rPr>
        <w:t xml:space="preserve"> </w:t>
      </w:r>
      <w:r w:rsidR="00364221" w:rsidRPr="00B77153">
        <w:rPr>
          <w:rFonts w:ascii="Times New Roman" w:hAnsi="Times New Roman" w:cs="Times New Roman"/>
          <w:sz w:val="24"/>
          <w:szCs w:val="24"/>
          <w:lang w:val="en-US"/>
        </w:rPr>
        <w:t>https://doi.org/10.2307/3071775</w:t>
      </w:r>
    </w:p>
    <w:p w14:paraId="13D70CC7" w14:textId="58F424EB" w:rsidR="00F32799" w:rsidRPr="00B77153" w:rsidRDefault="00F32799"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Gaines, S.</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w:t>
      </w:r>
      <w:proofErr w:type="spellStart"/>
      <w:r w:rsidRPr="00B77153">
        <w:rPr>
          <w:rFonts w:ascii="Times New Roman" w:hAnsi="Times New Roman" w:cs="Times New Roman"/>
          <w:sz w:val="24"/>
          <w:szCs w:val="24"/>
          <w:lang w:val="en-US"/>
        </w:rPr>
        <w:t>Roughgarden</w:t>
      </w:r>
      <w:proofErr w:type="spellEnd"/>
      <w:r w:rsidRPr="00B77153">
        <w:rPr>
          <w:rFonts w:ascii="Times New Roman" w:hAnsi="Times New Roman" w:cs="Times New Roman"/>
          <w:sz w:val="24"/>
          <w:szCs w:val="24"/>
          <w:lang w:val="en-US"/>
        </w:rPr>
        <w:t xml:space="preserve">, J. (1985). Larval settlement rate: A leading determinant of structure in an ecological community of the marine intertidal zone. </w:t>
      </w:r>
      <w:r w:rsidRPr="00B77153">
        <w:rPr>
          <w:rFonts w:ascii="Times New Roman" w:hAnsi="Times New Roman" w:cs="Times New Roman"/>
          <w:i/>
          <w:iCs/>
          <w:sz w:val="24"/>
          <w:szCs w:val="24"/>
          <w:lang w:val="en-US"/>
        </w:rPr>
        <w:t>Proc</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Natl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Acad</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Sci</w:t>
      </w:r>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82, 3707-3711.</w:t>
      </w:r>
      <w:r w:rsidR="00364221" w:rsidRPr="00B77153">
        <w:rPr>
          <w:rFonts w:ascii="Times New Roman" w:hAnsi="Times New Roman" w:cs="Times New Roman"/>
          <w:sz w:val="24"/>
          <w:szCs w:val="24"/>
        </w:rPr>
        <w:t xml:space="preserve"> </w:t>
      </w:r>
      <w:r w:rsidR="00364221" w:rsidRPr="00B77153">
        <w:rPr>
          <w:rFonts w:ascii="Times New Roman" w:hAnsi="Times New Roman" w:cs="Times New Roman"/>
          <w:sz w:val="24"/>
          <w:szCs w:val="24"/>
          <w:lang w:val="en-US"/>
        </w:rPr>
        <w:t>https://doi.org/10.1073/pnas.82.11.3707</w:t>
      </w:r>
    </w:p>
    <w:p w14:paraId="38F67CC4" w14:textId="775C9060" w:rsidR="00F32799" w:rsidRPr="00B77153" w:rsidRDefault="00F32799"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Gardner, J.L., Peters, A., Kearney, M.R., Joseph, L.</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Heinsohn, R. (2011). Declining body size: a third universal response to warming? </w:t>
      </w:r>
      <w:r w:rsidRPr="00B77153">
        <w:rPr>
          <w:rFonts w:ascii="Times New Roman" w:hAnsi="Times New Roman" w:cs="Times New Roman"/>
          <w:i/>
          <w:iCs/>
          <w:sz w:val="24"/>
          <w:szCs w:val="24"/>
          <w:lang w:val="en-US"/>
        </w:rPr>
        <w:t>Trends Ecol</w:t>
      </w:r>
      <w:r w:rsidR="006E4EB7"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w:t>
      </w:r>
      <w:proofErr w:type="spellStart"/>
      <w:r w:rsidRPr="00B77153">
        <w:rPr>
          <w:rFonts w:ascii="Times New Roman" w:hAnsi="Times New Roman" w:cs="Times New Roman"/>
          <w:i/>
          <w:iCs/>
          <w:sz w:val="24"/>
          <w:szCs w:val="24"/>
          <w:lang w:val="en-US"/>
        </w:rPr>
        <w:t>Evol</w:t>
      </w:r>
      <w:proofErr w:type="spellEnd"/>
      <w:r w:rsidR="006E4EB7"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26, 285-291.</w:t>
      </w:r>
    </w:p>
    <w:p w14:paraId="6BD7483D" w14:textId="776AE051" w:rsidR="00F32799" w:rsidRPr="00B77153" w:rsidRDefault="00F32799" w:rsidP="00E863F2">
      <w:pPr>
        <w:spacing w:line="480" w:lineRule="auto"/>
        <w:jc w:val="both"/>
        <w:rPr>
          <w:rFonts w:ascii="Times New Roman" w:hAnsi="Times New Roman" w:cs="Times New Roman"/>
          <w:sz w:val="24"/>
          <w:szCs w:val="24"/>
          <w:lang w:val="en-US"/>
        </w:rPr>
      </w:pPr>
      <w:r w:rsidRPr="001F295C">
        <w:rPr>
          <w:rFonts w:ascii="Times New Roman" w:hAnsi="Times New Roman" w:cs="Times New Roman"/>
          <w:sz w:val="24"/>
          <w:szCs w:val="24"/>
        </w:rPr>
        <w:t>Gimenez, L.</w:t>
      </w:r>
      <w:r w:rsidR="00752D52" w:rsidRPr="001F295C">
        <w:rPr>
          <w:rFonts w:ascii="Times New Roman" w:hAnsi="Times New Roman" w:cs="Times New Roman"/>
          <w:sz w:val="24"/>
          <w:szCs w:val="24"/>
        </w:rPr>
        <w:t>,</w:t>
      </w:r>
      <w:r w:rsidRPr="001F295C">
        <w:rPr>
          <w:rFonts w:ascii="Times New Roman" w:hAnsi="Times New Roman" w:cs="Times New Roman"/>
          <w:sz w:val="24"/>
          <w:szCs w:val="24"/>
        </w:rPr>
        <w:t xml:space="preserve"> Jenkins, S.R. (2013). </w:t>
      </w:r>
      <w:r w:rsidRPr="00B77153">
        <w:rPr>
          <w:rFonts w:ascii="Times New Roman" w:hAnsi="Times New Roman" w:cs="Times New Roman"/>
          <w:sz w:val="24"/>
          <w:szCs w:val="24"/>
          <w:lang w:val="en-US"/>
        </w:rPr>
        <w:t xml:space="preserve">Combining </w:t>
      </w:r>
      <w:r w:rsidR="00CE7E5C" w:rsidRPr="00B77153">
        <w:rPr>
          <w:rFonts w:ascii="Times New Roman" w:hAnsi="Times New Roman" w:cs="Times New Roman"/>
          <w:sz w:val="24"/>
          <w:szCs w:val="24"/>
          <w:lang w:val="en-US"/>
        </w:rPr>
        <w:t>t</w:t>
      </w:r>
      <w:r w:rsidRPr="00B77153">
        <w:rPr>
          <w:rFonts w:ascii="Times New Roman" w:hAnsi="Times New Roman" w:cs="Times New Roman"/>
          <w:sz w:val="24"/>
          <w:szCs w:val="24"/>
          <w:lang w:val="en-US"/>
        </w:rPr>
        <w:t xml:space="preserve">raits and </w:t>
      </w:r>
      <w:r w:rsidR="00CE7E5C" w:rsidRPr="00B77153">
        <w:rPr>
          <w:rFonts w:ascii="Times New Roman" w:hAnsi="Times New Roman" w:cs="Times New Roman"/>
          <w:sz w:val="24"/>
          <w:szCs w:val="24"/>
          <w:lang w:val="en-US"/>
        </w:rPr>
        <w:t>d</w:t>
      </w:r>
      <w:r w:rsidRPr="00B77153">
        <w:rPr>
          <w:rFonts w:ascii="Times New Roman" w:hAnsi="Times New Roman" w:cs="Times New Roman"/>
          <w:sz w:val="24"/>
          <w:szCs w:val="24"/>
          <w:lang w:val="en-US"/>
        </w:rPr>
        <w:t xml:space="preserve">ensity to </w:t>
      </w:r>
      <w:r w:rsidR="00C67BB9" w:rsidRPr="00B77153">
        <w:rPr>
          <w:rFonts w:ascii="Times New Roman" w:hAnsi="Times New Roman" w:cs="Times New Roman"/>
          <w:sz w:val="24"/>
          <w:szCs w:val="24"/>
          <w:lang w:val="en-US"/>
        </w:rPr>
        <w:t>m</w:t>
      </w:r>
      <w:r w:rsidRPr="00B77153">
        <w:rPr>
          <w:rFonts w:ascii="Times New Roman" w:hAnsi="Times New Roman" w:cs="Times New Roman"/>
          <w:sz w:val="24"/>
          <w:szCs w:val="24"/>
          <w:lang w:val="en-US"/>
        </w:rPr>
        <w:t xml:space="preserve">odel </w:t>
      </w:r>
      <w:r w:rsidR="00C67BB9" w:rsidRPr="00B77153">
        <w:rPr>
          <w:rFonts w:ascii="Times New Roman" w:hAnsi="Times New Roman" w:cs="Times New Roman"/>
          <w:sz w:val="24"/>
          <w:szCs w:val="24"/>
          <w:lang w:val="en-US"/>
        </w:rPr>
        <w:t>r</w:t>
      </w:r>
      <w:r w:rsidRPr="00B77153">
        <w:rPr>
          <w:rFonts w:ascii="Times New Roman" w:hAnsi="Times New Roman" w:cs="Times New Roman"/>
          <w:sz w:val="24"/>
          <w:szCs w:val="24"/>
          <w:lang w:val="en-US"/>
        </w:rPr>
        <w:t xml:space="preserve">ecruitment of </w:t>
      </w:r>
      <w:r w:rsidR="00C67BB9"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essile </w:t>
      </w:r>
      <w:r w:rsidR="00C67BB9" w:rsidRPr="00B77153">
        <w:rPr>
          <w:rFonts w:ascii="Times New Roman" w:hAnsi="Times New Roman" w:cs="Times New Roman"/>
          <w:sz w:val="24"/>
          <w:szCs w:val="24"/>
          <w:lang w:val="en-US"/>
        </w:rPr>
        <w:t>o</w:t>
      </w:r>
      <w:r w:rsidRPr="00B77153">
        <w:rPr>
          <w:rFonts w:ascii="Times New Roman" w:hAnsi="Times New Roman" w:cs="Times New Roman"/>
          <w:sz w:val="24"/>
          <w:szCs w:val="24"/>
          <w:lang w:val="en-US"/>
        </w:rPr>
        <w:t xml:space="preserve">rganisms. </w:t>
      </w:r>
      <w:proofErr w:type="spellStart"/>
      <w:r w:rsidRPr="00B77153">
        <w:rPr>
          <w:rFonts w:ascii="Times New Roman" w:hAnsi="Times New Roman" w:cs="Times New Roman"/>
          <w:i/>
          <w:iCs/>
          <w:sz w:val="24"/>
          <w:szCs w:val="24"/>
          <w:lang w:val="en-US"/>
        </w:rPr>
        <w:t>PLoS</w:t>
      </w:r>
      <w:proofErr w:type="spellEnd"/>
      <w:r w:rsidRPr="00B77153">
        <w:rPr>
          <w:rFonts w:ascii="Times New Roman" w:hAnsi="Times New Roman" w:cs="Times New Roman"/>
          <w:i/>
          <w:iCs/>
          <w:sz w:val="24"/>
          <w:szCs w:val="24"/>
          <w:lang w:val="en-US"/>
        </w:rPr>
        <w:t xml:space="preserve"> One</w:t>
      </w:r>
      <w:r w:rsidRPr="00B77153">
        <w:rPr>
          <w:rFonts w:ascii="Times New Roman" w:hAnsi="Times New Roman" w:cs="Times New Roman"/>
          <w:sz w:val="24"/>
          <w:szCs w:val="24"/>
          <w:lang w:val="en-US"/>
        </w:rPr>
        <w:t>, 8.</w:t>
      </w:r>
      <w:r w:rsidR="00364221" w:rsidRPr="00B77153">
        <w:rPr>
          <w:rFonts w:ascii="Times New Roman" w:hAnsi="Times New Roman" w:cs="Times New Roman"/>
          <w:sz w:val="24"/>
          <w:szCs w:val="24"/>
        </w:rPr>
        <w:t xml:space="preserve"> </w:t>
      </w:r>
      <w:r w:rsidR="00364221" w:rsidRPr="00B77153">
        <w:rPr>
          <w:rFonts w:ascii="Times New Roman" w:hAnsi="Times New Roman" w:cs="Times New Roman"/>
          <w:sz w:val="24"/>
          <w:szCs w:val="24"/>
          <w:lang w:val="en-US"/>
        </w:rPr>
        <w:t>https://doi.org/10.1016/j.tree.2011.03.005</w:t>
      </w:r>
    </w:p>
    <w:p w14:paraId="7854EDD6" w14:textId="6F544A0A" w:rsidR="000D67CB" w:rsidRPr="00F70F58" w:rsidRDefault="000D67CB"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lang w:val="en-US"/>
        </w:rPr>
        <w:t>Green Bs</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McCormick M. I. (2005). Maternal and paternal effects determine size, growth and performance in larvae of a tropical reef fish. </w:t>
      </w:r>
      <w:r w:rsidRPr="00F70F58">
        <w:rPr>
          <w:rFonts w:ascii="Times New Roman" w:hAnsi="Times New Roman" w:cs="Times New Roman"/>
          <w:i/>
          <w:iCs/>
          <w:sz w:val="24"/>
          <w:szCs w:val="24"/>
        </w:rPr>
        <w:t>Mar</w:t>
      </w:r>
      <w:r w:rsidR="00C67BB9" w:rsidRPr="00F70F58">
        <w:rPr>
          <w:rFonts w:ascii="Times New Roman" w:hAnsi="Times New Roman" w:cs="Times New Roman"/>
          <w:i/>
          <w:iCs/>
          <w:sz w:val="24"/>
          <w:szCs w:val="24"/>
        </w:rPr>
        <w:t>.</w:t>
      </w:r>
      <w:r w:rsidRPr="00F70F58">
        <w:rPr>
          <w:rFonts w:ascii="Times New Roman" w:hAnsi="Times New Roman" w:cs="Times New Roman"/>
          <w:i/>
          <w:iCs/>
          <w:sz w:val="24"/>
          <w:szCs w:val="24"/>
        </w:rPr>
        <w:t xml:space="preserve"> Ecol</w:t>
      </w:r>
      <w:r w:rsidR="00C67BB9" w:rsidRPr="00F70F58">
        <w:rPr>
          <w:rFonts w:ascii="Times New Roman" w:hAnsi="Times New Roman" w:cs="Times New Roman"/>
          <w:i/>
          <w:iCs/>
          <w:sz w:val="24"/>
          <w:szCs w:val="24"/>
        </w:rPr>
        <w:t>.</w:t>
      </w:r>
      <w:r w:rsidRPr="00F70F58">
        <w:rPr>
          <w:rFonts w:ascii="Times New Roman" w:hAnsi="Times New Roman" w:cs="Times New Roman"/>
          <w:i/>
          <w:iCs/>
          <w:sz w:val="24"/>
          <w:szCs w:val="24"/>
        </w:rPr>
        <w:t xml:space="preserve"> Prog</w:t>
      </w:r>
      <w:r w:rsidR="00C67BB9" w:rsidRPr="00F70F58">
        <w:rPr>
          <w:rFonts w:ascii="Times New Roman" w:hAnsi="Times New Roman" w:cs="Times New Roman"/>
          <w:i/>
          <w:iCs/>
          <w:sz w:val="24"/>
          <w:szCs w:val="24"/>
        </w:rPr>
        <w:t>.</w:t>
      </w:r>
      <w:r w:rsidRPr="00F70F58">
        <w:rPr>
          <w:rFonts w:ascii="Times New Roman" w:hAnsi="Times New Roman" w:cs="Times New Roman"/>
          <w:i/>
          <w:iCs/>
          <w:sz w:val="24"/>
          <w:szCs w:val="24"/>
        </w:rPr>
        <w:t xml:space="preserve"> Ser</w:t>
      </w:r>
      <w:r w:rsidR="00C67BB9" w:rsidRPr="00F70F58">
        <w:rPr>
          <w:rFonts w:ascii="Times New Roman" w:hAnsi="Times New Roman" w:cs="Times New Roman"/>
          <w:i/>
          <w:iCs/>
          <w:sz w:val="24"/>
          <w:szCs w:val="24"/>
        </w:rPr>
        <w:t>.</w:t>
      </w:r>
      <w:r w:rsidRPr="00F70F58">
        <w:rPr>
          <w:rFonts w:ascii="Times New Roman" w:hAnsi="Times New Roman" w:cs="Times New Roman"/>
          <w:sz w:val="24"/>
          <w:szCs w:val="24"/>
        </w:rPr>
        <w:t>, 289, 263-272.</w:t>
      </w:r>
      <w:r w:rsidR="0091416A" w:rsidRPr="00F70F58">
        <w:rPr>
          <w:rFonts w:ascii="Times New Roman" w:hAnsi="Times New Roman" w:cs="Times New Roman"/>
          <w:sz w:val="24"/>
          <w:szCs w:val="24"/>
        </w:rPr>
        <w:t xml:space="preserve"> doi:10.3354/meps289263</w:t>
      </w:r>
      <w:r w:rsidR="000A5FA9" w:rsidRPr="00F70F58">
        <w:rPr>
          <w:rFonts w:ascii="Times New Roman" w:hAnsi="Times New Roman" w:cs="Times New Roman"/>
          <w:sz w:val="24"/>
          <w:szCs w:val="24"/>
        </w:rPr>
        <w:t>.</w:t>
      </w:r>
    </w:p>
    <w:p w14:paraId="7B2D9FBE" w14:textId="10230978" w:rsidR="00323539" w:rsidRPr="00B77153" w:rsidRDefault="007004B1" w:rsidP="00754235">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lastRenderedPageBreak/>
        <w:t xml:space="preserve">Gribben </w:t>
      </w:r>
      <w:r w:rsidR="00323539" w:rsidRPr="00B77153">
        <w:rPr>
          <w:rFonts w:ascii="Times New Roman" w:hAnsi="Times New Roman" w:cs="Times New Roman"/>
          <w:sz w:val="24"/>
          <w:szCs w:val="24"/>
        </w:rPr>
        <w:t xml:space="preserve">P, Bishop MJ, O’Connor WA, Bradley DJ, Hughes AR </w:t>
      </w:r>
      <w:r w:rsidRPr="00B77153">
        <w:rPr>
          <w:rFonts w:ascii="Times New Roman" w:hAnsi="Times New Roman" w:cs="Times New Roman"/>
          <w:sz w:val="24"/>
          <w:szCs w:val="24"/>
        </w:rPr>
        <w:t xml:space="preserve">2020 </w:t>
      </w:r>
      <w:r w:rsidR="00323539" w:rsidRPr="00B77153">
        <w:rPr>
          <w:rFonts w:ascii="Times New Roman" w:hAnsi="Times New Roman" w:cs="Times New Roman"/>
          <w:sz w:val="24"/>
          <w:szCs w:val="24"/>
        </w:rPr>
        <w:t>Intraspecific diversity in prey body size influences survivorship by conferring resistance to predation. Ecosphere 11: e03106.</w:t>
      </w:r>
    </w:p>
    <w:p w14:paraId="45CC4878" w14:textId="7CF9187E" w:rsidR="00754235" w:rsidRPr="00B77153" w:rsidRDefault="00754235" w:rsidP="00754235">
      <w:pPr>
        <w:spacing w:line="480" w:lineRule="auto"/>
        <w:jc w:val="both"/>
        <w:rPr>
          <w:rFonts w:ascii="Times New Roman" w:hAnsi="Times New Roman" w:cs="Times New Roman"/>
          <w:sz w:val="24"/>
          <w:szCs w:val="24"/>
        </w:rPr>
      </w:pPr>
      <w:r w:rsidRPr="00F70F58">
        <w:rPr>
          <w:rFonts w:ascii="Times New Roman" w:hAnsi="Times New Roman" w:cs="Times New Roman"/>
          <w:sz w:val="24"/>
          <w:szCs w:val="24"/>
        </w:rPr>
        <w:t xml:space="preserve">Griffin JN, Silliman BR, 2018. Predator size-structure and species identity determine cascading effects in a coastal ecosystem. </w:t>
      </w:r>
      <w:proofErr w:type="spellStart"/>
      <w:r w:rsidRPr="00F70F58">
        <w:rPr>
          <w:rFonts w:ascii="Times New Roman" w:hAnsi="Times New Roman" w:cs="Times New Roman"/>
          <w:sz w:val="24"/>
          <w:szCs w:val="24"/>
        </w:rPr>
        <w:t>Ecol</w:t>
      </w:r>
      <w:proofErr w:type="spellEnd"/>
      <w:r w:rsidRPr="00F70F58">
        <w:rPr>
          <w:rFonts w:ascii="Times New Roman" w:hAnsi="Times New Roman" w:cs="Times New Roman"/>
          <w:sz w:val="24"/>
          <w:szCs w:val="24"/>
        </w:rPr>
        <w:t xml:space="preserve"> </w:t>
      </w:r>
      <w:proofErr w:type="spellStart"/>
      <w:r w:rsidRPr="00F70F58">
        <w:rPr>
          <w:rFonts w:ascii="Times New Roman" w:hAnsi="Times New Roman" w:cs="Times New Roman"/>
          <w:sz w:val="24"/>
          <w:szCs w:val="24"/>
        </w:rPr>
        <w:t>Evol</w:t>
      </w:r>
      <w:proofErr w:type="spellEnd"/>
      <w:r w:rsidRPr="00F70F58">
        <w:rPr>
          <w:rFonts w:ascii="Times New Roman" w:hAnsi="Times New Roman" w:cs="Times New Roman"/>
          <w:sz w:val="24"/>
          <w:szCs w:val="24"/>
        </w:rPr>
        <w:t xml:space="preserve"> 8: 12435-12442</w:t>
      </w:r>
    </w:p>
    <w:p w14:paraId="35C598DF" w14:textId="16572192" w:rsidR="00795B7E" w:rsidRPr="00F70F58" w:rsidRDefault="00795B7E" w:rsidP="00795B7E">
      <w:pPr>
        <w:spacing w:line="480" w:lineRule="auto"/>
        <w:jc w:val="both"/>
        <w:rPr>
          <w:rFonts w:ascii="Times New Roman" w:hAnsi="Times New Roman" w:cs="Times New Roman"/>
          <w:sz w:val="24"/>
          <w:szCs w:val="24"/>
        </w:rPr>
      </w:pPr>
      <w:r w:rsidRPr="00F70F58">
        <w:rPr>
          <w:rFonts w:ascii="Times New Roman" w:hAnsi="Times New Roman" w:cs="Times New Roman"/>
          <w:sz w:val="24"/>
          <w:szCs w:val="24"/>
        </w:rPr>
        <w:t xml:space="preserve">Hanley TC, </w:t>
      </w:r>
      <w:proofErr w:type="spellStart"/>
      <w:r w:rsidRPr="00F70F58">
        <w:rPr>
          <w:rFonts w:ascii="Times New Roman" w:hAnsi="Times New Roman" w:cs="Times New Roman"/>
          <w:sz w:val="24"/>
          <w:szCs w:val="24"/>
        </w:rPr>
        <w:t>Highes</w:t>
      </w:r>
      <w:proofErr w:type="spellEnd"/>
      <w:r w:rsidRPr="00F70F58">
        <w:rPr>
          <w:rFonts w:ascii="Times New Roman" w:hAnsi="Times New Roman" w:cs="Times New Roman"/>
          <w:sz w:val="24"/>
          <w:szCs w:val="24"/>
        </w:rPr>
        <w:t xml:space="preserve"> RA, Williams B, Gar</w:t>
      </w:r>
      <w:r w:rsidR="00A04D77" w:rsidRPr="00F70F58">
        <w:rPr>
          <w:rFonts w:ascii="Times New Roman" w:hAnsi="Times New Roman" w:cs="Times New Roman"/>
          <w:sz w:val="24"/>
          <w:szCs w:val="24"/>
        </w:rPr>
        <w:t>land</w:t>
      </w:r>
      <w:r w:rsidRPr="00F70F58">
        <w:rPr>
          <w:rFonts w:ascii="Times New Roman" w:hAnsi="Times New Roman" w:cs="Times New Roman"/>
          <w:sz w:val="24"/>
          <w:szCs w:val="24"/>
        </w:rPr>
        <w:t xml:space="preserve"> H, Kimbro DL. 2016. Effects of intraspecific diversity on survivorship, growth, and recruitment of the eastern oyster across sites. Ecology 97:1518-1529.</w:t>
      </w:r>
    </w:p>
    <w:p w14:paraId="5B9A75A8" w14:textId="77777777" w:rsidR="000A5FA9" w:rsidRPr="00F70F58" w:rsidRDefault="000A5FA9" w:rsidP="00E863F2">
      <w:pPr>
        <w:spacing w:line="480" w:lineRule="auto"/>
        <w:jc w:val="both"/>
        <w:rPr>
          <w:rFonts w:ascii="Times New Roman" w:hAnsi="Times New Roman" w:cs="Times New Roman"/>
          <w:sz w:val="24"/>
          <w:szCs w:val="24"/>
        </w:rPr>
      </w:pPr>
      <w:r w:rsidRPr="00F70F58">
        <w:rPr>
          <w:rFonts w:ascii="Times New Roman" w:hAnsi="Times New Roman" w:cs="Times New Roman"/>
          <w:sz w:val="24"/>
          <w:szCs w:val="24"/>
        </w:rPr>
        <w:t>Hartig, F. (20</w:t>
      </w:r>
      <w:r w:rsidR="00EE4901" w:rsidRPr="00F70F58">
        <w:rPr>
          <w:rFonts w:ascii="Times New Roman" w:hAnsi="Times New Roman" w:cs="Times New Roman"/>
          <w:sz w:val="24"/>
          <w:szCs w:val="24"/>
        </w:rPr>
        <w:t>2</w:t>
      </w:r>
      <w:r w:rsidR="00F72CBD" w:rsidRPr="00F70F58">
        <w:rPr>
          <w:rFonts w:ascii="Times New Roman" w:hAnsi="Times New Roman" w:cs="Times New Roman"/>
          <w:sz w:val="24"/>
          <w:szCs w:val="24"/>
        </w:rPr>
        <w:t>2</w:t>
      </w:r>
      <w:r w:rsidRPr="00F70F58">
        <w:rPr>
          <w:rFonts w:ascii="Times New Roman" w:hAnsi="Times New Roman" w:cs="Times New Roman"/>
          <w:sz w:val="24"/>
          <w:szCs w:val="24"/>
        </w:rPr>
        <w:t xml:space="preserve">). </w:t>
      </w:r>
      <w:proofErr w:type="spellStart"/>
      <w:r w:rsidRPr="00F70F58">
        <w:rPr>
          <w:rFonts w:ascii="Times New Roman" w:hAnsi="Times New Roman" w:cs="Times New Roman"/>
          <w:sz w:val="24"/>
          <w:szCs w:val="24"/>
        </w:rPr>
        <w:t>DHARMa</w:t>
      </w:r>
      <w:proofErr w:type="spellEnd"/>
      <w:r w:rsidRPr="00F70F58">
        <w:rPr>
          <w:rFonts w:ascii="Times New Roman" w:hAnsi="Times New Roman" w:cs="Times New Roman"/>
          <w:sz w:val="24"/>
          <w:szCs w:val="24"/>
        </w:rPr>
        <w:t>: residual diagnostics for hierarchical (multi-level/mixed) regression models. R package version 0.</w:t>
      </w:r>
      <w:r w:rsidR="00F72CBD" w:rsidRPr="00F70F58">
        <w:rPr>
          <w:rFonts w:ascii="Times New Roman" w:hAnsi="Times New Roman" w:cs="Times New Roman"/>
          <w:sz w:val="24"/>
          <w:szCs w:val="24"/>
        </w:rPr>
        <w:t>4.6</w:t>
      </w:r>
      <w:r w:rsidRPr="00F70F58">
        <w:rPr>
          <w:rFonts w:ascii="Times New Roman" w:hAnsi="Times New Roman" w:cs="Times New Roman"/>
          <w:sz w:val="24"/>
          <w:szCs w:val="24"/>
        </w:rPr>
        <w:t>.</w:t>
      </w:r>
    </w:p>
    <w:p w14:paraId="54573F24" w14:textId="54CC6CB6" w:rsidR="00FE35C9" w:rsidRPr="00F70F58" w:rsidRDefault="00FE35C9" w:rsidP="00091FF9">
      <w:pPr>
        <w:spacing w:line="480" w:lineRule="auto"/>
        <w:jc w:val="both"/>
        <w:rPr>
          <w:rFonts w:ascii="Times New Roman" w:hAnsi="Times New Roman" w:cs="Times New Roman"/>
          <w:sz w:val="24"/>
          <w:szCs w:val="24"/>
          <w:lang w:val="es-ES"/>
        </w:rPr>
      </w:pPr>
      <w:r w:rsidRPr="00F70F58">
        <w:rPr>
          <w:rFonts w:ascii="Times New Roman" w:hAnsi="Times New Roman" w:cs="Times New Roman"/>
          <w:sz w:val="24"/>
          <w:szCs w:val="24"/>
        </w:rPr>
        <w:t>Hedge</w:t>
      </w:r>
      <w:r w:rsidR="00091FF9" w:rsidRPr="00F70F58">
        <w:rPr>
          <w:rFonts w:ascii="Times New Roman" w:hAnsi="Times New Roman" w:cs="Times New Roman"/>
          <w:sz w:val="24"/>
          <w:szCs w:val="24"/>
        </w:rPr>
        <w:t xml:space="preserve"> LH, Leung B, O’Connor WA, Johnston E, 2014. The interacting effects of diversity and propagule pressure on early colonization and population size. </w:t>
      </w:r>
      <w:r w:rsidR="00091FF9" w:rsidRPr="00F70F58">
        <w:rPr>
          <w:rFonts w:ascii="Times New Roman" w:hAnsi="Times New Roman" w:cs="Times New Roman"/>
          <w:sz w:val="24"/>
          <w:szCs w:val="24"/>
          <w:lang w:val="es-ES"/>
        </w:rPr>
        <w:t xml:space="preserve">J </w:t>
      </w:r>
      <w:proofErr w:type="spellStart"/>
      <w:r w:rsidR="00091FF9" w:rsidRPr="00F70F58">
        <w:rPr>
          <w:rFonts w:ascii="Times New Roman" w:hAnsi="Times New Roman" w:cs="Times New Roman"/>
          <w:sz w:val="24"/>
          <w:szCs w:val="24"/>
          <w:lang w:val="es-ES"/>
        </w:rPr>
        <w:t>Anim</w:t>
      </w:r>
      <w:proofErr w:type="spellEnd"/>
      <w:r w:rsidR="00091FF9" w:rsidRPr="00F70F58">
        <w:rPr>
          <w:rFonts w:ascii="Times New Roman" w:hAnsi="Times New Roman" w:cs="Times New Roman"/>
          <w:sz w:val="24"/>
          <w:szCs w:val="24"/>
          <w:lang w:val="es-ES"/>
        </w:rPr>
        <w:t xml:space="preserve"> </w:t>
      </w:r>
      <w:proofErr w:type="spellStart"/>
      <w:r w:rsidR="00091FF9" w:rsidRPr="00F70F58">
        <w:rPr>
          <w:rFonts w:ascii="Times New Roman" w:hAnsi="Times New Roman" w:cs="Times New Roman"/>
          <w:sz w:val="24"/>
          <w:szCs w:val="24"/>
          <w:lang w:val="es-ES"/>
        </w:rPr>
        <w:t>Ecol</w:t>
      </w:r>
      <w:proofErr w:type="spellEnd"/>
      <w:r w:rsidR="00091FF9" w:rsidRPr="00F70F58">
        <w:rPr>
          <w:rFonts w:ascii="Times New Roman" w:hAnsi="Times New Roman" w:cs="Times New Roman"/>
          <w:sz w:val="24"/>
          <w:szCs w:val="24"/>
          <w:lang w:val="es-ES"/>
        </w:rPr>
        <w:t xml:space="preserve"> 83: 168-175.</w:t>
      </w:r>
    </w:p>
    <w:p w14:paraId="38CE320B" w14:textId="324AED9D" w:rsidR="00EC121C" w:rsidRPr="00B77153" w:rsidRDefault="00EC121C" w:rsidP="00E863F2">
      <w:pPr>
        <w:spacing w:line="480" w:lineRule="auto"/>
        <w:jc w:val="both"/>
        <w:rPr>
          <w:rFonts w:ascii="Times New Roman" w:hAnsi="Times New Roman" w:cs="Times New Roman"/>
          <w:sz w:val="24"/>
          <w:szCs w:val="24"/>
          <w:lang w:val="en-US"/>
        </w:rPr>
      </w:pPr>
      <w:proofErr w:type="spellStart"/>
      <w:r w:rsidRPr="00B77153">
        <w:rPr>
          <w:rFonts w:ascii="Times New Roman" w:hAnsi="Times New Roman" w:cs="Times New Roman"/>
          <w:sz w:val="24"/>
          <w:szCs w:val="24"/>
          <w:lang w:val="es-ES"/>
        </w:rPr>
        <w:t>Hixon</w:t>
      </w:r>
      <w:proofErr w:type="spellEnd"/>
      <w:r w:rsidRPr="00B77153">
        <w:rPr>
          <w:rFonts w:ascii="Times New Roman" w:hAnsi="Times New Roman" w:cs="Times New Roman"/>
          <w:sz w:val="24"/>
          <w:szCs w:val="24"/>
          <w:lang w:val="es-ES"/>
        </w:rPr>
        <w:t xml:space="preserve">, M.A., </w:t>
      </w:r>
      <w:proofErr w:type="spellStart"/>
      <w:r w:rsidRPr="00B77153">
        <w:rPr>
          <w:rFonts w:ascii="Times New Roman" w:hAnsi="Times New Roman" w:cs="Times New Roman"/>
          <w:sz w:val="24"/>
          <w:szCs w:val="24"/>
          <w:lang w:val="es-ES"/>
        </w:rPr>
        <w:t>Pacala</w:t>
      </w:r>
      <w:proofErr w:type="spellEnd"/>
      <w:r w:rsidRPr="00B77153">
        <w:rPr>
          <w:rFonts w:ascii="Times New Roman" w:hAnsi="Times New Roman" w:cs="Times New Roman"/>
          <w:sz w:val="24"/>
          <w:szCs w:val="24"/>
          <w:lang w:val="es-ES"/>
        </w:rPr>
        <w:t xml:space="preserve">, S.W. &amp; </w:t>
      </w:r>
      <w:proofErr w:type="spellStart"/>
      <w:r w:rsidRPr="00B77153">
        <w:rPr>
          <w:rFonts w:ascii="Times New Roman" w:hAnsi="Times New Roman" w:cs="Times New Roman"/>
          <w:sz w:val="24"/>
          <w:szCs w:val="24"/>
          <w:lang w:val="es-ES"/>
        </w:rPr>
        <w:t>Sandin</w:t>
      </w:r>
      <w:proofErr w:type="spellEnd"/>
      <w:r w:rsidRPr="00B77153">
        <w:rPr>
          <w:rFonts w:ascii="Times New Roman" w:hAnsi="Times New Roman" w:cs="Times New Roman"/>
          <w:sz w:val="24"/>
          <w:szCs w:val="24"/>
          <w:lang w:val="es-ES"/>
        </w:rPr>
        <w:t xml:space="preserve">, S.A. (2002). </w:t>
      </w:r>
      <w:r w:rsidRPr="00B77153">
        <w:rPr>
          <w:rFonts w:ascii="Times New Roman" w:hAnsi="Times New Roman" w:cs="Times New Roman"/>
          <w:sz w:val="24"/>
          <w:szCs w:val="24"/>
          <w:lang w:val="en-US"/>
        </w:rPr>
        <w:t xml:space="preserve">Population regulation: Historical context and contemporary challenges of open vs. closed systems.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83, 1490-1508.</w:t>
      </w:r>
      <w:r w:rsidR="0091416A" w:rsidRPr="00B77153">
        <w:rPr>
          <w:rFonts w:ascii="Times New Roman" w:hAnsi="Times New Roman" w:cs="Times New Roman"/>
          <w:sz w:val="24"/>
          <w:szCs w:val="24"/>
          <w:lang w:val="en-US"/>
        </w:rPr>
        <w:t xml:space="preserve"> </w:t>
      </w:r>
      <w:hyperlink r:id="rId16" w:history="1">
        <w:r w:rsidR="004B3F20" w:rsidRPr="00B77153">
          <w:rPr>
            <w:rStyle w:val="Hyperlink"/>
            <w:rFonts w:ascii="Times New Roman" w:hAnsi="Times New Roman" w:cs="Times New Roman"/>
            <w:sz w:val="24"/>
            <w:szCs w:val="24"/>
            <w:lang w:val="en-US"/>
          </w:rPr>
          <w:t>https://doi.org/10.1890/0012-9658(2002)083[1490:PRHCAC]2.0.CO;2</w:t>
        </w:r>
      </w:hyperlink>
    </w:p>
    <w:p w14:paraId="5A764F1F" w14:textId="0EC37556" w:rsidR="004B3F20" w:rsidRPr="00B77153" w:rsidRDefault="004B3F20"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Hughes AR, Stachowicz JJ (2004) Genetic diversity enhances the resistance of a seagrass ecosystem to disturbance. Proc Natl </w:t>
      </w:r>
      <w:proofErr w:type="spellStart"/>
      <w:r w:rsidRPr="00B77153">
        <w:rPr>
          <w:rFonts w:ascii="Times New Roman" w:hAnsi="Times New Roman" w:cs="Times New Roman"/>
          <w:sz w:val="24"/>
          <w:szCs w:val="24"/>
          <w:lang w:val="en-US"/>
        </w:rPr>
        <w:t>Acad</w:t>
      </w:r>
      <w:proofErr w:type="spellEnd"/>
      <w:r w:rsidRPr="00B77153">
        <w:rPr>
          <w:rFonts w:ascii="Times New Roman" w:hAnsi="Times New Roman" w:cs="Times New Roman"/>
          <w:sz w:val="24"/>
          <w:szCs w:val="24"/>
          <w:lang w:val="en-US"/>
        </w:rPr>
        <w:t xml:space="preserve"> Sci USA 101:8998–9002.</w:t>
      </w:r>
    </w:p>
    <w:p w14:paraId="40AE053B" w14:textId="7594423B" w:rsidR="0050227F" w:rsidRPr="00B77153" w:rsidRDefault="0050227F" w:rsidP="00E863F2">
      <w:pPr>
        <w:spacing w:line="480" w:lineRule="auto"/>
        <w:jc w:val="both"/>
        <w:rPr>
          <w:rFonts w:ascii="Times New Roman" w:hAnsi="Times New Roman" w:cs="Times New Roman"/>
          <w:sz w:val="24"/>
          <w:szCs w:val="24"/>
          <w:lang w:val="es-ES"/>
        </w:rPr>
      </w:pPr>
      <w:r w:rsidRPr="00B77153">
        <w:rPr>
          <w:rFonts w:ascii="Times New Roman" w:hAnsi="Times New Roman" w:cs="Times New Roman"/>
          <w:sz w:val="24"/>
          <w:szCs w:val="24"/>
          <w:lang w:val="en-US"/>
        </w:rPr>
        <w:t xml:space="preserve">Jarrett, J.N. (2003). Seasonal variation in larval condition and </w:t>
      </w:r>
      <w:proofErr w:type="spellStart"/>
      <w:r w:rsidRPr="00B77153">
        <w:rPr>
          <w:rFonts w:ascii="Times New Roman" w:hAnsi="Times New Roman" w:cs="Times New Roman"/>
          <w:sz w:val="24"/>
          <w:szCs w:val="24"/>
          <w:lang w:val="en-US"/>
        </w:rPr>
        <w:t>postsettlement</w:t>
      </w:r>
      <w:proofErr w:type="spellEnd"/>
      <w:r w:rsidRPr="00B77153">
        <w:rPr>
          <w:rFonts w:ascii="Times New Roman" w:hAnsi="Times New Roman" w:cs="Times New Roman"/>
          <w:sz w:val="24"/>
          <w:szCs w:val="24"/>
          <w:lang w:val="en-US"/>
        </w:rPr>
        <w:t xml:space="preserve"> performance of the barnacle </w:t>
      </w:r>
      <w:r w:rsidRPr="00B77153">
        <w:rPr>
          <w:rFonts w:ascii="Times New Roman" w:hAnsi="Times New Roman" w:cs="Times New Roman"/>
          <w:i/>
          <w:iCs/>
          <w:sz w:val="24"/>
          <w:szCs w:val="24"/>
          <w:lang w:val="en-US"/>
        </w:rPr>
        <w:t>Semibalanus balanoides</w:t>
      </w:r>
      <w:r w:rsidRPr="00B77153">
        <w:rPr>
          <w:rFonts w:ascii="Times New Roman" w:hAnsi="Times New Roman" w:cs="Times New Roman"/>
          <w:sz w:val="24"/>
          <w:szCs w:val="24"/>
          <w:lang w:val="en-US"/>
        </w:rPr>
        <w:t xml:space="preserve">. </w:t>
      </w:r>
      <w:r w:rsidRPr="00B77153">
        <w:rPr>
          <w:rFonts w:ascii="Times New Roman" w:hAnsi="Times New Roman" w:cs="Times New Roman"/>
          <w:i/>
          <w:iCs/>
          <w:sz w:val="24"/>
          <w:szCs w:val="24"/>
          <w:lang w:val="es-ES"/>
        </w:rPr>
        <w:t>Ecology</w:t>
      </w:r>
      <w:r w:rsidRPr="00B77153">
        <w:rPr>
          <w:rFonts w:ascii="Times New Roman" w:hAnsi="Times New Roman" w:cs="Times New Roman"/>
          <w:sz w:val="24"/>
          <w:szCs w:val="24"/>
          <w:lang w:val="es-ES"/>
        </w:rPr>
        <w:t>, 84, 384-390.</w:t>
      </w:r>
      <w:r w:rsidR="0091416A" w:rsidRPr="00B77153">
        <w:rPr>
          <w:rFonts w:ascii="Times New Roman" w:hAnsi="Times New Roman" w:cs="Times New Roman"/>
          <w:sz w:val="24"/>
          <w:szCs w:val="24"/>
          <w:lang w:val="es-ES"/>
        </w:rPr>
        <w:t xml:space="preserve"> https://doi.org/10.1890/0012-9658(2003)084[</w:t>
      </w:r>
      <w:proofErr w:type="gramStart"/>
      <w:r w:rsidR="0091416A" w:rsidRPr="00B77153">
        <w:rPr>
          <w:rFonts w:ascii="Times New Roman" w:hAnsi="Times New Roman" w:cs="Times New Roman"/>
          <w:sz w:val="24"/>
          <w:szCs w:val="24"/>
          <w:lang w:val="es-ES"/>
        </w:rPr>
        <w:t>0384:SVILCA</w:t>
      </w:r>
      <w:proofErr w:type="gramEnd"/>
      <w:r w:rsidR="0091416A" w:rsidRPr="00B77153">
        <w:rPr>
          <w:rFonts w:ascii="Times New Roman" w:hAnsi="Times New Roman" w:cs="Times New Roman"/>
          <w:sz w:val="24"/>
          <w:szCs w:val="24"/>
          <w:lang w:val="es-ES"/>
        </w:rPr>
        <w:t>]2.0.CO;2</w:t>
      </w:r>
    </w:p>
    <w:p w14:paraId="78020BA2" w14:textId="77B800AD" w:rsidR="0050227F" w:rsidRPr="00B77153" w:rsidRDefault="0050227F"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s-ES"/>
        </w:rPr>
        <w:t xml:space="preserve">Jenkins, S.R., </w:t>
      </w:r>
      <w:proofErr w:type="spellStart"/>
      <w:r w:rsidRPr="00B77153">
        <w:rPr>
          <w:rFonts w:ascii="Times New Roman" w:hAnsi="Times New Roman" w:cs="Times New Roman"/>
          <w:sz w:val="24"/>
          <w:szCs w:val="24"/>
          <w:lang w:val="es-ES"/>
        </w:rPr>
        <w:t>Aberg</w:t>
      </w:r>
      <w:proofErr w:type="spellEnd"/>
      <w:r w:rsidRPr="00B77153">
        <w:rPr>
          <w:rFonts w:ascii="Times New Roman" w:hAnsi="Times New Roman" w:cs="Times New Roman"/>
          <w:sz w:val="24"/>
          <w:szCs w:val="24"/>
          <w:lang w:val="es-ES"/>
        </w:rPr>
        <w:t xml:space="preserve">, P., </w:t>
      </w:r>
      <w:proofErr w:type="spellStart"/>
      <w:r w:rsidRPr="00B77153">
        <w:rPr>
          <w:rFonts w:ascii="Times New Roman" w:hAnsi="Times New Roman" w:cs="Times New Roman"/>
          <w:sz w:val="24"/>
          <w:szCs w:val="24"/>
          <w:lang w:val="es-ES"/>
        </w:rPr>
        <w:t>Cervin</w:t>
      </w:r>
      <w:proofErr w:type="spellEnd"/>
      <w:r w:rsidRPr="00B77153">
        <w:rPr>
          <w:rFonts w:ascii="Times New Roman" w:hAnsi="Times New Roman" w:cs="Times New Roman"/>
          <w:sz w:val="24"/>
          <w:szCs w:val="24"/>
          <w:lang w:val="es-ES"/>
        </w:rPr>
        <w:t xml:space="preserve">, G., Coleman, R.A., </w:t>
      </w:r>
      <w:proofErr w:type="spellStart"/>
      <w:r w:rsidRPr="00B77153">
        <w:rPr>
          <w:rFonts w:ascii="Times New Roman" w:hAnsi="Times New Roman" w:cs="Times New Roman"/>
          <w:sz w:val="24"/>
          <w:szCs w:val="24"/>
          <w:lang w:val="es-ES"/>
        </w:rPr>
        <w:t>Delany</w:t>
      </w:r>
      <w:proofErr w:type="spellEnd"/>
      <w:r w:rsidRPr="00B77153">
        <w:rPr>
          <w:rFonts w:ascii="Times New Roman" w:hAnsi="Times New Roman" w:cs="Times New Roman"/>
          <w:sz w:val="24"/>
          <w:szCs w:val="24"/>
          <w:lang w:val="es-ES"/>
        </w:rPr>
        <w:t xml:space="preserve">, J., Della </w:t>
      </w:r>
      <w:proofErr w:type="spellStart"/>
      <w:r w:rsidRPr="00B77153">
        <w:rPr>
          <w:rFonts w:ascii="Times New Roman" w:hAnsi="Times New Roman" w:cs="Times New Roman"/>
          <w:sz w:val="24"/>
          <w:szCs w:val="24"/>
          <w:lang w:val="es-ES"/>
        </w:rPr>
        <w:t>Santina</w:t>
      </w:r>
      <w:proofErr w:type="spellEnd"/>
      <w:r w:rsidRPr="00B77153">
        <w:rPr>
          <w:rFonts w:ascii="Times New Roman" w:hAnsi="Times New Roman" w:cs="Times New Roman"/>
          <w:sz w:val="24"/>
          <w:szCs w:val="24"/>
          <w:lang w:val="es-ES"/>
        </w:rPr>
        <w:t>, P.</w:t>
      </w:r>
      <w:r w:rsidRPr="00B77153">
        <w:rPr>
          <w:rFonts w:ascii="Times New Roman" w:hAnsi="Times New Roman" w:cs="Times New Roman"/>
          <w:i/>
          <w:iCs/>
          <w:sz w:val="24"/>
          <w:szCs w:val="24"/>
          <w:lang w:val="es-ES"/>
        </w:rPr>
        <w:t xml:space="preserve"> et al.</w:t>
      </w:r>
      <w:r w:rsidRPr="00B77153">
        <w:rPr>
          <w:rFonts w:ascii="Times New Roman" w:hAnsi="Times New Roman" w:cs="Times New Roman"/>
          <w:sz w:val="24"/>
          <w:szCs w:val="24"/>
          <w:lang w:val="es-ES"/>
        </w:rPr>
        <w:t xml:space="preserve"> </w:t>
      </w:r>
      <w:r w:rsidRPr="00B77153">
        <w:rPr>
          <w:rFonts w:ascii="Times New Roman" w:hAnsi="Times New Roman" w:cs="Times New Roman"/>
          <w:sz w:val="24"/>
          <w:szCs w:val="24"/>
          <w:lang w:val="en-US"/>
        </w:rPr>
        <w:t xml:space="preserve">(2000). Spatial and temporal variation in settlement and recruitment of the intertidal barnacle </w:t>
      </w:r>
      <w:r w:rsidRPr="00B77153">
        <w:rPr>
          <w:rFonts w:ascii="Times New Roman" w:hAnsi="Times New Roman" w:cs="Times New Roman"/>
          <w:i/>
          <w:iCs/>
          <w:sz w:val="24"/>
          <w:szCs w:val="24"/>
          <w:lang w:val="en-US"/>
        </w:rPr>
        <w:lastRenderedPageBreak/>
        <w:t>Semibalanus balanoides</w:t>
      </w:r>
      <w:r w:rsidRPr="00B77153">
        <w:rPr>
          <w:rFonts w:ascii="Times New Roman" w:hAnsi="Times New Roman" w:cs="Times New Roman"/>
          <w:sz w:val="24"/>
          <w:szCs w:val="24"/>
          <w:lang w:val="en-US"/>
        </w:rPr>
        <w:t xml:space="preserve"> (L.) </w:t>
      </w:r>
      <w:r w:rsidRPr="00B77153">
        <w:rPr>
          <w:rFonts w:ascii="Times New Roman" w:hAnsi="Times New Roman" w:cs="Times New Roman"/>
          <w:sz w:val="24"/>
          <w:szCs w:val="24"/>
          <w:lang w:val="es-ES"/>
        </w:rPr>
        <w:t>(</w:t>
      </w:r>
      <w:proofErr w:type="spellStart"/>
      <w:proofErr w:type="gramStart"/>
      <w:r w:rsidRPr="00B77153">
        <w:rPr>
          <w:rFonts w:ascii="Times New Roman" w:hAnsi="Times New Roman" w:cs="Times New Roman"/>
          <w:sz w:val="24"/>
          <w:szCs w:val="24"/>
          <w:lang w:val="es-ES"/>
        </w:rPr>
        <w:t>Crustacea</w:t>
      </w:r>
      <w:proofErr w:type="spellEnd"/>
      <w:r w:rsidRPr="00B77153">
        <w:rPr>
          <w:rFonts w:ascii="Times New Roman" w:hAnsi="Times New Roman" w:cs="Times New Roman"/>
          <w:sz w:val="24"/>
          <w:szCs w:val="24"/>
          <w:lang w:val="es-ES"/>
        </w:rPr>
        <w:t xml:space="preserve"> :</w:t>
      </w:r>
      <w:proofErr w:type="gramEnd"/>
      <w:r w:rsidRPr="00B77153">
        <w:rPr>
          <w:rFonts w:ascii="Times New Roman" w:hAnsi="Times New Roman" w:cs="Times New Roman"/>
          <w:sz w:val="24"/>
          <w:szCs w:val="24"/>
          <w:lang w:val="es-ES"/>
        </w:rPr>
        <w:t xml:space="preserve"> </w:t>
      </w:r>
      <w:proofErr w:type="spellStart"/>
      <w:r w:rsidRPr="00B77153">
        <w:rPr>
          <w:rFonts w:ascii="Times New Roman" w:hAnsi="Times New Roman" w:cs="Times New Roman"/>
          <w:sz w:val="24"/>
          <w:szCs w:val="24"/>
          <w:lang w:val="es-ES"/>
        </w:rPr>
        <w:t>Cirripedia</w:t>
      </w:r>
      <w:proofErr w:type="spellEnd"/>
      <w:r w:rsidRPr="00B77153">
        <w:rPr>
          <w:rFonts w:ascii="Times New Roman" w:hAnsi="Times New Roman" w:cs="Times New Roman"/>
          <w:sz w:val="24"/>
          <w:szCs w:val="24"/>
          <w:lang w:val="es-ES"/>
        </w:rPr>
        <w:t xml:space="preserve">) </w:t>
      </w:r>
      <w:proofErr w:type="spellStart"/>
      <w:r w:rsidRPr="00B77153">
        <w:rPr>
          <w:rFonts w:ascii="Times New Roman" w:hAnsi="Times New Roman" w:cs="Times New Roman"/>
          <w:sz w:val="24"/>
          <w:szCs w:val="24"/>
          <w:lang w:val="es-ES"/>
        </w:rPr>
        <w:t>over</w:t>
      </w:r>
      <w:proofErr w:type="spellEnd"/>
      <w:r w:rsidRPr="00B77153">
        <w:rPr>
          <w:rFonts w:ascii="Times New Roman" w:hAnsi="Times New Roman" w:cs="Times New Roman"/>
          <w:sz w:val="24"/>
          <w:szCs w:val="24"/>
          <w:lang w:val="es-ES"/>
        </w:rPr>
        <w:t xml:space="preserve"> a </w:t>
      </w:r>
      <w:proofErr w:type="spellStart"/>
      <w:r w:rsidRPr="00B77153">
        <w:rPr>
          <w:rFonts w:ascii="Times New Roman" w:hAnsi="Times New Roman" w:cs="Times New Roman"/>
          <w:sz w:val="24"/>
          <w:szCs w:val="24"/>
          <w:lang w:val="es-ES"/>
        </w:rPr>
        <w:t>European</w:t>
      </w:r>
      <w:proofErr w:type="spellEnd"/>
      <w:r w:rsidRPr="00B77153">
        <w:rPr>
          <w:rFonts w:ascii="Times New Roman" w:hAnsi="Times New Roman" w:cs="Times New Roman"/>
          <w:sz w:val="24"/>
          <w:szCs w:val="24"/>
          <w:lang w:val="es-ES"/>
        </w:rPr>
        <w:t xml:space="preserve"> </w:t>
      </w:r>
      <w:proofErr w:type="spellStart"/>
      <w:r w:rsidRPr="00B77153">
        <w:rPr>
          <w:rFonts w:ascii="Times New Roman" w:hAnsi="Times New Roman" w:cs="Times New Roman"/>
          <w:sz w:val="24"/>
          <w:szCs w:val="24"/>
          <w:lang w:val="es-ES"/>
        </w:rPr>
        <w:t>scale</w:t>
      </w:r>
      <w:proofErr w:type="spellEnd"/>
      <w:r w:rsidRPr="00B77153">
        <w:rPr>
          <w:rFonts w:ascii="Times New Roman" w:hAnsi="Times New Roman" w:cs="Times New Roman"/>
          <w:sz w:val="24"/>
          <w:szCs w:val="24"/>
          <w:lang w:val="es-ES"/>
        </w:rPr>
        <w:t xml:space="preserve">. </w:t>
      </w:r>
      <w:r w:rsidRPr="00B77153">
        <w:rPr>
          <w:rFonts w:ascii="Times New Roman" w:hAnsi="Times New Roman" w:cs="Times New Roman"/>
          <w:i/>
          <w:iCs/>
          <w:sz w:val="24"/>
          <w:szCs w:val="24"/>
          <w:lang w:val="es-ES"/>
        </w:rPr>
        <w:t>J</w:t>
      </w:r>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w:t>
      </w:r>
      <w:proofErr w:type="spellStart"/>
      <w:r w:rsidRPr="00B77153">
        <w:rPr>
          <w:rFonts w:ascii="Times New Roman" w:hAnsi="Times New Roman" w:cs="Times New Roman"/>
          <w:i/>
          <w:iCs/>
          <w:sz w:val="24"/>
          <w:szCs w:val="24"/>
          <w:lang w:val="es-ES"/>
        </w:rPr>
        <w:t>Exp</w:t>
      </w:r>
      <w:proofErr w:type="spellEnd"/>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Mar</w:t>
      </w:r>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Biol</w:t>
      </w:r>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w:t>
      </w:r>
      <w:r w:rsidRPr="00B77153">
        <w:rPr>
          <w:rFonts w:ascii="Times New Roman" w:hAnsi="Times New Roman" w:cs="Times New Roman"/>
          <w:i/>
          <w:iCs/>
          <w:sz w:val="24"/>
          <w:szCs w:val="24"/>
          <w:lang w:val="en-US"/>
        </w:rPr>
        <w:t>Ecol</w:t>
      </w:r>
      <w:r w:rsidR="00C67BB9"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243, 209-225.</w:t>
      </w:r>
      <w:r w:rsidR="0091416A" w:rsidRPr="00B77153">
        <w:rPr>
          <w:rFonts w:ascii="Times New Roman" w:hAnsi="Times New Roman" w:cs="Times New Roman"/>
          <w:sz w:val="24"/>
          <w:szCs w:val="24"/>
        </w:rPr>
        <w:t xml:space="preserve"> </w:t>
      </w:r>
      <w:r w:rsidR="0091416A" w:rsidRPr="00B77153">
        <w:rPr>
          <w:rFonts w:ascii="Times New Roman" w:hAnsi="Times New Roman" w:cs="Times New Roman"/>
          <w:sz w:val="24"/>
          <w:szCs w:val="24"/>
          <w:lang w:val="en-US"/>
        </w:rPr>
        <w:t>https://doi.org/10.1016/S0022-0981(99)00121-5</w:t>
      </w:r>
    </w:p>
    <w:p w14:paraId="61D6F25D" w14:textId="62FBF6EC" w:rsidR="0050227F" w:rsidRPr="00F70F58" w:rsidRDefault="0050227F" w:rsidP="00E863F2">
      <w:pPr>
        <w:spacing w:line="480" w:lineRule="auto"/>
        <w:jc w:val="both"/>
        <w:rPr>
          <w:rFonts w:ascii="Times New Roman" w:hAnsi="Times New Roman" w:cs="Times New Roman"/>
          <w:sz w:val="24"/>
          <w:szCs w:val="24"/>
          <w:lang w:val="es-ES"/>
        </w:rPr>
      </w:pPr>
      <w:r w:rsidRPr="00B77153">
        <w:rPr>
          <w:rFonts w:ascii="Times New Roman" w:hAnsi="Times New Roman" w:cs="Times New Roman"/>
          <w:sz w:val="24"/>
          <w:szCs w:val="24"/>
          <w:lang w:val="en-US"/>
        </w:rPr>
        <w:t xml:space="preserve">Jenkins, S.R., </w:t>
      </w:r>
      <w:proofErr w:type="spellStart"/>
      <w:r w:rsidRPr="00B77153">
        <w:rPr>
          <w:rFonts w:ascii="Times New Roman" w:hAnsi="Times New Roman" w:cs="Times New Roman"/>
          <w:sz w:val="24"/>
          <w:szCs w:val="24"/>
          <w:lang w:val="en-US"/>
        </w:rPr>
        <w:t>Murua</w:t>
      </w:r>
      <w:proofErr w:type="spellEnd"/>
      <w:r w:rsidRPr="00B77153">
        <w:rPr>
          <w:rFonts w:ascii="Times New Roman" w:hAnsi="Times New Roman" w:cs="Times New Roman"/>
          <w:sz w:val="24"/>
          <w:szCs w:val="24"/>
          <w:lang w:val="en-US"/>
        </w:rPr>
        <w:t>, J.</w:t>
      </w:r>
      <w:r w:rsidR="00752D52">
        <w:rPr>
          <w:rFonts w:ascii="Times New Roman" w:hAnsi="Times New Roman" w:cs="Times New Roman"/>
          <w:sz w:val="24"/>
          <w:szCs w:val="24"/>
          <w:lang w:val="en-US"/>
        </w:rPr>
        <w:t xml:space="preserve">, </w:t>
      </w:r>
      <w:r w:rsidRPr="00B77153">
        <w:rPr>
          <w:rFonts w:ascii="Times New Roman" w:hAnsi="Times New Roman" w:cs="Times New Roman"/>
          <w:sz w:val="24"/>
          <w:szCs w:val="24"/>
          <w:lang w:val="en-US"/>
        </w:rPr>
        <w:t xml:space="preserve">Burrows, M.T. (2008). Temporal changes in the strength of density-dependent mortality and growth in intertidal barnacles. </w:t>
      </w:r>
      <w:r w:rsidRPr="00F70F58">
        <w:rPr>
          <w:rFonts w:ascii="Times New Roman" w:hAnsi="Times New Roman" w:cs="Times New Roman"/>
          <w:i/>
          <w:iCs/>
          <w:sz w:val="24"/>
          <w:szCs w:val="24"/>
          <w:lang w:val="es-ES"/>
        </w:rPr>
        <w:t>J</w:t>
      </w:r>
      <w:r w:rsidR="00C67BB9" w:rsidRPr="00F70F58">
        <w:rPr>
          <w:rFonts w:ascii="Times New Roman" w:hAnsi="Times New Roman" w:cs="Times New Roman"/>
          <w:i/>
          <w:iCs/>
          <w:sz w:val="24"/>
          <w:szCs w:val="24"/>
          <w:lang w:val="es-ES"/>
        </w:rPr>
        <w:t>.</w:t>
      </w:r>
      <w:r w:rsidRPr="00F70F58">
        <w:rPr>
          <w:rFonts w:ascii="Times New Roman" w:hAnsi="Times New Roman" w:cs="Times New Roman"/>
          <w:i/>
          <w:iCs/>
          <w:sz w:val="24"/>
          <w:szCs w:val="24"/>
          <w:lang w:val="es-ES"/>
        </w:rPr>
        <w:t xml:space="preserve"> </w:t>
      </w:r>
      <w:proofErr w:type="spellStart"/>
      <w:r w:rsidRPr="00F70F58">
        <w:rPr>
          <w:rFonts w:ascii="Times New Roman" w:hAnsi="Times New Roman" w:cs="Times New Roman"/>
          <w:i/>
          <w:iCs/>
          <w:sz w:val="24"/>
          <w:szCs w:val="24"/>
          <w:lang w:val="es-ES"/>
        </w:rPr>
        <w:t>Anim</w:t>
      </w:r>
      <w:proofErr w:type="spellEnd"/>
      <w:r w:rsidR="00C67BB9" w:rsidRPr="00F70F58">
        <w:rPr>
          <w:rFonts w:ascii="Times New Roman" w:hAnsi="Times New Roman" w:cs="Times New Roman"/>
          <w:i/>
          <w:iCs/>
          <w:sz w:val="24"/>
          <w:szCs w:val="24"/>
          <w:lang w:val="es-ES"/>
        </w:rPr>
        <w:t xml:space="preserve">. </w:t>
      </w:r>
      <w:r w:rsidRPr="00F70F58">
        <w:rPr>
          <w:rFonts w:ascii="Times New Roman" w:hAnsi="Times New Roman" w:cs="Times New Roman"/>
          <w:i/>
          <w:iCs/>
          <w:sz w:val="24"/>
          <w:szCs w:val="24"/>
          <w:lang w:val="es-ES"/>
        </w:rPr>
        <w:t>Ecol</w:t>
      </w:r>
      <w:r w:rsidR="00C67BB9" w:rsidRPr="00F70F58">
        <w:rPr>
          <w:rFonts w:ascii="Times New Roman" w:hAnsi="Times New Roman" w:cs="Times New Roman"/>
          <w:i/>
          <w:iCs/>
          <w:sz w:val="24"/>
          <w:szCs w:val="24"/>
          <w:lang w:val="es-ES"/>
        </w:rPr>
        <w:t>.</w:t>
      </w:r>
      <w:r w:rsidRPr="00F70F58">
        <w:rPr>
          <w:rFonts w:ascii="Times New Roman" w:hAnsi="Times New Roman" w:cs="Times New Roman"/>
          <w:sz w:val="24"/>
          <w:szCs w:val="24"/>
          <w:lang w:val="es-ES"/>
        </w:rPr>
        <w:t>, 77, 573-584.</w:t>
      </w:r>
      <w:r w:rsidR="0091416A" w:rsidRPr="00F70F58">
        <w:rPr>
          <w:rFonts w:ascii="Times New Roman" w:hAnsi="Times New Roman" w:cs="Times New Roman"/>
          <w:sz w:val="24"/>
          <w:szCs w:val="24"/>
          <w:lang w:val="es-ES"/>
        </w:rPr>
        <w:t xml:space="preserve"> https://doi.org/10.1111/j.1365-2656.2008.01366.x</w:t>
      </w:r>
    </w:p>
    <w:p w14:paraId="509F2745" w14:textId="013D0A1C" w:rsidR="002E379E" w:rsidRPr="00B77153" w:rsidRDefault="002E379E" w:rsidP="00E863F2">
      <w:pPr>
        <w:spacing w:line="480" w:lineRule="auto"/>
        <w:jc w:val="both"/>
        <w:rPr>
          <w:rFonts w:ascii="Times New Roman" w:hAnsi="Times New Roman" w:cs="Times New Roman"/>
          <w:sz w:val="24"/>
          <w:szCs w:val="24"/>
          <w:lang w:val="en-US"/>
        </w:rPr>
      </w:pPr>
      <w:r w:rsidRPr="001F295C">
        <w:rPr>
          <w:rFonts w:ascii="Times New Roman" w:hAnsi="Times New Roman" w:cs="Times New Roman"/>
          <w:sz w:val="24"/>
          <w:szCs w:val="24"/>
          <w:lang w:val="es-ES"/>
        </w:rPr>
        <w:t xml:space="preserve">Johnson, D.W. (2006). </w:t>
      </w:r>
      <w:r w:rsidRPr="00B77153">
        <w:rPr>
          <w:rFonts w:ascii="Times New Roman" w:hAnsi="Times New Roman" w:cs="Times New Roman"/>
          <w:sz w:val="24"/>
          <w:szCs w:val="24"/>
          <w:lang w:val="en-US"/>
        </w:rPr>
        <w:t xml:space="preserve">Density dependence in marine fish populations revealed at small and large spatial scales.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87, 319-325.</w:t>
      </w:r>
      <w:r w:rsidR="0091416A" w:rsidRPr="00B77153">
        <w:rPr>
          <w:rFonts w:ascii="Times New Roman" w:hAnsi="Times New Roman" w:cs="Times New Roman"/>
          <w:sz w:val="24"/>
          <w:szCs w:val="24"/>
          <w:lang w:val="en-US"/>
        </w:rPr>
        <w:t xml:space="preserve"> https://doi.org/10.1890/04-1665</w:t>
      </w:r>
    </w:p>
    <w:p w14:paraId="5EE342F5" w14:textId="667F3CC0" w:rsidR="00907DC3" w:rsidRPr="00B77153" w:rsidRDefault="00907DC3"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Levin, S.A. (1992). The </w:t>
      </w:r>
      <w:r w:rsidR="00C67BB9" w:rsidRPr="00B77153">
        <w:rPr>
          <w:rFonts w:ascii="Times New Roman" w:hAnsi="Times New Roman" w:cs="Times New Roman"/>
          <w:sz w:val="24"/>
          <w:szCs w:val="24"/>
          <w:lang w:val="en-US"/>
        </w:rPr>
        <w:t>p</w:t>
      </w:r>
      <w:r w:rsidRPr="00B77153">
        <w:rPr>
          <w:rFonts w:ascii="Times New Roman" w:hAnsi="Times New Roman" w:cs="Times New Roman"/>
          <w:sz w:val="24"/>
          <w:szCs w:val="24"/>
          <w:lang w:val="en-US"/>
        </w:rPr>
        <w:t xml:space="preserve">roblem of </w:t>
      </w:r>
      <w:r w:rsidR="00C67BB9" w:rsidRPr="00B77153">
        <w:rPr>
          <w:rFonts w:ascii="Times New Roman" w:hAnsi="Times New Roman" w:cs="Times New Roman"/>
          <w:sz w:val="24"/>
          <w:szCs w:val="24"/>
          <w:lang w:val="en-US"/>
        </w:rPr>
        <w:t>p</w:t>
      </w:r>
      <w:r w:rsidRPr="00B77153">
        <w:rPr>
          <w:rFonts w:ascii="Times New Roman" w:hAnsi="Times New Roman" w:cs="Times New Roman"/>
          <w:sz w:val="24"/>
          <w:szCs w:val="24"/>
          <w:lang w:val="en-US"/>
        </w:rPr>
        <w:t xml:space="preserve">attern and </w:t>
      </w:r>
      <w:r w:rsidR="00C67BB9"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cale in </w:t>
      </w:r>
      <w:r w:rsidR="00C67BB9" w:rsidRPr="00B77153">
        <w:rPr>
          <w:rFonts w:ascii="Times New Roman" w:hAnsi="Times New Roman" w:cs="Times New Roman"/>
          <w:sz w:val="24"/>
          <w:szCs w:val="24"/>
          <w:lang w:val="en-US"/>
        </w:rPr>
        <w:t>e</w:t>
      </w:r>
      <w:r w:rsidRPr="00B77153">
        <w:rPr>
          <w:rFonts w:ascii="Times New Roman" w:hAnsi="Times New Roman" w:cs="Times New Roman"/>
          <w:sz w:val="24"/>
          <w:szCs w:val="24"/>
          <w:lang w:val="en-US"/>
        </w:rPr>
        <w:t xml:space="preserve">cology: The Robert H. MacArthur Award Lecture.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73, 1943-1967.</w:t>
      </w:r>
      <w:r w:rsidR="0091416A" w:rsidRPr="00B77153">
        <w:rPr>
          <w:rFonts w:ascii="Times New Roman" w:hAnsi="Times New Roman" w:cs="Times New Roman"/>
          <w:sz w:val="24"/>
          <w:szCs w:val="24"/>
          <w:lang w:val="en-US"/>
        </w:rPr>
        <w:t xml:space="preserve"> https://doi.org/10.2307/1941447</w:t>
      </w:r>
    </w:p>
    <w:p w14:paraId="73015A7B" w14:textId="4812B3BC" w:rsidR="008A6115" w:rsidRPr="00B77153" w:rsidRDefault="008A6115" w:rsidP="00E863F2">
      <w:pPr>
        <w:spacing w:line="480" w:lineRule="auto"/>
        <w:jc w:val="both"/>
        <w:rPr>
          <w:rFonts w:ascii="Times New Roman" w:hAnsi="Times New Roman" w:cs="Times New Roman"/>
          <w:sz w:val="24"/>
          <w:szCs w:val="24"/>
          <w:lang w:val="en-US"/>
        </w:rPr>
      </w:pPr>
      <w:r w:rsidRPr="00F70F58">
        <w:rPr>
          <w:rFonts w:ascii="Times New Roman" w:hAnsi="Times New Roman" w:cs="Times New Roman"/>
          <w:sz w:val="24"/>
          <w:szCs w:val="24"/>
        </w:rPr>
        <w:t xml:space="preserve">Lindmark, M., Huss, M., </w:t>
      </w:r>
      <w:proofErr w:type="spellStart"/>
      <w:r w:rsidRPr="00F70F58">
        <w:rPr>
          <w:rFonts w:ascii="Times New Roman" w:hAnsi="Times New Roman" w:cs="Times New Roman"/>
          <w:sz w:val="24"/>
          <w:szCs w:val="24"/>
        </w:rPr>
        <w:t>Ohlberger</w:t>
      </w:r>
      <w:proofErr w:type="spellEnd"/>
      <w:r w:rsidRPr="00F70F58">
        <w:rPr>
          <w:rFonts w:ascii="Times New Roman" w:hAnsi="Times New Roman" w:cs="Times New Roman"/>
          <w:sz w:val="24"/>
          <w:szCs w:val="24"/>
        </w:rPr>
        <w:t xml:space="preserve">, J. &amp; </w:t>
      </w:r>
      <w:proofErr w:type="spellStart"/>
      <w:r w:rsidRPr="00F70F58">
        <w:rPr>
          <w:rFonts w:ascii="Times New Roman" w:hAnsi="Times New Roman" w:cs="Times New Roman"/>
          <w:sz w:val="24"/>
          <w:szCs w:val="24"/>
        </w:rPr>
        <w:t>Gårdmark</w:t>
      </w:r>
      <w:proofErr w:type="spellEnd"/>
      <w:r w:rsidRPr="00F70F58">
        <w:rPr>
          <w:rFonts w:ascii="Times New Roman" w:hAnsi="Times New Roman" w:cs="Times New Roman"/>
          <w:sz w:val="24"/>
          <w:szCs w:val="24"/>
        </w:rPr>
        <w:t xml:space="preserve">, A. (2018). </w:t>
      </w:r>
      <w:r w:rsidRPr="00B77153">
        <w:rPr>
          <w:rFonts w:ascii="Times New Roman" w:hAnsi="Times New Roman" w:cs="Times New Roman"/>
          <w:sz w:val="24"/>
          <w:szCs w:val="24"/>
          <w:lang w:val="en-US"/>
        </w:rPr>
        <w:t xml:space="preserve">Temperature-dependent body size effects determine population responses to climate warming. </w:t>
      </w:r>
      <w:r w:rsidRPr="00B77153">
        <w:rPr>
          <w:rFonts w:ascii="Times New Roman" w:hAnsi="Times New Roman" w:cs="Times New Roman"/>
          <w:i/>
          <w:iCs/>
          <w:sz w:val="24"/>
          <w:szCs w:val="24"/>
          <w:lang w:val="en-US"/>
        </w:rPr>
        <w:t>Ecol</w:t>
      </w:r>
      <w:r w:rsidR="00C67BB9"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Lett</w:t>
      </w:r>
      <w:r w:rsidR="00C67BB9"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21, 181-189.</w:t>
      </w:r>
      <w:r w:rsidR="0091416A" w:rsidRPr="00B77153">
        <w:rPr>
          <w:rFonts w:ascii="Times New Roman" w:hAnsi="Times New Roman" w:cs="Times New Roman"/>
          <w:sz w:val="24"/>
          <w:szCs w:val="24"/>
        </w:rPr>
        <w:t xml:space="preserve"> </w:t>
      </w:r>
      <w:r w:rsidR="0091416A" w:rsidRPr="00B77153">
        <w:rPr>
          <w:rFonts w:ascii="Times New Roman" w:hAnsi="Times New Roman" w:cs="Times New Roman"/>
          <w:sz w:val="24"/>
          <w:szCs w:val="24"/>
          <w:lang w:val="en-US"/>
        </w:rPr>
        <w:t>https://doi.org/ 10.1111/ele.12880</w:t>
      </w:r>
    </w:p>
    <w:p w14:paraId="66C948AE" w14:textId="5F7422C9" w:rsidR="008A6115" w:rsidRPr="00B77153" w:rsidRDefault="008A6115"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Marshall, D.J. Cook, C.N.</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w:t>
      </w:r>
      <w:proofErr w:type="spellStart"/>
      <w:r w:rsidRPr="00B77153">
        <w:rPr>
          <w:rFonts w:ascii="Times New Roman" w:hAnsi="Times New Roman" w:cs="Times New Roman"/>
          <w:sz w:val="24"/>
          <w:szCs w:val="24"/>
          <w:lang w:val="en-US"/>
        </w:rPr>
        <w:t>Emlet</w:t>
      </w:r>
      <w:proofErr w:type="spellEnd"/>
      <w:r w:rsidRPr="00B77153">
        <w:rPr>
          <w:rFonts w:ascii="Times New Roman" w:hAnsi="Times New Roman" w:cs="Times New Roman"/>
          <w:sz w:val="24"/>
          <w:szCs w:val="24"/>
          <w:lang w:val="en-US"/>
        </w:rPr>
        <w:t xml:space="preserve">, R.B. (2006). Offspring size effects mediate competitive interactions in a colonial marine invertebrate.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214–225.</w:t>
      </w:r>
      <w:r w:rsidR="0091416A" w:rsidRPr="00B77153">
        <w:rPr>
          <w:rFonts w:ascii="Times New Roman" w:hAnsi="Times New Roman" w:cs="Times New Roman"/>
          <w:sz w:val="24"/>
          <w:szCs w:val="24"/>
        </w:rPr>
        <w:t xml:space="preserve"> </w:t>
      </w:r>
      <w:r w:rsidR="0091416A" w:rsidRPr="00B77153">
        <w:rPr>
          <w:rFonts w:ascii="Times New Roman" w:hAnsi="Times New Roman" w:cs="Times New Roman"/>
          <w:sz w:val="24"/>
          <w:szCs w:val="24"/>
          <w:lang w:val="en-US"/>
        </w:rPr>
        <w:t>https://doi.org/10.1890/05-0350.</w:t>
      </w:r>
    </w:p>
    <w:p w14:paraId="77397B6F" w14:textId="0836F671" w:rsidR="008A6115" w:rsidRPr="00F70F58" w:rsidRDefault="006D1BDF" w:rsidP="00E863F2">
      <w:pPr>
        <w:spacing w:line="480" w:lineRule="auto"/>
        <w:jc w:val="both"/>
        <w:rPr>
          <w:rFonts w:ascii="Times New Roman" w:hAnsi="Times New Roman" w:cs="Times New Roman"/>
          <w:sz w:val="24"/>
          <w:szCs w:val="24"/>
          <w:lang w:val="de-DE"/>
        </w:rPr>
      </w:pPr>
      <w:r w:rsidRPr="00B77153">
        <w:rPr>
          <w:rFonts w:ascii="Times New Roman" w:hAnsi="Times New Roman" w:cs="Times New Roman"/>
          <w:sz w:val="24"/>
          <w:szCs w:val="24"/>
        </w:rPr>
        <w:t>Marshall</w:t>
      </w:r>
      <w:r w:rsidR="008A6115" w:rsidRPr="00B77153">
        <w:rPr>
          <w:rFonts w:ascii="Times New Roman" w:hAnsi="Times New Roman" w:cs="Times New Roman"/>
          <w:sz w:val="24"/>
          <w:szCs w:val="24"/>
        </w:rPr>
        <w:t xml:space="preserve"> </w:t>
      </w:r>
      <w:r w:rsidR="008A6115" w:rsidRPr="00B77153">
        <w:rPr>
          <w:rFonts w:ascii="Times New Roman" w:hAnsi="Times New Roman" w:cs="Times New Roman"/>
          <w:sz w:val="24"/>
          <w:szCs w:val="24"/>
          <w:lang w:val="en-US"/>
        </w:rPr>
        <w:t>D. J., Pettersen A.K.</w:t>
      </w:r>
      <w:r w:rsidR="00752D52">
        <w:rPr>
          <w:rFonts w:ascii="Times New Roman" w:hAnsi="Times New Roman" w:cs="Times New Roman"/>
          <w:sz w:val="24"/>
          <w:szCs w:val="24"/>
          <w:lang w:val="en-US"/>
        </w:rPr>
        <w:t>,</w:t>
      </w:r>
      <w:r w:rsidR="008A6115" w:rsidRPr="00B77153">
        <w:rPr>
          <w:rFonts w:ascii="Times New Roman" w:hAnsi="Times New Roman" w:cs="Times New Roman"/>
          <w:sz w:val="24"/>
          <w:szCs w:val="24"/>
          <w:lang w:val="en-US"/>
        </w:rPr>
        <w:t xml:space="preserve"> Cameron Hayley (2018). A global synthesis of offspring size variation, its eco‐evolutionary causes and consequences. </w:t>
      </w:r>
      <w:r w:rsidR="008A6115" w:rsidRPr="00F70F58">
        <w:rPr>
          <w:rFonts w:ascii="Times New Roman" w:hAnsi="Times New Roman" w:cs="Times New Roman"/>
          <w:i/>
          <w:iCs/>
          <w:sz w:val="24"/>
          <w:szCs w:val="24"/>
          <w:lang w:val="de-DE"/>
        </w:rPr>
        <w:t>Funct</w:t>
      </w:r>
      <w:r w:rsidR="00C67BB9" w:rsidRPr="00F70F58">
        <w:rPr>
          <w:rFonts w:ascii="Times New Roman" w:hAnsi="Times New Roman" w:cs="Times New Roman"/>
          <w:i/>
          <w:iCs/>
          <w:sz w:val="24"/>
          <w:szCs w:val="24"/>
          <w:lang w:val="de-DE"/>
        </w:rPr>
        <w:t>.</w:t>
      </w:r>
      <w:r w:rsidR="008A6115" w:rsidRPr="00F70F58">
        <w:rPr>
          <w:rFonts w:ascii="Times New Roman" w:hAnsi="Times New Roman" w:cs="Times New Roman"/>
          <w:i/>
          <w:iCs/>
          <w:sz w:val="24"/>
          <w:szCs w:val="24"/>
          <w:lang w:val="de-DE"/>
        </w:rPr>
        <w:t xml:space="preserve"> Ecol</w:t>
      </w:r>
      <w:r w:rsidR="00C67BB9" w:rsidRPr="00F70F58">
        <w:rPr>
          <w:rFonts w:ascii="Times New Roman" w:hAnsi="Times New Roman" w:cs="Times New Roman"/>
          <w:i/>
          <w:iCs/>
          <w:sz w:val="24"/>
          <w:szCs w:val="24"/>
          <w:lang w:val="de-DE"/>
        </w:rPr>
        <w:t>.</w:t>
      </w:r>
      <w:r w:rsidR="008A6115" w:rsidRPr="00F70F58">
        <w:rPr>
          <w:rFonts w:ascii="Times New Roman" w:hAnsi="Times New Roman" w:cs="Times New Roman"/>
          <w:sz w:val="24"/>
          <w:szCs w:val="24"/>
          <w:lang w:val="de-DE"/>
        </w:rPr>
        <w:t>, 32, 1436-1446.</w:t>
      </w:r>
      <w:r w:rsidR="0091416A" w:rsidRPr="00F70F58">
        <w:rPr>
          <w:rFonts w:ascii="Times New Roman" w:hAnsi="Times New Roman" w:cs="Times New Roman"/>
          <w:sz w:val="24"/>
          <w:szCs w:val="24"/>
          <w:lang w:val="de-DE"/>
        </w:rPr>
        <w:t xml:space="preserve"> https://doi.org/10.1111/1365-2435.13099</w:t>
      </w:r>
    </w:p>
    <w:p w14:paraId="146B58D2" w14:textId="614918FE" w:rsidR="00D44010" w:rsidRPr="00490EC4" w:rsidRDefault="00D44010"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de-DE"/>
        </w:rPr>
        <w:t>Moran, E.V., Hartig, F.</w:t>
      </w:r>
      <w:r w:rsidR="00752D52">
        <w:rPr>
          <w:rFonts w:ascii="Times New Roman" w:hAnsi="Times New Roman" w:cs="Times New Roman"/>
          <w:sz w:val="24"/>
          <w:szCs w:val="24"/>
          <w:lang w:val="de-DE"/>
        </w:rPr>
        <w:t>,</w:t>
      </w:r>
      <w:r w:rsidRPr="00B77153">
        <w:rPr>
          <w:rFonts w:ascii="Times New Roman" w:hAnsi="Times New Roman" w:cs="Times New Roman"/>
          <w:sz w:val="24"/>
          <w:szCs w:val="24"/>
          <w:lang w:val="de-DE"/>
        </w:rPr>
        <w:t xml:space="preserve"> Bell, D.M. (2016). </w:t>
      </w:r>
      <w:r w:rsidRPr="00B77153">
        <w:rPr>
          <w:rFonts w:ascii="Times New Roman" w:hAnsi="Times New Roman" w:cs="Times New Roman"/>
          <w:sz w:val="24"/>
          <w:szCs w:val="24"/>
          <w:lang w:val="en-US"/>
        </w:rPr>
        <w:t xml:space="preserve">Intraspecific trait variation across scales: implications for understanding global </w:t>
      </w:r>
      <w:r w:rsidRPr="00490EC4">
        <w:rPr>
          <w:rFonts w:ascii="Times New Roman" w:hAnsi="Times New Roman" w:cs="Times New Roman"/>
          <w:sz w:val="24"/>
          <w:szCs w:val="24"/>
          <w:lang w:val="en-US"/>
        </w:rPr>
        <w:t xml:space="preserve">change responses. </w:t>
      </w:r>
      <w:r w:rsidRPr="00490EC4">
        <w:rPr>
          <w:rFonts w:ascii="Times New Roman" w:hAnsi="Times New Roman" w:cs="Times New Roman"/>
          <w:i/>
          <w:iCs/>
          <w:sz w:val="24"/>
          <w:szCs w:val="24"/>
          <w:lang w:val="en-US"/>
        </w:rPr>
        <w:t>Glob</w:t>
      </w:r>
      <w:r w:rsidR="00C67BB9" w:rsidRPr="00490EC4">
        <w:rPr>
          <w:rFonts w:ascii="Times New Roman" w:hAnsi="Times New Roman" w:cs="Times New Roman"/>
          <w:i/>
          <w:iCs/>
          <w:sz w:val="24"/>
          <w:szCs w:val="24"/>
          <w:lang w:val="en-US"/>
        </w:rPr>
        <w:t>.</w:t>
      </w:r>
      <w:r w:rsidRPr="00490EC4">
        <w:rPr>
          <w:rFonts w:ascii="Times New Roman" w:hAnsi="Times New Roman" w:cs="Times New Roman"/>
          <w:i/>
          <w:iCs/>
          <w:sz w:val="24"/>
          <w:szCs w:val="24"/>
          <w:lang w:val="en-US"/>
        </w:rPr>
        <w:t xml:space="preserve"> Change Biol</w:t>
      </w:r>
      <w:r w:rsidR="00C67BB9" w:rsidRPr="00490EC4">
        <w:rPr>
          <w:rFonts w:ascii="Times New Roman" w:hAnsi="Times New Roman" w:cs="Times New Roman"/>
          <w:i/>
          <w:iCs/>
          <w:sz w:val="24"/>
          <w:szCs w:val="24"/>
          <w:lang w:val="en-US"/>
        </w:rPr>
        <w:t>.</w:t>
      </w:r>
      <w:r w:rsidRPr="00490EC4">
        <w:rPr>
          <w:rFonts w:ascii="Times New Roman" w:hAnsi="Times New Roman" w:cs="Times New Roman"/>
          <w:sz w:val="24"/>
          <w:szCs w:val="24"/>
          <w:lang w:val="en-US"/>
        </w:rPr>
        <w:t>, 22, 137-150.</w:t>
      </w:r>
      <w:r w:rsidR="0091416A" w:rsidRPr="00490EC4">
        <w:rPr>
          <w:rFonts w:ascii="Times New Roman" w:hAnsi="Times New Roman" w:cs="Times New Roman"/>
          <w:sz w:val="24"/>
          <w:szCs w:val="24"/>
          <w:lang w:val="en-US"/>
        </w:rPr>
        <w:t xml:space="preserve"> </w:t>
      </w:r>
      <w:hyperlink r:id="rId17" w:history="1">
        <w:r w:rsidR="00B02DD5" w:rsidRPr="00490EC4">
          <w:rPr>
            <w:rStyle w:val="Hyperlink"/>
            <w:rFonts w:ascii="Times New Roman" w:hAnsi="Times New Roman" w:cs="Times New Roman"/>
            <w:sz w:val="24"/>
            <w:szCs w:val="24"/>
            <w:lang w:val="en-US"/>
          </w:rPr>
          <w:t>https://doi.org/10.1111/gcb.13000</w:t>
        </w:r>
      </w:hyperlink>
    </w:p>
    <w:p w14:paraId="6E4EAF49" w14:textId="61066AED" w:rsidR="00B02DD5" w:rsidRPr="00490EC4" w:rsidRDefault="00B02DD5" w:rsidP="00E863F2">
      <w:pPr>
        <w:spacing w:line="480" w:lineRule="auto"/>
        <w:jc w:val="both"/>
        <w:rPr>
          <w:rFonts w:ascii="Times New Roman" w:hAnsi="Times New Roman" w:cs="Times New Roman"/>
          <w:sz w:val="24"/>
          <w:szCs w:val="24"/>
          <w:lang w:val="en-US"/>
        </w:rPr>
      </w:pPr>
      <w:r w:rsidRPr="00490EC4">
        <w:rPr>
          <w:rFonts w:ascii="Times New Roman" w:hAnsi="Times New Roman" w:cs="Times New Roman"/>
          <w:sz w:val="24"/>
          <w:szCs w:val="24"/>
        </w:rPr>
        <w:lastRenderedPageBreak/>
        <w:t xml:space="preserve">Nakagawa S, </w:t>
      </w:r>
      <w:proofErr w:type="spellStart"/>
      <w:r w:rsidRPr="00490EC4">
        <w:rPr>
          <w:rFonts w:ascii="Times New Roman" w:hAnsi="Times New Roman" w:cs="Times New Roman"/>
          <w:sz w:val="24"/>
          <w:szCs w:val="24"/>
        </w:rPr>
        <w:t>Schielzeth</w:t>
      </w:r>
      <w:proofErr w:type="spellEnd"/>
      <w:r w:rsidRPr="00490EC4">
        <w:rPr>
          <w:rFonts w:ascii="Times New Roman" w:hAnsi="Times New Roman" w:cs="Times New Roman"/>
          <w:sz w:val="24"/>
          <w:szCs w:val="24"/>
        </w:rPr>
        <w:t xml:space="preserve"> H (2013) A general and simple method for obtaining R</w:t>
      </w:r>
      <w:r w:rsidRPr="00490EC4">
        <w:rPr>
          <w:rFonts w:ascii="Times New Roman" w:hAnsi="Times New Roman" w:cs="Times New Roman"/>
          <w:sz w:val="24"/>
          <w:szCs w:val="24"/>
          <w:vertAlign w:val="superscript"/>
        </w:rPr>
        <w:t>2</w:t>
      </w:r>
      <w:r w:rsidRPr="00490EC4">
        <w:rPr>
          <w:rFonts w:ascii="Times New Roman" w:hAnsi="Times New Roman" w:cs="Times New Roman"/>
          <w:sz w:val="24"/>
          <w:szCs w:val="24"/>
        </w:rPr>
        <w:t xml:space="preserve"> from generalized linear mixed-effects models. Methods </w:t>
      </w:r>
      <w:proofErr w:type="spellStart"/>
      <w:r w:rsidRPr="00490EC4">
        <w:rPr>
          <w:rFonts w:ascii="Times New Roman" w:hAnsi="Times New Roman" w:cs="Times New Roman"/>
          <w:sz w:val="24"/>
          <w:szCs w:val="24"/>
        </w:rPr>
        <w:t>Ecol</w:t>
      </w:r>
      <w:proofErr w:type="spellEnd"/>
      <w:r w:rsidRPr="00490EC4">
        <w:rPr>
          <w:rFonts w:ascii="Times New Roman" w:hAnsi="Times New Roman" w:cs="Times New Roman"/>
          <w:sz w:val="24"/>
          <w:szCs w:val="24"/>
        </w:rPr>
        <w:t xml:space="preserve"> </w:t>
      </w:r>
      <w:proofErr w:type="spellStart"/>
      <w:r w:rsidRPr="00490EC4">
        <w:rPr>
          <w:rFonts w:ascii="Times New Roman" w:hAnsi="Times New Roman" w:cs="Times New Roman"/>
          <w:sz w:val="24"/>
          <w:szCs w:val="24"/>
        </w:rPr>
        <w:t>Evol</w:t>
      </w:r>
      <w:proofErr w:type="spellEnd"/>
      <w:r w:rsidRPr="00490EC4">
        <w:rPr>
          <w:rFonts w:ascii="Times New Roman" w:hAnsi="Times New Roman" w:cs="Times New Roman"/>
          <w:sz w:val="24"/>
          <w:szCs w:val="24"/>
        </w:rPr>
        <w:t xml:space="preserve"> 4, 133-142.</w:t>
      </w:r>
      <w:r w:rsidRPr="00490EC4">
        <w:rPr>
          <w:rFonts w:ascii="AdvTimes" w:hAnsi="AdvTimes" w:cs="AdvTimes"/>
          <w:sz w:val="18"/>
          <w:szCs w:val="18"/>
        </w:rPr>
        <w:t xml:space="preserve"> </w:t>
      </w:r>
      <w:proofErr w:type="spellStart"/>
      <w:r w:rsidRPr="00490EC4">
        <w:rPr>
          <w:rFonts w:ascii="Times New Roman" w:hAnsi="Times New Roman" w:cs="Times New Roman"/>
          <w:sz w:val="24"/>
          <w:szCs w:val="24"/>
        </w:rPr>
        <w:t>doi</w:t>
      </w:r>
      <w:proofErr w:type="spellEnd"/>
      <w:r w:rsidRPr="00490EC4">
        <w:rPr>
          <w:rFonts w:ascii="Times New Roman" w:hAnsi="Times New Roman" w:cs="Times New Roman"/>
          <w:sz w:val="24"/>
          <w:szCs w:val="24"/>
        </w:rPr>
        <w:t>: 10.1111/j.2041-210x.</w:t>
      </w:r>
      <w:proofErr w:type="gramStart"/>
      <w:r w:rsidRPr="00490EC4">
        <w:rPr>
          <w:rFonts w:ascii="Times New Roman" w:hAnsi="Times New Roman" w:cs="Times New Roman"/>
          <w:sz w:val="24"/>
          <w:szCs w:val="24"/>
        </w:rPr>
        <w:t>2012.00261.x</w:t>
      </w:r>
      <w:proofErr w:type="gramEnd"/>
    </w:p>
    <w:p w14:paraId="0A3944D2" w14:textId="1DE294D6" w:rsidR="00994612" w:rsidRPr="00B77153" w:rsidRDefault="00994612" w:rsidP="00E863F2">
      <w:pPr>
        <w:spacing w:line="480" w:lineRule="auto"/>
        <w:jc w:val="both"/>
        <w:rPr>
          <w:rFonts w:ascii="Times New Roman" w:hAnsi="Times New Roman" w:cs="Times New Roman"/>
          <w:sz w:val="24"/>
          <w:szCs w:val="24"/>
          <w:lang w:val="en-US"/>
        </w:rPr>
      </w:pPr>
      <w:proofErr w:type="spellStart"/>
      <w:r w:rsidRPr="00490EC4">
        <w:rPr>
          <w:rFonts w:ascii="Times New Roman" w:hAnsi="Times New Roman" w:cs="Times New Roman"/>
          <w:sz w:val="24"/>
          <w:szCs w:val="24"/>
          <w:lang w:val="en-US"/>
        </w:rPr>
        <w:t>Ohlberger</w:t>
      </w:r>
      <w:proofErr w:type="spellEnd"/>
      <w:r w:rsidRPr="00490EC4">
        <w:rPr>
          <w:rFonts w:ascii="Times New Roman" w:hAnsi="Times New Roman" w:cs="Times New Roman"/>
          <w:sz w:val="24"/>
          <w:szCs w:val="24"/>
          <w:lang w:val="en-US"/>
        </w:rPr>
        <w:t xml:space="preserve">, J. (2013). Climate warming and ectotherm body size – from individual physiology to community ecology. </w:t>
      </w:r>
      <w:proofErr w:type="spellStart"/>
      <w:r w:rsidRPr="00490EC4">
        <w:rPr>
          <w:rFonts w:ascii="Times New Roman" w:hAnsi="Times New Roman" w:cs="Times New Roman"/>
          <w:i/>
          <w:iCs/>
          <w:sz w:val="24"/>
          <w:szCs w:val="24"/>
          <w:lang w:val="en-US"/>
        </w:rPr>
        <w:t>Funct</w:t>
      </w:r>
      <w:proofErr w:type="spellEnd"/>
      <w:r w:rsidR="00C67BB9" w:rsidRPr="00490EC4">
        <w:rPr>
          <w:rFonts w:ascii="Times New Roman" w:hAnsi="Times New Roman" w:cs="Times New Roman"/>
          <w:i/>
          <w:iCs/>
          <w:sz w:val="24"/>
          <w:szCs w:val="24"/>
          <w:lang w:val="en-US"/>
        </w:rPr>
        <w:t>.</w:t>
      </w:r>
      <w:r w:rsidRPr="00490EC4">
        <w:rPr>
          <w:rFonts w:ascii="Times New Roman" w:hAnsi="Times New Roman" w:cs="Times New Roman"/>
          <w:i/>
          <w:iCs/>
          <w:sz w:val="24"/>
          <w:szCs w:val="24"/>
          <w:lang w:val="en-US"/>
        </w:rPr>
        <w:t xml:space="preserve"> Ecol</w:t>
      </w:r>
      <w:r w:rsidR="00C67BB9" w:rsidRPr="00490EC4">
        <w:rPr>
          <w:rFonts w:ascii="Times New Roman" w:hAnsi="Times New Roman" w:cs="Times New Roman"/>
          <w:i/>
          <w:iCs/>
          <w:sz w:val="24"/>
          <w:szCs w:val="24"/>
          <w:lang w:val="en-US"/>
        </w:rPr>
        <w:t>.</w:t>
      </w:r>
      <w:r w:rsidRPr="00490EC4">
        <w:rPr>
          <w:rFonts w:ascii="Times New Roman" w:hAnsi="Times New Roman" w:cs="Times New Roman"/>
          <w:sz w:val="24"/>
          <w:szCs w:val="24"/>
          <w:lang w:val="en-US"/>
        </w:rPr>
        <w:t>, 27, 991-1001.</w:t>
      </w:r>
      <w:r w:rsidR="0091416A" w:rsidRPr="00490EC4">
        <w:rPr>
          <w:rFonts w:ascii="Times New Roman" w:hAnsi="Times New Roman" w:cs="Times New Roman"/>
          <w:sz w:val="24"/>
          <w:szCs w:val="24"/>
          <w:lang w:val="en-US"/>
        </w:rPr>
        <w:t xml:space="preserve"> https</w:t>
      </w:r>
      <w:r w:rsidR="0091416A" w:rsidRPr="00B77153">
        <w:rPr>
          <w:rFonts w:ascii="Times New Roman" w:hAnsi="Times New Roman" w:cs="Times New Roman"/>
          <w:sz w:val="24"/>
          <w:szCs w:val="24"/>
          <w:lang w:val="en-US"/>
        </w:rPr>
        <w:t>://doi.org/10.1111/1365-2435.12098</w:t>
      </w:r>
    </w:p>
    <w:p w14:paraId="03062AA6" w14:textId="7256F483" w:rsidR="00A66453" w:rsidRPr="00B77153" w:rsidRDefault="00A66453" w:rsidP="00E863F2">
      <w:pPr>
        <w:spacing w:line="480" w:lineRule="auto"/>
        <w:jc w:val="both"/>
        <w:rPr>
          <w:rFonts w:ascii="Times New Roman" w:hAnsi="Times New Roman" w:cs="Times New Roman"/>
          <w:sz w:val="24"/>
          <w:szCs w:val="24"/>
          <w:lang w:val="en-US"/>
        </w:rPr>
      </w:pPr>
      <w:proofErr w:type="spellStart"/>
      <w:r w:rsidRPr="001F295C">
        <w:rPr>
          <w:rFonts w:ascii="Times New Roman" w:hAnsi="Times New Roman" w:cs="Times New Roman"/>
          <w:sz w:val="24"/>
          <w:szCs w:val="24"/>
        </w:rPr>
        <w:t>Ricklefs</w:t>
      </w:r>
      <w:proofErr w:type="spellEnd"/>
      <w:r w:rsidR="001E7AF1" w:rsidRPr="001F295C">
        <w:rPr>
          <w:rFonts w:ascii="Times New Roman" w:hAnsi="Times New Roman" w:cs="Times New Roman"/>
          <w:sz w:val="24"/>
          <w:szCs w:val="24"/>
        </w:rPr>
        <w:t>,</w:t>
      </w:r>
      <w:r w:rsidRPr="001F295C">
        <w:rPr>
          <w:rFonts w:ascii="Times New Roman" w:hAnsi="Times New Roman" w:cs="Times New Roman"/>
          <w:sz w:val="24"/>
          <w:szCs w:val="24"/>
        </w:rPr>
        <w:t xml:space="preserve"> R</w:t>
      </w:r>
      <w:r w:rsidR="001E7AF1" w:rsidRPr="001F295C">
        <w:rPr>
          <w:rFonts w:ascii="Times New Roman" w:hAnsi="Times New Roman" w:cs="Times New Roman"/>
          <w:sz w:val="24"/>
          <w:szCs w:val="24"/>
        </w:rPr>
        <w:t>.</w:t>
      </w:r>
      <w:r w:rsidRPr="001F295C">
        <w:rPr>
          <w:rFonts w:ascii="Times New Roman" w:hAnsi="Times New Roman" w:cs="Times New Roman"/>
          <w:sz w:val="24"/>
          <w:szCs w:val="24"/>
        </w:rPr>
        <w:t>E</w:t>
      </w:r>
      <w:r w:rsidR="001E7AF1" w:rsidRPr="001F295C">
        <w:rPr>
          <w:rFonts w:ascii="Times New Roman" w:hAnsi="Times New Roman" w:cs="Times New Roman"/>
          <w:sz w:val="24"/>
          <w:szCs w:val="24"/>
        </w:rPr>
        <w:t>.</w:t>
      </w:r>
      <w:r w:rsidR="00752D52" w:rsidRPr="001F295C">
        <w:rPr>
          <w:rFonts w:ascii="Times New Roman" w:hAnsi="Times New Roman" w:cs="Times New Roman"/>
          <w:sz w:val="24"/>
          <w:szCs w:val="24"/>
        </w:rPr>
        <w:t>,</w:t>
      </w:r>
      <w:r w:rsidRPr="001F295C">
        <w:rPr>
          <w:rFonts w:ascii="Times New Roman" w:hAnsi="Times New Roman" w:cs="Times New Roman"/>
          <w:sz w:val="24"/>
          <w:szCs w:val="24"/>
        </w:rPr>
        <w:t xml:space="preserve"> Miller</w:t>
      </w:r>
      <w:r w:rsidR="001E7AF1" w:rsidRPr="001F295C">
        <w:rPr>
          <w:rFonts w:ascii="Times New Roman" w:hAnsi="Times New Roman" w:cs="Times New Roman"/>
          <w:sz w:val="24"/>
          <w:szCs w:val="24"/>
        </w:rPr>
        <w:t>,</w:t>
      </w:r>
      <w:r w:rsidRPr="001F295C">
        <w:rPr>
          <w:rFonts w:ascii="Times New Roman" w:hAnsi="Times New Roman" w:cs="Times New Roman"/>
          <w:sz w:val="24"/>
          <w:szCs w:val="24"/>
        </w:rPr>
        <w:t xml:space="preserve"> G</w:t>
      </w:r>
      <w:r w:rsidR="001E7AF1" w:rsidRPr="001F295C">
        <w:rPr>
          <w:rFonts w:ascii="Times New Roman" w:hAnsi="Times New Roman" w:cs="Times New Roman"/>
          <w:sz w:val="24"/>
          <w:szCs w:val="24"/>
        </w:rPr>
        <w:t>.</w:t>
      </w:r>
      <w:r w:rsidRPr="001F295C">
        <w:rPr>
          <w:rFonts w:ascii="Times New Roman" w:hAnsi="Times New Roman" w:cs="Times New Roman"/>
          <w:sz w:val="24"/>
          <w:szCs w:val="24"/>
        </w:rPr>
        <w:t>L. (1999)</w:t>
      </w:r>
      <w:r w:rsidR="001E7AF1" w:rsidRPr="001F295C">
        <w:rPr>
          <w:rFonts w:ascii="Times New Roman" w:hAnsi="Times New Roman" w:cs="Times New Roman"/>
          <w:sz w:val="24"/>
          <w:szCs w:val="24"/>
        </w:rPr>
        <w:t>.</w:t>
      </w:r>
      <w:r w:rsidRPr="001F295C">
        <w:rPr>
          <w:rFonts w:ascii="Times New Roman" w:hAnsi="Times New Roman" w:cs="Times New Roman"/>
          <w:sz w:val="24"/>
          <w:szCs w:val="24"/>
        </w:rPr>
        <w:t xml:space="preserve"> </w:t>
      </w:r>
      <w:r w:rsidRPr="00B77153">
        <w:rPr>
          <w:rFonts w:ascii="Times New Roman" w:hAnsi="Times New Roman" w:cs="Times New Roman"/>
          <w:i/>
          <w:iCs/>
          <w:sz w:val="24"/>
          <w:szCs w:val="24"/>
        </w:rPr>
        <w:t>Ecology</w:t>
      </w:r>
      <w:r w:rsidRPr="00B77153">
        <w:rPr>
          <w:rFonts w:ascii="Times New Roman" w:hAnsi="Times New Roman" w:cs="Times New Roman"/>
          <w:sz w:val="24"/>
          <w:szCs w:val="24"/>
        </w:rPr>
        <w:t>. Freeman &amp; Co Ltd.</w:t>
      </w:r>
    </w:p>
    <w:p w14:paraId="289795A1" w14:textId="3127425C" w:rsidR="003B3A24" w:rsidRPr="00B77153" w:rsidRDefault="003B3A24"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Rowe, L.</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Ludwig, D. (1991). Size and </w:t>
      </w:r>
      <w:r w:rsidR="00C67BB9" w:rsidRPr="00B77153">
        <w:rPr>
          <w:rFonts w:ascii="Times New Roman" w:hAnsi="Times New Roman" w:cs="Times New Roman"/>
          <w:sz w:val="24"/>
          <w:szCs w:val="24"/>
          <w:lang w:val="en-US"/>
        </w:rPr>
        <w:t>t</w:t>
      </w:r>
      <w:r w:rsidRPr="00B77153">
        <w:rPr>
          <w:rFonts w:ascii="Times New Roman" w:hAnsi="Times New Roman" w:cs="Times New Roman"/>
          <w:sz w:val="24"/>
          <w:szCs w:val="24"/>
          <w:lang w:val="en-US"/>
        </w:rPr>
        <w:t xml:space="preserve">iming of </w:t>
      </w:r>
      <w:r w:rsidR="00C67BB9" w:rsidRPr="00B77153">
        <w:rPr>
          <w:rFonts w:ascii="Times New Roman" w:hAnsi="Times New Roman" w:cs="Times New Roman"/>
          <w:sz w:val="24"/>
          <w:szCs w:val="24"/>
          <w:lang w:val="en-US"/>
        </w:rPr>
        <w:t>m</w:t>
      </w:r>
      <w:r w:rsidRPr="00B77153">
        <w:rPr>
          <w:rFonts w:ascii="Times New Roman" w:hAnsi="Times New Roman" w:cs="Times New Roman"/>
          <w:sz w:val="24"/>
          <w:szCs w:val="24"/>
          <w:lang w:val="en-US"/>
        </w:rPr>
        <w:t xml:space="preserve">etamorphosis in </w:t>
      </w:r>
      <w:r w:rsidR="00C67BB9" w:rsidRPr="00B77153">
        <w:rPr>
          <w:rFonts w:ascii="Times New Roman" w:hAnsi="Times New Roman" w:cs="Times New Roman"/>
          <w:sz w:val="24"/>
          <w:szCs w:val="24"/>
          <w:lang w:val="en-US"/>
        </w:rPr>
        <w:t>c</w:t>
      </w:r>
      <w:r w:rsidRPr="00B77153">
        <w:rPr>
          <w:rFonts w:ascii="Times New Roman" w:hAnsi="Times New Roman" w:cs="Times New Roman"/>
          <w:sz w:val="24"/>
          <w:szCs w:val="24"/>
          <w:lang w:val="en-US"/>
        </w:rPr>
        <w:t xml:space="preserve">omplex </w:t>
      </w:r>
      <w:r w:rsidR="00C67BB9" w:rsidRPr="00B77153">
        <w:rPr>
          <w:rFonts w:ascii="Times New Roman" w:hAnsi="Times New Roman" w:cs="Times New Roman"/>
          <w:sz w:val="24"/>
          <w:szCs w:val="24"/>
          <w:lang w:val="en-US"/>
        </w:rPr>
        <w:t>l</w:t>
      </w:r>
      <w:r w:rsidRPr="00B77153">
        <w:rPr>
          <w:rFonts w:ascii="Times New Roman" w:hAnsi="Times New Roman" w:cs="Times New Roman"/>
          <w:sz w:val="24"/>
          <w:szCs w:val="24"/>
          <w:lang w:val="en-US"/>
        </w:rPr>
        <w:t xml:space="preserve">ife </w:t>
      </w:r>
      <w:r w:rsidR="00C67BB9" w:rsidRPr="00B77153">
        <w:rPr>
          <w:rFonts w:ascii="Times New Roman" w:hAnsi="Times New Roman" w:cs="Times New Roman"/>
          <w:sz w:val="24"/>
          <w:szCs w:val="24"/>
          <w:lang w:val="en-US"/>
        </w:rPr>
        <w:t>c</w:t>
      </w:r>
      <w:r w:rsidRPr="00B77153">
        <w:rPr>
          <w:rFonts w:ascii="Times New Roman" w:hAnsi="Times New Roman" w:cs="Times New Roman"/>
          <w:sz w:val="24"/>
          <w:szCs w:val="24"/>
          <w:lang w:val="en-US"/>
        </w:rPr>
        <w:t xml:space="preserve">ycles: </w:t>
      </w:r>
      <w:r w:rsidR="00C67BB9" w:rsidRPr="00B77153">
        <w:rPr>
          <w:rFonts w:ascii="Times New Roman" w:hAnsi="Times New Roman" w:cs="Times New Roman"/>
          <w:sz w:val="24"/>
          <w:szCs w:val="24"/>
          <w:lang w:val="en-US"/>
        </w:rPr>
        <w:t>t</w:t>
      </w:r>
      <w:r w:rsidRPr="00B77153">
        <w:rPr>
          <w:rFonts w:ascii="Times New Roman" w:hAnsi="Times New Roman" w:cs="Times New Roman"/>
          <w:sz w:val="24"/>
          <w:szCs w:val="24"/>
          <w:lang w:val="en-US"/>
        </w:rPr>
        <w:t xml:space="preserve">ime </w:t>
      </w:r>
      <w:r w:rsidR="00C67BB9" w:rsidRPr="00B77153">
        <w:rPr>
          <w:rFonts w:ascii="Times New Roman" w:hAnsi="Times New Roman" w:cs="Times New Roman"/>
          <w:sz w:val="24"/>
          <w:szCs w:val="24"/>
          <w:lang w:val="en-US"/>
        </w:rPr>
        <w:t>c</w:t>
      </w:r>
      <w:r w:rsidRPr="00B77153">
        <w:rPr>
          <w:rFonts w:ascii="Times New Roman" w:hAnsi="Times New Roman" w:cs="Times New Roman"/>
          <w:sz w:val="24"/>
          <w:szCs w:val="24"/>
          <w:lang w:val="en-US"/>
        </w:rPr>
        <w:t xml:space="preserve">onstraints and </w:t>
      </w:r>
      <w:r w:rsidR="00C67BB9" w:rsidRPr="00B77153">
        <w:rPr>
          <w:rFonts w:ascii="Times New Roman" w:hAnsi="Times New Roman" w:cs="Times New Roman"/>
          <w:sz w:val="24"/>
          <w:szCs w:val="24"/>
          <w:lang w:val="en-US"/>
        </w:rPr>
        <w:t>v</w:t>
      </w:r>
      <w:r w:rsidRPr="00B77153">
        <w:rPr>
          <w:rFonts w:ascii="Times New Roman" w:hAnsi="Times New Roman" w:cs="Times New Roman"/>
          <w:sz w:val="24"/>
          <w:szCs w:val="24"/>
          <w:lang w:val="en-US"/>
        </w:rPr>
        <w:t xml:space="preserve">ariation. </w:t>
      </w:r>
      <w:r w:rsidRPr="00B77153">
        <w:rPr>
          <w:rFonts w:ascii="Times New Roman" w:hAnsi="Times New Roman" w:cs="Times New Roman"/>
          <w:i/>
          <w:iCs/>
          <w:sz w:val="24"/>
          <w:szCs w:val="24"/>
          <w:lang w:val="en-US"/>
        </w:rPr>
        <w:t>Ecology</w:t>
      </w:r>
      <w:r w:rsidRPr="00B77153">
        <w:rPr>
          <w:rFonts w:ascii="Times New Roman" w:hAnsi="Times New Roman" w:cs="Times New Roman"/>
          <w:sz w:val="24"/>
          <w:szCs w:val="24"/>
          <w:lang w:val="en-US"/>
        </w:rPr>
        <w:t>, 72, 413-427.</w:t>
      </w:r>
      <w:r w:rsidR="0091416A" w:rsidRPr="00B77153">
        <w:rPr>
          <w:rFonts w:ascii="Times New Roman" w:hAnsi="Times New Roman" w:cs="Times New Roman"/>
          <w:sz w:val="24"/>
          <w:szCs w:val="24"/>
        </w:rPr>
        <w:t xml:space="preserve"> </w:t>
      </w:r>
      <w:r w:rsidR="0091416A" w:rsidRPr="00B77153">
        <w:rPr>
          <w:rFonts w:ascii="Times New Roman" w:hAnsi="Times New Roman" w:cs="Times New Roman"/>
          <w:sz w:val="24"/>
          <w:szCs w:val="24"/>
          <w:lang w:val="en-US"/>
        </w:rPr>
        <w:t>https://doi.org/10.2307/2937184</w:t>
      </w:r>
    </w:p>
    <w:p w14:paraId="1D2A4D68" w14:textId="36A8A487" w:rsidR="004F29B9" w:rsidRPr="00B77153" w:rsidRDefault="004F29B9" w:rsidP="00E863F2">
      <w:pPr>
        <w:spacing w:line="480" w:lineRule="auto"/>
        <w:jc w:val="both"/>
        <w:rPr>
          <w:rFonts w:ascii="Times New Roman" w:hAnsi="Times New Roman" w:cs="Times New Roman"/>
          <w:sz w:val="24"/>
          <w:szCs w:val="24"/>
          <w:lang w:val="es-ES"/>
        </w:rPr>
      </w:pPr>
      <w:r w:rsidRPr="00B77153">
        <w:rPr>
          <w:rFonts w:ascii="Times New Roman" w:hAnsi="Times New Roman" w:cs="Times New Roman"/>
          <w:sz w:val="24"/>
          <w:szCs w:val="24"/>
          <w:lang w:val="en-US"/>
        </w:rPr>
        <w:t xml:space="preserve">Sanford, E., Bermudez, D., Bertness, M. D., Gaines, S. D. (1994). Flow, food supply and acorn barnacle population dynamics. </w:t>
      </w:r>
      <w:r w:rsidRPr="00B77153">
        <w:rPr>
          <w:rFonts w:ascii="Times New Roman" w:hAnsi="Times New Roman" w:cs="Times New Roman"/>
          <w:i/>
          <w:iCs/>
          <w:sz w:val="24"/>
          <w:szCs w:val="24"/>
          <w:lang w:val="en-US"/>
        </w:rPr>
        <w:t>Mar</w:t>
      </w:r>
      <w:r w:rsidR="00C67BB9"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Ecol</w:t>
      </w:r>
      <w:r w:rsidR="00C67BB9"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w:t>
      </w:r>
      <w:proofErr w:type="spellStart"/>
      <w:r w:rsidRPr="00B77153">
        <w:rPr>
          <w:rFonts w:ascii="Times New Roman" w:hAnsi="Times New Roman" w:cs="Times New Roman"/>
          <w:i/>
          <w:iCs/>
          <w:sz w:val="24"/>
          <w:szCs w:val="24"/>
          <w:lang w:val="es-ES"/>
        </w:rPr>
        <w:t>Prog</w:t>
      </w:r>
      <w:proofErr w:type="spellEnd"/>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Ser</w:t>
      </w:r>
      <w:r w:rsidR="00C67BB9" w:rsidRPr="00B77153">
        <w:rPr>
          <w:rFonts w:ascii="Times New Roman" w:hAnsi="Times New Roman" w:cs="Times New Roman"/>
          <w:i/>
          <w:iCs/>
          <w:sz w:val="24"/>
          <w:szCs w:val="24"/>
          <w:lang w:val="es-ES"/>
        </w:rPr>
        <w:t>.</w:t>
      </w:r>
      <w:r w:rsidRPr="00B77153">
        <w:rPr>
          <w:rFonts w:ascii="Times New Roman" w:hAnsi="Times New Roman" w:cs="Times New Roman"/>
          <w:sz w:val="24"/>
          <w:szCs w:val="24"/>
          <w:lang w:val="es-ES"/>
        </w:rPr>
        <w:t>, 104, 49-62.</w:t>
      </w:r>
      <w:r w:rsidR="00CA0590" w:rsidRPr="00B77153">
        <w:rPr>
          <w:rFonts w:ascii="Times New Roman" w:hAnsi="Times New Roman" w:cs="Times New Roman"/>
          <w:sz w:val="24"/>
          <w:szCs w:val="24"/>
          <w:lang w:val="es-ES"/>
        </w:rPr>
        <w:t xml:space="preserve"> https://www.int-res.com/articles/meps/104/m104p049.pdf</w:t>
      </w:r>
    </w:p>
    <w:p w14:paraId="19439434" w14:textId="1558325E" w:rsidR="00BB1CE9" w:rsidRPr="00B77153" w:rsidRDefault="00BB1CE9"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de-DE"/>
        </w:rPr>
        <w:t>Sanford</w:t>
      </w:r>
      <w:r w:rsidR="00C67BB9" w:rsidRPr="00B77153">
        <w:rPr>
          <w:rFonts w:ascii="Times New Roman" w:hAnsi="Times New Roman" w:cs="Times New Roman"/>
          <w:sz w:val="24"/>
          <w:szCs w:val="24"/>
          <w:lang w:val="de-DE"/>
        </w:rPr>
        <w:t>,</w:t>
      </w:r>
      <w:r w:rsidRPr="00B77153">
        <w:rPr>
          <w:rFonts w:ascii="Times New Roman" w:hAnsi="Times New Roman" w:cs="Times New Roman"/>
          <w:sz w:val="24"/>
          <w:szCs w:val="24"/>
          <w:lang w:val="de-DE"/>
        </w:rPr>
        <w:t xml:space="preserve"> E</w:t>
      </w:r>
      <w:r w:rsidR="00C67BB9" w:rsidRPr="00B77153">
        <w:rPr>
          <w:rFonts w:ascii="Times New Roman" w:hAnsi="Times New Roman" w:cs="Times New Roman"/>
          <w:sz w:val="24"/>
          <w:szCs w:val="24"/>
          <w:lang w:val="de-DE"/>
        </w:rPr>
        <w:t>.</w:t>
      </w:r>
      <w:r w:rsidR="00752D52">
        <w:rPr>
          <w:rFonts w:ascii="Times New Roman" w:hAnsi="Times New Roman" w:cs="Times New Roman"/>
          <w:sz w:val="24"/>
          <w:szCs w:val="24"/>
          <w:lang w:val="de-DE"/>
        </w:rPr>
        <w:t>,</w:t>
      </w:r>
      <w:r w:rsidRPr="00B77153">
        <w:rPr>
          <w:rFonts w:ascii="Times New Roman" w:hAnsi="Times New Roman" w:cs="Times New Roman"/>
          <w:sz w:val="24"/>
          <w:szCs w:val="24"/>
          <w:lang w:val="de-DE"/>
        </w:rPr>
        <w:t xml:space="preserve"> Menge</w:t>
      </w:r>
      <w:r w:rsidR="00C67BB9" w:rsidRPr="00B77153">
        <w:rPr>
          <w:rFonts w:ascii="Times New Roman" w:hAnsi="Times New Roman" w:cs="Times New Roman"/>
          <w:sz w:val="24"/>
          <w:szCs w:val="24"/>
          <w:lang w:val="de-DE"/>
        </w:rPr>
        <w:t>,</w:t>
      </w:r>
      <w:r w:rsidRPr="00B77153">
        <w:rPr>
          <w:rFonts w:ascii="Times New Roman" w:hAnsi="Times New Roman" w:cs="Times New Roman"/>
          <w:sz w:val="24"/>
          <w:szCs w:val="24"/>
          <w:lang w:val="de-DE"/>
        </w:rPr>
        <w:t xml:space="preserve"> B. A. (2001). </w:t>
      </w:r>
      <w:r w:rsidRPr="00B77153">
        <w:rPr>
          <w:rFonts w:ascii="Times New Roman" w:hAnsi="Times New Roman" w:cs="Times New Roman"/>
          <w:sz w:val="24"/>
          <w:szCs w:val="24"/>
          <w:lang w:val="en-US"/>
        </w:rPr>
        <w:t xml:space="preserve">Spatial and temporal variation in barnacle growth in a coastal upwelling system. </w:t>
      </w:r>
      <w:r w:rsidRPr="00B77153">
        <w:rPr>
          <w:rFonts w:ascii="Times New Roman" w:hAnsi="Times New Roman" w:cs="Times New Roman"/>
          <w:i/>
          <w:iCs/>
          <w:sz w:val="24"/>
          <w:szCs w:val="24"/>
          <w:lang w:val="en-US"/>
        </w:rPr>
        <w:t xml:space="preserve">Mar. </w:t>
      </w:r>
      <w:proofErr w:type="spellStart"/>
      <w:r w:rsidRPr="00B77153">
        <w:rPr>
          <w:rFonts w:ascii="Times New Roman" w:hAnsi="Times New Roman" w:cs="Times New Roman"/>
          <w:i/>
          <w:iCs/>
          <w:sz w:val="24"/>
          <w:szCs w:val="24"/>
          <w:lang w:val="en-US"/>
        </w:rPr>
        <w:t>Ecol</w:t>
      </w:r>
      <w:proofErr w:type="spellEnd"/>
      <w:r w:rsidRPr="00B77153">
        <w:rPr>
          <w:rFonts w:ascii="Times New Roman" w:hAnsi="Times New Roman" w:cs="Times New Roman"/>
          <w:i/>
          <w:iCs/>
          <w:sz w:val="24"/>
          <w:szCs w:val="24"/>
          <w:lang w:val="en-US"/>
        </w:rPr>
        <w:t xml:space="preserve"> Prog. Ser.</w:t>
      </w:r>
      <w:r w:rsidRPr="00B77153">
        <w:rPr>
          <w:rFonts w:ascii="Times New Roman" w:hAnsi="Times New Roman" w:cs="Times New Roman"/>
          <w:sz w:val="24"/>
          <w:szCs w:val="24"/>
          <w:lang w:val="en-US"/>
        </w:rPr>
        <w:t>, 209, 143-157.</w:t>
      </w:r>
      <w:r w:rsidR="00CA0590" w:rsidRPr="00B77153">
        <w:rPr>
          <w:rFonts w:ascii="Times New Roman" w:hAnsi="Times New Roman" w:cs="Times New Roman"/>
          <w:sz w:val="24"/>
          <w:szCs w:val="24"/>
        </w:rPr>
        <w:t xml:space="preserve"> </w:t>
      </w:r>
      <w:r w:rsidR="00CA0590" w:rsidRPr="00B77153">
        <w:rPr>
          <w:rFonts w:ascii="Times New Roman" w:hAnsi="Times New Roman" w:cs="Times New Roman"/>
          <w:sz w:val="24"/>
          <w:szCs w:val="24"/>
          <w:lang w:val="en-US"/>
        </w:rPr>
        <w:t>doi:10.3354/meps209143</w:t>
      </w:r>
    </w:p>
    <w:p w14:paraId="767138AA" w14:textId="718CD452" w:rsidR="00BB1CE9" w:rsidRPr="00F70F58" w:rsidRDefault="00BB1CE9"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lang w:val="en-US"/>
        </w:rPr>
        <w:t>Schmitt</w:t>
      </w:r>
      <w:r w:rsidR="00C67BB9"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R</w:t>
      </w:r>
      <w:r w:rsidR="00C67BB9"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J</w:t>
      </w:r>
      <w:r w:rsidR="00C67BB9" w:rsidRPr="00B77153">
        <w:rPr>
          <w:rFonts w:ascii="Times New Roman" w:hAnsi="Times New Roman" w:cs="Times New Roman"/>
          <w:sz w:val="24"/>
          <w:szCs w:val="24"/>
          <w:lang w:val="en-US"/>
        </w:rPr>
        <w:t>.</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w:t>
      </w:r>
      <w:r w:rsidRPr="00F70F58">
        <w:rPr>
          <w:rFonts w:ascii="Times New Roman" w:hAnsi="Times New Roman" w:cs="Times New Roman"/>
          <w:sz w:val="24"/>
          <w:szCs w:val="24"/>
        </w:rPr>
        <w:t>Holbrook</w:t>
      </w:r>
      <w:r w:rsidR="00C67BB9" w:rsidRPr="00F70F58">
        <w:rPr>
          <w:rFonts w:ascii="Times New Roman" w:hAnsi="Times New Roman" w:cs="Times New Roman"/>
          <w:sz w:val="24"/>
          <w:szCs w:val="24"/>
        </w:rPr>
        <w:t>,</w:t>
      </w:r>
      <w:r w:rsidRPr="00B77153">
        <w:rPr>
          <w:rFonts w:ascii="Times New Roman" w:hAnsi="Times New Roman" w:cs="Times New Roman"/>
          <w:sz w:val="24"/>
          <w:szCs w:val="24"/>
          <w:lang w:val="en-US"/>
        </w:rPr>
        <w:t xml:space="preserve"> S</w:t>
      </w:r>
      <w:r w:rsidR="00C67BB9" w:rsidRPr="00B77153">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J. (2007). The scale and cause of spatial heterogeneity in strength of temporal density dependence. </w:t>
      </w:r>
      <w:r w:rsidRPr="00F70F58">
        <w:rPr>
          <w:rFonts w:ascii="Times New Roman" w:hAnsi="Times New Roman" w:cs="Times New Roman"/>
          <w:i/>
          <w:iCs/>
          <w:sz w:val="24"/>
          <w:szCs w:val="24"/>
        </w:rPr>
        <w:t>Ecology</w:t>
      </w:r>
      <w:r w:rsidRPr="00F70F58">
        <w:rPr>
          <w:rFonts w:ascii="Times New Roman" w:hAnsi="Times New Roman" w:cs="Times New Roman"/>
          <w:sz w:val="24"/>
          <w:szCs w:val="24"/>
        </w:rPr>
        <w:t>, 88, 1241.</w:t>
      </w:r>
      <w:r w:rsidR="00CA0590" w:rsidRPr="00B77153">
        <w:rPr>
          <w:rFonts w:ascii="Times New Roman" w:hAnsi="Times New Roman" w:cs="Times New Roman"/>
          <w:sz w:val="24"/>
          <w:szCs w:val="24"/>
        </w:rPr>
        <w:t xml:space="preserve"> </w:t>
      </w:r>
      <w:hyperlink r:id="rId18" w:history="1">
        <w:r w:rsidR="001C4E43" w:rsidRPr="00F70F58">
          <w:rPr>
            <w:rStyle w:val="Hyperlink"/>
            <w:rFonts w:ascii="Times New Roman" w:hAnsi="Times New Roman" w:cs="Times New Roman"/>
            <w:sz w:val="24"/>
            <w:szCs w:val="24"/>
          </w:rPr>
          <w:t>https://doi.org/10.1890/06-0970</w:t>
        </w:r>
      </w:hyperlink>
    </w:p>
    <w:p w14:paraId="4D0D2345" w14:textId="681741DA" w:rsidR="001C4E43" w:rsidRPr="00490EC4" w:rsidRDefault="001C4E43" w:rsidP="001C4E43">
      <w:pPr>
        <w:spacing w:line="480" w:lineRule="auto"/>
        <w:jc w:val="both"/>
        <w:rPr>
          <w:rFonts w:ascii="Times New Roman" w:hAnsi="Times New Roman" w:cs="Times New Roman"/>
          <w:sz w:val="24"/>
          <w:szCs w:val="24"/>
        </w:rPr>
      </w:pPr>
      <w:r w:rsidRPr="00F70F58">
        <w:rPr>
          <w:rFonts w:ascii="Times New Roman" w:hAnsi="Times New Roman" w:cs="Times New Roman"/>
          <w:sz w:val="24"/>
          <w:szCs w:val="24"/>
        </w:rPr>
        <w:t xml:space="preserve">Smee DL, </w:t>
      </w:r>
      <w:proofErr w:type="spellStart"/>
      <w:r w:rsidRPr="00F70F58">
        <w:rPr>
          <w:rFonts w:ascii="Times New Roman" w:hAnsi="Times New Roman" w:cs="Times New Roman"/>
          <w:sz w:val="24"/>
          <w:szCs w:val="24"/>
        </w:rPr>
        <w:t>Overath</w:t>
      </w:r>
      <w:proofErr w:type="spellEnd"/>
      <w:r w:rsidRPr="00F70F58">
        <w:rPr>
          <w:rFonts w:ascii="Times New Roman" w:hAnsi="Times New Roman" w:cs="Times New Roman"/>
          <w:sz w:val="24"/>
          <w:szCs w:val="24"/>
        </w:rPr>
        <w:t xml:space="preserve"> DO, Johnson KD, Sanchez JA (2013) Intraspecific variation influences natural settlement of eastern oysters. </w:t>
      </w:r>
      <w:proofErr w:type="spellStart"/>
      <w:r w:rsidRPr="00490EC4">
        <w:rPr>
          <w:rFonts w:ascii="Times New Roman" w:hAnsi="Times New Roman" w:cs="Times New Roman"/>
          <w:sz w:val="24"/>
          <w:szCs w:val="24"/>
        </w:rPr>
        <w:t>Oecologia</w:t>
      </w:r>
      <w:proofErr w:type="spellEnd"/>
      <w:r w:rsidRPr="00490EC4">
        <w:rPr>
          <w:rFonts w:ascii="Times New Roman" w:hAnsi="Times New Roman" w:cs="Times New Roman"/>
          <w:sz w:val="24"/>
          <w:szCs w:val="24"/>
        </w:rPr>
        <w:t xml:space="preserve"> 173:947–953</w:t>
      </w:r>
    </w:p>
    <w:p w14:paraId="5C5D6E30" w14:textId="2F885D78" w:rsidR="008A0063" w:rsidRPr="00490EC4" w:rsidRDefault="008A0063" w:rsidP="008A0063">
      <w:pPr>
        <w:spacing w:line="480" w:lineRule="auto"/>
        <w:jc w:val="both"/>
        <w:rPr>
          <w:rFonts w:ascii="Times New Roman" w:hAnsi="Times New Roman" w:cs="Times New Roman"/>
          <w:sz w:val="24"/>
          <w:szCs w:val="24"/>
        </w:rPr>
      </w:pPr>
      <w:r w:rsidRPr="00490EC4">
        <w:rPr>
          <w:rFonts w:ascii="Times New Roman" w:hAnsi="Times New Roman" w:cs="Times New Roman"/>
          <w:sz w:val="24"/>
          <w:szCs w:val="24"/>
        </w:rPr>
        <w:t xml:space="preserve">Stoffel, MA, Nakagawa, S, </w:t>
      </w:r>
      <w:proofErr w:type="spellStart"/>
      <w:r w:rsidRPr="00490EC4">
        <w:rPr>
          <w:rFonts w:ascii="Times New Roman" w:hAnsi="Times New Roman" w:cs="Times New Roman"/>
          <w:sz w:val="24"/>
          <w:szCs w:val="24"/>
        </w:rPr>
        <w:t>Schielzeth</w:t>
      </w:r>
      <w:proofErr w:type="spellEnd"/>
      <w:r w:rsidRPr="00490EC4">
        <w:rPr>
          <w:rFonts w:ascii="Times New Roman" w:hAnsi="Times New Roman" w:cs="Times New Roman"/>
          <w:sz w:val="24"/>
          <w:szCs w:val="24"/>
        </w:rPr>
        <w:t xml:space="preserve">, H (2021). partR2:  Partitioning R2 in generalized linear mixed models. </w:t>
      </w:r>
      <w:proofErr w:type="spellStart"/>
      <w:r w:rsidRPr="00490EC4">
        <w:rPr>
          <w:rFonts w:ascii="Times New Roman" w:hAnsi="Times New Roman" w:cs="Times New Roman"/>
          <w:sz w:val="24"/>
          <w:szCs w:val="24"/>
        </w:rPr>
        <w:t>PeerJ</w:t>
      </w:r>
      <w:proofErr w:type="spellEnd"/>
      <w:r w:rsidRPr="00490EC4">
        <w:rPr>
          <w:rFonts w:ascii="Times New Roman" w:hAnsi="Times New Roman" w:cs="Times New Roman"/>
          <w:sz w:val="24"/>
          <w:szCs w:val="24"/>
        </w:rPr>
        <w:t xml:space="preserve"> </w:t>
      </w:r>
      <w:proofErr w:type="gramStart"/>
      <w:r w:rsidRPr="00490EC4">
        <w:rPr>
          <w:rFonts w:ascii="Times New Roman" w:hAnsi="Times New Roman" w:cs="Times New Roman"/>
          <w:sz w:val="24"/>
          <w:szCs w:val="24"/>
        </w:rPr>
        <w:t>9:e</w:t>
      </w:r>
      <w:proofErr w:type="gramEnd"/>
      <w:r w:rsidRPr="00490EC4">
        <w:rPr>
          <w:rFonts w:ascii="Times New Roman" w:hAnsi="Times New Roman" w:cs="Times New Roman"/>
          <w:sz w:val="24"/>
          <w:szCs w:val="24"/>
        </w:rPr>
        <w:t>11414.   https://doi.org/10.7717/peerj.11414</w:t>
      </w:r>
    </w:p>
    <w:p w14:paraId="69BB9AE0" w14:textId="213F8776" w:rsidR="00BB1CE9" w:rsidRPr="00B77153" w:rsidRDefault="00BB1CE9" w:rsidP="00E863F2">
      <w:pPr>
        <w:spacing w:line="480" w:lineRule="auto"/>
        <w:jc w:val="both"/>
        <w:rPr>
          <w:rFonts w:ascii="Times New Roman" w:hAnsi="Times New Roman" w:cs="Times New Roman"/>
          <w:sz w:val="24"/>
          <w:szCs w:val="24"/>
          <w:lang w:val="en-US"/>
        </w:rPr>
      </w:pPr>
      <w:r w:rsidRPr="00490EC4">
        <w:rPr>
          <w:rFonts w:ascii="Times New Roman" w:hAnsi="Times New Roman" w:cs="Times New Roman"/>
          <w:sz w:val="24"/>
          <w:szCs w:val="24"/>
          <w:lang w:val="en-US"/>
        </w:rPr>
        <w:t>Stump, S.M., Song, C., Saavedra, S., Levine, J.M</w:t>
      </w:r>
      <w:r w:rsidRPr="00B77153">
        <w:rPr>
          <w:rFonts w:ascii="Times New Roman" w:hAnsi="Times New Roman" w:cs="Times New Roman"/>
          <w:sz w:val="24"/>
          <w:szCs w:val="24"/>
          <w:lang w:val="en-US"/>
        </w:rPr>
        <w:t>.</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Vasseur, D.A. (2022). Synthesizing the effects of individual-level variation on coexistence. </w:t>
      </w:r>
      <w:r w:rsidRPr="00B77153">
        <w:rPr>
          <w:rFonts w:ascii="Times New Roman" w:hAnsi="Times New Roman" w:cs="Times New Roman"/>
          <w:i/>
          <w:iCs/>
          <w:sz w:val="24"/>
          <w:szCs w:val="24"/>
          <w:lang w:val="en-US"/>
        </w:rPr>
        <w:t>Ecol</w:t>
      </w:r>
      <w:r w:rsidR="00C67BB9" w:rsidRPr="00B77153">
        <w:rPr>
          <w:rFonts w:ascii="Times New Roman" w:hAnsi="Times New Roman" w:cs="Times New Roman"/>
          <w:i/>
          <w:iCs/>
          <w:sz w:val="24"/>
          <w:szCs w:val="24"/>
          <w:lang w:val="en-US"/>
        </w:rPr>
        <w:t>.</w:t>
      </w:r>
      <w:r w:rsidRPr="00B77153">
        <w:rPr>
          <w:rFonts w:ascii="Times New Roman" w:hAnsi="Times New Roman" w:cs="Times New Roman"/>
          <w:i/>
          <w:iCs/>
          <w:sz w:val="24"/>
          <w:szCs w:val="24"/>
          <w:lang w:val="en-US"/>
        </w:rPr>
        <w:t xml:space="preserve"> </w:t>
      </w:r>
      <w:proofErr w:type="spellStart"/>
      <w:r w:rsidRPr="00B77153">
        <w:rPr>
          <w:rFonts w:ascii="Times New Roman" w:hAnsi="Times New Roman" w:cs="Times New Roman"/>
          <w:i/>
          <w:iCs/>
          <w:sz w:val="24"/>
          <w:szCs w:val="24"/>
          <w:lang w:val="en-US"/>
        </w:rPr>
        <w:t>Monogr</w:t>
      </w:r>
      <w:proofErr w:type="spellEnd"/>
      <w:r w:rsidR="00C67BB9" w:rsidRPr="00B77153">
        <w:rPr>
          <w:rFonts w:ascii="Times New Roman" w:hAnsi="Times New Roman" w:cs="Times New Roman"/>
          <w:i/>
          <w:iCs/>
          <w:sz w:val="24"/>
          <w:szCs w:val="24"/>
          <w:lang w:val="en-US"/>
        </w:rPr>
        <w:t>.</w:t>
      </w:r>
      <w:r w:rsidRPr="00B77153">
        <w:rPr>
          <w:rFonts w:ascii="Times New Roman" w:hAnsi="Times New Roman" w:cs="Times New Roman"/>
          <w:sz w:val="24"/>
          <w:szCs w:val="24"/>
          <w:lang w:val="en-US"/>
        </w:rPr>
        <w:t>, 92, e01493.</w:t>
      </w:r>
      <w:r w:rsidR="00CA0590" w:rsidRPr="00B77153">
        <w:rPr>
          <w:rFonts w:ascii="Times New Roman" w:hAnsi="Times New Roman" w:cs="Times New Roman"/>
          <w:sz w:val="24"/>
          <w:szCs w:val="24"/>
          <w:lang w:val="en-US"/>
        </w:rPr>
        <w:t xml:space="preserve"> https://doi.org/10.1002/ecm.1493</w:t>
      </w:r>
    </w:p>
    <w:p w14:paraId="4FC5F5A4" w14:textId="1F8BCF13" w:rsidR="00BB1CE9" w:rsidRPr="00B77153" w:rsidRDefault="00BB1CE9" w:rsidP="00E863F2">
      <w:pPr>
        <w:spacing w:line="480" w:lineRule="auto"/>
        <w:jc w:val="both"/>
        <w:rPr>
          <w:rFonts w:ascii="Times New Roman" w:hAnsi="Times New Roman" w:cs="Times New Roman"/>
          <w:sz w:val="24"/>
          <w:szCs w:val="24"/>
          <w:lang w:val="es-ES"/>
        </w:rPr>
      </w:pPr>
      <w:r w:rsidRPr="00B77153">
        <w:rPr>
          <w:rFonts w:ascii="Times New Roman" w:hAnsi="Times New Roman" w:cs="Times New Roman"/>
          <w:sz w:val="24"/>
          <w:szCs w:val="24"/>
          <w:lang w:val="en-US"/>
        </w:rPr>
        <w:lastRenderedPageBreak/>
        <w:t>Torres, G., Gimenez, L., Pettersen, A.K., Bue, M., Burrows, M.T.</w:t>
      </w:r>
      <w:r w:rsidR="00752D52">
        <w:rPr>
          <w:rFonts w:ascii="Times New Roman" w:hAnsi="Times New Roman" w:cs="Times New Roman"/>
          <w:sz w:val="24"/>
          <w:szCs w:val="24"/>
          <w:lang w:val="en-US"/>
        </w:rPr>
        <w:t>,</w:t>
      </w:r>
      <w:r w:rsidRPr="00B77153">
        <w:rPr>
          <w:rFonts w:ascii="Times New Roman" w:hAnsi="Times New Roman" w:cs="Times New Roman"/>
          <w:sz w:val="24"/>
          <w:szCs w:val="24"/>
          <w:lang w:val="en-US"/>
        </w:rPr>
        <w:t xml:space="preserve"> Jenkins, S.R. (2016). Persistent and context-dependent effects of the larval feeding environment on post-metamorphic performance through the adult stage. </w:t>
      </w:r>
      <w:r w:rsidRPr="00B77153">
        <w:rPr>
          <w:rFonts w:ascii="Times New Roman" w:hAnsi="Times New Roman" w:cs="Times New Roman"/>
          <w:i/>
          <w:iCs/>
          <w:sz w:val="24"/>
          <w:szCs w:val="24"/>
          <w:lang w:val="es-ES"/>
        </w:rPr>
        <w:t>Mar</w:t>
      </w:r>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Ecol</w:t>
      </w:r>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w:t>
      </w:r>
      <w:proofErr w:type="spellStart"/>
      <w:r w:rsidRPr="00B77153">
        <w:rPr>
          <w:rFonts w:ascii="Times New Roman" w:hAnsi="Times New Roman" w:cs="Times New Roman"/>
          <w:i/>
          <w:iCs/>
          <w:sz w:val="24"/>
          <w:szCs w:val="24"/>
          <w:lang w:val="es-ES"/>
        </w:rPr>
        <w:t>Prog</w:t>
      </w:r>
      <w:proofErr w:type="spellEnd"/>
      <w:r w:rsidR="00C67BB9" w:rsidRPr="00B77153">
        <w:rPr>
          <w:rFonts w:ascii="Times New Roman" w:hAnsi="Times New Roman" w:cs="Times New Roman"/>
          <w:i/>
          <w:iCs/>
          <w:sz w:val="24"/>
          <w:szCs w:val="24"/>
          <w:lang w:val="es-ES"/>
        </w:rPr>
        <w:t>.</w:t>
      </w:r>
      <w:r w:rsidRPr="00B77153">
        <w:rPr>
          <w:rFonts w:ascii="Times New Roman" w:hAnsi="Times New Roman" w:cs="Times New Roman"/>
          <w:i/>
          <w:iCs/>
          <w:sz w:val="24"/>
          <w:szCs w:val="24"/>
          <w:lang w:val="es-ES"/>
        </w:rPr>
        <w:t xml:space="preserve"> Ser</w:t>
      </w:r>
      <w:r w:rsidR="00C67BB9" w:rsidRPr="00B77153">
        <w:rPr>
          <w:rFonts w:ascii="Times New Roman" w:hAnsi="Times New Roman" w:cs="Times New Roman"/>
          <w:i/>
          <w:iCs/>
          <w:sz w:val="24"/>
          <w:szCs w:val="24"/>
          <w:lang w:val="es-ES"/>
        </w:rPr>
        <w:t>.</w:t>
      </w:r>
      <w:r w:rsidRPr="00B77153">
        <w:rPr>
          <w:rFonts w:ascii="Times New Roman" w:hAnsi="Times New Roman" w:cs="Times New Roman"/>
          <w:sz w:val="24"/>
          <w:szCs w:val="24"/>
          <w:lang w:val="es-ES"/>
        </w:rPr>
        <w:t>, 545, 147-160.</w:t>
      </w:r>
      <w:r w:rsidR="00CA0590" w:rsidRPr="00B77153">
        <w:rPr>
          <w:rFonts w:ascii="Times New Roman" w:hAnsi="Times New Roman" w:cs="Times New Roman"/>
          <w:sz w:val="24"/>
          <w:szCs w:val="24"/>
          <w:lang w:val="es-ES"/>
        </w:rPr>
        <w:t xml:space="preserve"> </w:t>
      </w:r>
      <w:proofErr w:type="spellStart"/>
      <w:r w:rsidR="00CA0590" w:rsidRPr="00B77153">
        <w:rPr>
          <w:rFonts w:ascii="Times New Roman" w:hAnsi="Times New Roman" w:cs="Times New Roman"/>
          <w:sz w:val="24"/>
          <w:szCs w:val="24"/>
          <w:lang w:val="es-ES"/>
        </w:rPr>
        <w:t>doi</w:t>
      </w:r>
      <w:proofErr w:type="spellEnd"/>
      <w:r w:rsidR="00CA0590" w:rsidRPr="00B77153">
        <w:rPr>
          <w:rFonts w:ascii="Times New Roman" w:hAnsi="Times New Roman" w:cs="Times New Roman"/>
          <w:sz w:val="24"/>
          <w:szCs w:val="24"/>
          <w:lang w:val="es-ES"/>
        </w:rPr>
        <w:t>: 10.3354/meps11586</w:t>
      </w:r>
    </w:p>
    <w:p w14:paraId="1187C0EC" w14:textId="472322FB" w:rsidR="00754235" w:rsidRPr="00E37C08" w:rsidRDefault="00754235"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lang w:val="es-ES"/>
        </w:rPr>
        <w:t xml:space="preserve">Toscano, B. J., </w:t>
      </w:r>
      <w:proofErr w:type="spellStart"/>
      <w:r w:rsidRPr="00B77153">
        <w:rPr>
          <w:rFonts w:ascii="Times New Roman" w:hAnsi="Times New Roman" w:cs="Times New Roman"/>
          <w:sz w:val="24"/>
          <w:szCs w:val="24"/>
          <w:lang w:val="es-ES"/>
        </w:rPr>
        <w:t>Griffen</w:t>
      </w:r>
      <w:proofErr w:type="spellEnd"/>
      <w:r w:rsidRPr="00B77153">
        <w:rPr>
          <w:rFonts w:ascii="Times New Roman" w:hAnsi="Times New Roman" w:cs="Times New Roman"/>
          <w:sz w:val="24"/>
          <w:szCs w:val="24"/>
          <w:lang w:val="es-ES"/>
        </w:rPr>
        <w:t xml:space="preserve">, B. D. (2012). </w:t>
      </w:r>
      <w:r w:rsidRPr="00B77153">
        <w:rPr>
          <w:rFonts w:ascii="Times New Roman" w:hAnsi="Times New Roman" w:cs="Times New Roman"/>
          <w:sz w:val="24"/>
          <w:szCs w:val="24"/>
        </w:rPr>
        <w:t xml:space="preserve">Predatory crab size diversity and bivalve consumption in oyster reefs. </w:t>
      </w:r>
      <w:r w:rsidRPr="00E37C08">
        <w:rPr>
          <w:rFonts w:ascii="Times New Roman" w:hAnsi="Times New Roman" w:cs="Times New Roman"/>
          <w:sz w:val="24"/>
          <w:szCs w:val="24"/>
        </w:rPr>
        <w:t>Marine Ecology Progress Series, 445, 65–74.</w:t>
      </w:r>
      <w:r w:rsidRPr="00B77153">
        <w:rPr>
          <w:rFonts w:ascii="Times New Roman" w:hAnsi="Times New Roman" w:cs="Times New Roman"/>
          <w:sz w:val="24"/>
          <w:szCs w:val="24"/>
        </w:rPr>
        <w:t xml:space="preserve"> </w:t>
      </w:r>
      <w:r w:rsidRPr="00E37C08">
        <w:rPr>
          <w:rFonts w:ascii="Times New Roman" w:hAnsi="Times New Roman" w:cs="Times New Roman"/>
          <w:sz w:val="24"/>
          <w:szCs w:val="24"/>
        </w:rPr>
        <w:t>https://doi.org/10.3354/meps09461</w:t>
      </w:r>
    </w:p>
    <w:p w14:paraId="1D3B6F21" w14:textId="60FDF7CF" w:rsidR="006D1BDF" w:rsidRPr="00B77153" w:rsidRDefault="00125C13" w:rsidP="00E863F2">
      <w:pPr>
        <w:spacing w:line="480" w:lineRule="auto"/>
        <w:jc w:val="both"/>
        <w:rPr>
          <w:rFonts w:ascii="Times New Roman" w:hAnsi="Times New Roman" w:cs="Times New Roman"/>
          <w:sz w:val="24"/>
          <w:szCs w:val="24"/>
        </w:rPr>
      </w:pPr>
      <w:r w:rsidRPr="00E37C08">
        <w:rPr>
          <w:rFonts w:ascii="Times New Roman" w:hAnsi="Times New Roman" w:cs="Times New Roman"/>
          <w:sz w:val="24"/>
          <w:szCs w:val="24"/>
        </w:rPr>
        <w:t>Venables, W.N.</w:t>
      </w:r>
      <w:r w:rsidR="00752D52">
        <w:rPr>
          <w:rFonts w:ascii="Times New Roman" w:hAnsi="Times New Roman" w:cs="Times New Roman"/>
          <w:sz w:val="24"/>
          <w:szCs w:val="24"/>
        </w:rPr>
        <w:t>,</w:t>
      </w:r>
      <w:r w:rsidRPr="00E37C08">
        <w:rPr>
          <w:rFonts w:ascii="Times New Roman" w:hAnsi="Times New Roman" w:cs="Times New Roman"/>
          <w:sz w:val="24"/>
          <w:szCs w:val="24"/>
        </w:rPr>
        <w:t xml:space="preserve"> Ripley, B.D. (2002). </w:t>
      </w:r>
      <w:r w:rsidRPr="00B77153">
        <w:rPr>
          <w:rFonts w:ascii="Times New Roman" w:hAnsi="Times New Roman" w:cs="Times New Roman"/>
          <w:i/>
          <w:iCs/>
          <w:sz w:val="24"/>
          <w:szCs w:val="24"/>
        </w:rPr>
        <w:t>Modern Applied Statistics with S</w:t>
      </w:r>
      <w:r w:rsidR="00520F2C" w:rsidRPr="00B77153">
        <w:rPr>
          <w:rFonts w:ascii="Times New Roman" w:hAnsi="Times New Roman" w:cs="Times New Roman"/>
          <w:sz w:val="24"/>
          <w:szCs w:val="24"/>
        </w:rPr>
        <w:t xml:space="preserve">. </w:t>
      </w:r>
      <w:r w:rsidRPr="00B77153">
        <w:rPr>
          <w:rFonts w:ascii="Times New Roman" w:hAnsi="Times New Roman" w:cs="Times New Roman"/>
          <w:sz w:val="24"/>
          <w:szCs w:val="24"/>
        </w:rPr>
        <w:t>Springer, New York</w:t>
      </w:r>
      <w:r w:rsidR="00520F2C" w:rsidRPr="00B77153">
        <w:rPr>
          <w:rFonts w:ascii="Times New Roman" w:hAnsi="Times New Roman" w:cs="Times New Roman"/>
          <w:sz w:val="24"/>
          <w:szCs w:val="24"/>
        </w:rPr>
        <w:t>, 510 pp</w:t>
      </w:r>
      <w:r w:rsidRPr="00B77153">
        <w:rPr>
          <w:rFonts w:ascii="Times New Roman" w:hAnsi="Times New Roman" w:cs="Times New Roman"/>
          <w:sz w:val="24"/>
          <w:szCs w:val="24"/>
        </w:rPr>
        <w:t xml:space="preserve">. </w:t>
      </w:r>
    </w:p>
    <w:p w14:paraId="49E5E6EF" w14:textId="6B1E8B8B" w:rsidR="003A2763" w:rsidRPr="00F70F58" w:rsidRDefault="003A2763" w:rsidP="00E863F2">
      <w:pPr>
        <w:spacing w:line="480" w:lineRule="auto"/>
        <w:jc w:val="both"/>
        <w:rPr>
          <w:rFonts w:ascii="Times New Roman" w:hAnsi="Times New Roman" w:cs="Times New Roman"/>
          <w:sz w:val="24"/>
          <w:szCs w:val="24"/>
        </w:rPr>
      </w:pPr>
      <w:proofErr w:type="spellStart"/>
      <w:r w:rsidRPr="00B77153">
        <w:rPr>
          <w:rFonts w:ascii="Times New Roman" w:hAnsi="Times New Roman" w:cs="Times New Roman"/>
          <w:sz w:val="24"/>
          <w:szCs w:val="24"/>
          <w:lang w:val="en-US"/>
        </w:rPr>
        <w:t>Violle</w:t>
      </w:r>
      <w:proofErr w:type="spellEnd"/>
      <w:r w:rsidRPr="00B77153">
        <w:rPr>
          <w:rFonts w:ascii="Times New Roman" w:hAnsi="Times New Roman" w:cs="Times New Roman"/>
          <w:sz w:val="24"/>
          <w:szCs w:val="24"/>
          <w:lang w:val="en-US"/>
        </w:rPr>
        <w:t>, C., Enquist, B.J., McGill, B.J., Jiang, L., Albert, C.</w:t>
      </w:r>
      <w:r w:rsidR="00C67BB9" w:rsidRPr="00B77153">
        <w:rPr>
          <w:rFonts w:ascii="Times New Roman" w:hAnsi="Times New Roman" w:cs="Times New Roman"/>
          <w:sz w:val="24"/>
          <w:szCs w:val="24"/>
          <w:lang w:val="en-US"/>
        </w:rPr>
        <w:t xml:space="preserve"> </w:t>
      </w:r>
      <w:proofErr w:type="spellStart"/>
      <w:r w:rsidRPr="00B77153">
        <w:rPr>
          <w:rFonts w:ascii="Times New Roman" w:hAnsi="Times New Roman" w:cs="Times New Roman"/>
          <w:sz w:val="24"/>
          <w:szCs w:val="24"/>
          <w:lang w:val="en-US"/>
        </w:rPr>
        <w:t>c.H.</w:t>
      </w:r>
      <w:proofErr w:type="spellEnd"/>
      <w:r w:rsidRPr="00B77153">
        <w:rPr>
          <w:rFonts w:ascii="Times New Roman" w:hAnsi="Times New Roman" w:cs="Times New Roman"/>
          <w:sz w:val="24"/>
          <w:szCs w:val="24"/>
          <w:lang w:val="en-US"/>
        </w:rPr>
        <w:t>, Hulshof, C.</w:t>
      </w:r>
      <w:r w:rsidRPr="00B77153">
        <w:rPr>
          <w:rFonts w:ascii="Times New Roman" w:hAnsi="Times New Roman" w:cs="Times New Roman"/>
          <w:i/>
          <w:iCs/>
          <w:sz w:val="24"/>
          <w:szCs w:val="24"/>
          <w:lang w:val="en-US"/>
        </w:rPr>
        <w:t xml:space="preserve"> et al.</w:t>
      </w:r>
      <w:r w:rsidRPr="00B77153">
        <w:rPr>
          <w:rFonts w:ascii="Times New Roman" w:hAnsi="Times New Roman" w:cs="Times New Roman"/>
          <w:sz w:val="24"/>
          <w:szCs w:val="24"/>
          <w:lang w:val="en-US"/>
        </w:rPr>
        <w:t xml:space="preserve"> (2012). The return of the variance: intraspecific variability in community ecology. </w:t>
      </w:r>
      <w:r w:rsidRPr="00F70F58">
        <w:rPr>
          <w:rFonts w:ascii="Times New Roman" w:hAnsi="Times New Roman" w:cs="Times New Roman"/>
          <w:i/>
          <w:iCs/>
          <w:sz w:val="24"/>
          <w:szCs w:val="24"/>
        </w:rPr>
        <w:t>Trends Ecol</w:t>
      </w:r>
      <w:r w:rsidR="00445560" w:rsidRPr="00F70F58">
        <w:rPr>
          <w:rFonts w:ascii="Times New Roman" w:hAnsi="Times New Roman" w:cs="Times New Roman"/>
          <w:i/>
          <w:iCs/>
          <w:sz w:val="24"/>
          <w:szCs w:val="24"/>
        </w:rPr>
        <w:t>.</w:t>
      </w:r>
      <w:r w:rsidRPr="00F70F58">
        <w:rPr>
          <w:rFonts w:ascii="Times New Roman" w:hAnsi="Times New Roman" w:cs="Times New Roman"/>
          <w:i/>
          <w:iCs/>
          <w:sz w:val="24"/>
          <w:szCs w:val="24"/>
        </w:rPr>
        <w:t xml:space="preserve"> </w:t>
      </w:r>
      <w:proofErr w:type="spellStart"/>
      <w:r w:rsidRPr="00F70F58">
        <w:rPr>
          <w:rFonts w:ascii="Times New Roman" w:hAnsi="Times New Roman" w:cs="Times New Roman"/>
          <w:i/>
          <w:iCs/>
          <w:sz w:val="24"/>
          <w:szCs w:val="24"/>
        </w:rPr>
        <w:t>Evol</w:t>
      </w:r>
      <w:proofErr w:type="spellEnd"/>
      <w:r w:rsidR="00445560" w:rsidRPr="00F70F58">
        <w:rPr>
          <w:rFonts w:ascii="Times New Roman" w:hAnsi="Times New Roman" w:cs="Times New Roman"/>
          <w:i/>
          <w:iCs/>
          <w:sz w:val="24"/>
          <w:szCs w:val="24"/>
        </w:rPr>
        <w:t>.</w:t>
      </w:r>
      <w:r w:rsidRPr="00F70F58">
        <w:rPr>
          <w:rFonts w:ascii="Times New Roman" w:hAnsi="Times New Roman" w:cs="Times New Roman"/>
          <w:sz w:val="24"/>
          <w:szCs w:val="24"/>
        </w:rPr>
        <w:t xml:space="preserve"> 27, 244-252.</w:t>
      </w:r>
      <w:r w:rsidR="00CA0590" w:rsidRPr="00B77153">
        <w:rPr>
          <w:rFonts w:ascii="Times New Roman" w:hAnsi="Times New Roman" w:cs="Times New Roman"/>
          <w:sz w:val="24"/>
          <w:szCs w:val="24"/>
        </w:rPr>
        <w:t xml:space="preserve"> </w:t>
      </w:r>
      <w:proofErr w:type="gramStart"/>
      <w:r w:rsidR="00CA0590" w:rsidRPr="00F70F58">
        <w:rPr>
          <w:rFonts w:ascii="Times New Roman" w:hAnsi="Times New Roman" w:cs="Times New Roman"/>
          <w:sz w:val="24"/>
          <w:szCs w:val="24"/>
        </w:rPr>
        <w:t>doi:10.1016/j.tree</w:t>
      </w:r>
      <w:proofErr w:type="gramEnd"/>
      <w:r w:rsidR="00CA0590" w:rsidRPr="00F70F58">
        <w:rPr>
          <w:rFonts w:ascii="Times New Roman" w:hAnsi="Times New Roman" w:cs="Times New Roman"/>
          <w:sz w:val="24"/>
          <w:szCs w:val="24"/>
        </w:rPr>
        <w:t>.2011.11.014</w:t>
      </w:r>
    </w:p>
    <w:p w14:paraId="7A482DB4" w14:textId="0E396A3B" w:rsidR="00327A06" w:rsidRPr="00F70F58" w:rsidRDefault="009E3B53"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West-Eberhard</w:t>
      </w:r>
      <w:r w:rsidR="001E7AF1" w:rsidRPr="00B77153">
        <w:rPr>
          <w:rFonts w:ascii="Times New Roman" w:hAnsi="Times New Roman" w:cs="Times New Roman"/>
          <w:sz w:val="24"/>
          <w:szCs w:val="24"/>
        </w:rPr>
        <w:t>,</w:t>
      </w:r>
      <w:r w:rsidRPr="00B77153">
        <w:rPr>
          <w:rFonts w:ascii="Times New Roman" w:hAnsi="Times New Roman" w:cs="Times New Roman"/>
          <w:sz w:val="24"/>
          <w:szCs w:val="24"/>
        </w:rPr>
        <w:t xml:space="preserve"> M-J</w:t>
      </w:r>
      <w:r w:rsidR="001E7AF1" w:rsidRPr="00B77153">
        <w:rPr>
          <w:rFonts w:ascii="Times New Roman" w:hAnsi="Times New Roman" w:cs="Times New Roman"/>
          <w:sz w:val="24"/>
          <w:szCs w:val="24"/>
        </w:rPr>
        <w:t>.</w:t>
      </w:r>
      <w:r w:rsidRPr="00B77153">
        <w:rPr>
          <w:rFonts w:ascii="Times New Roman" w:hAnsi="Times New Roman" w:cs="Times New Roman"/>
          <w:sz w:val="24"/>
          <w:szCs w:val="24"/>
        </w:rPr>
        <w:t xml:space="preserve"> (2003) Developmental Plasticity and Evolution. Oxford University Press, New York. </w:t>
      </w:r>
      <w:r w:rsidR="00520F2C" w:rsidRPr="00B77153">
        <w:rPr>
          <w:rFonts w:ascii="Times New Roman" w:hAnsi="Times New Roman" w:cs="Times New Roman"/>
          <w:sz w:val="24"/>
          <w:szCs w:val="24"/>
        </w:rPr>
        <w:t>814</w:t>
      </w:r>
      <w:r w:rsidRPr="00B77153">
        <w:rPr>
          <w:rFonts w:ascii="Times New Roman" w:hAnsi="Times New Roman" w:cs="Times New Roman"/>
          <w:sz w:val="24"/>
          <w:szCs w:val="24"/>
        </w:rPr>
        <w:t xml:space="preserve"> p</w:t>
      </w:r>
      <w:r w:rsidR="00520F2C" w:rsidRPr="00B77153">
        <w:rPr>
          <w:rFonts w:ascii="Times New Roman" w:hAnsi="Times New Roman" w:cs="Times New Roman"/>
          <w:sz w:val="24"/>
          <w:szCs w:val="24"/>
        </w:rPr>
        <w:t>p</w:t>
      </w:r>
      <w:r w:rsidRPr="00B77153">
        <w:rPr>
          <w:rFonts w:ascii="Times New Roman" w:hAnsi="Times New Roman" w:cs="Times New Roman"/>
          <w:sz w:val="24"/>
          <w:szCs w:val="24"/>
        </w:rPr>
        <w:t>.</w:t>
      </w:r>
    </w:p>
    <w:p w14:paraId="103E26A8" w14:textId="22B6E29C" w:rsidR="00292465" w:rsidRPr="00B77153" w:rsidRDefault="00292465"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Wethey, D.S. (1983). Intrapopulation </w:t>
      </w:r>
      <w:r w:rsidR="00C67BB9" w:rsidRPr="00B77153">
        <w:rPr>
          <w:rFonts w:ascii="Times New Roman" w:hAnsi="Times New Roman" w:cs="Times New Roman"/>
          <w:sz w:val="24"/>
          <w:szCs w:val="24"/>
          <w:lang w:val="en-US"/>
        </w:rPr>
        <w:t>v</w:t>
      </w:r>
      <w:r w:rsidRPr="00B77153">
        <w:rPr>
          <w:rFonts w:ascii="Times New Roman" w:hAnsi="Times New Roman" w:cs="Times New Roman"/>
          <w:sz w:val="24"/>
          <w:szCs w:val="24"/>
          <w:lang w:val="en-US"/>
        </w:rPr>
        <w:t xml:space="preserve">ariation in </w:t>
      </w:r>
      <w:r w:rsidR="00C67BB9" w:rsidRPr="00B77153">
        <w:rPr>
          <w:rFonts w:ascii="Times New Roman" w:hAnsi="Times New Roman" w:cs="Times New Roman"/>
          <w:sz w:val="24"/>
          <w:szCs w:val="24"/>
          <w:lang w:val="en-US"/>
        </w:rPr>
        <w:t>g</w:t>
      </w:r>
      <w:r w:rsidRPr="00B77153">
        <w:rPr>
          <w:rFonts w:ascii="Times New Roman" w:hAnsi="Times New Roman" w:cs="Times New Roman"/>
          <w:sz w:val="24"/>
          <w:szCs w:val="24"/>
          <w:lang w:val="en-US"/>
        </w:rPr>
        <w:t xml:space="preserve">rowth of </w:t>
      </w:r>
      <w:r w:rsidR="00C67BB9" w:rsidRPr="00B77153">
        <w:rPr>
          <w:rFonts w:ascii="Times New Roman" w:hAnsi="Times New Roman" w:cs="Times New Roman"/>
          <w:sz w:val="24"/>
          <w:szCs w:val="24"/>
          <w:lang w:val="en-US"/>
        </w:rPr>
        <w:t>s</w:t>
      </w:r>
      <w:r w:rsidRPr="00B77153">
        <w:rPr>
          <w:rFonts w:ascii="Times New Roman" w:hAnsi="Times New Roman" w:cs="Times New Roman"/>
          <w:sz w:val="24"/>
          <w:szCs w:val="24"/>
          <w:lang w:val="en-US"/>
        </w:rPr>
        <w:t xml:space="preserve">essile </w:t>
      </w:r>
      <w:r w:rsidR="00C67BB9" w:rsidRPr="00B77153">
        <w:rPr>
          <w:rFonts w:ascii="Times New Roman" w:hAnsi="Times New Roman" w:cs="Times New Roman"/>
          <w:sz w:val="24"/>
          <w:szCs w:val="24"/>
          <w:lang w:val="en-US"/>
        </w:rPr>
        <w:t>o</w:t>
      </w:r>
      <w:r w:rsidRPr="00B77153">
        <w:rPr>
          <w:rFonts w:ascii="Times New Roman" w:hAnsi="Times New Roman" w:cs="Times New Roman"/>
          <w:sz w:val="24"/>
          <w:szCs w:val="24"/>
          <w:lang w:val="en-US"/>
        </w:rPr>
        <w:t xml:space="preserve">rganisms: </w:t>
      </w:r>
      <w:r w:rsidR="00C67BB9" w:rsidRPr="00B77153">
        <w:rPr>
          <w:rFonts w:ascii="Times New Roman" w:hAnsi="Times New Roman" w:cs="Times New Roman"/>
          <w:sz w:val="24"/>
          <w:szCs w:val="24"/>
          <w:lang w:val="en-US"/>
        </w:rPr>
        <w:t>n</w:t>
      </w:r>
      <w:r w:rsidRPr="00B77153">
        <w:rPr>
          <w:rFonts w:ascii="Times New Roman" w:hAnsi="Times New Roman" w:cs="Times New Roman"/>
          <w:sz w:val="24"/>
          <w:szCs w:val="24"/>
          <w:lang w:val="en-US"/>
        </w:rPr>
        <w:t xml:space="preserve">atural </w:t>
      </w:r>
      <w:r w:rsidR="00C67BB9" w:rsidRPr="00B77153">
        <w:rPr>
          <w:rFonts w:ascii="Times New Roman" w:hAnsi="Times New Roman" w:cs="Times New Roman"/>
          <w:sz w:val="24"/>
          <w:szCs w:val="24"/>
          <w:lang w:val="en-US"/>
        </w:rPr>
        <w:t>p</w:t>
      </w:r>
      <w:r w:rsidRPr="00B77153">
        <w:rPr>
          <w:rFonts w:ascii="Times New Roman" w:hAnsi="Times New Roman" w:cs="Times New Roman"/>
          <w:sz w:val="24"/>
          <w:szCs w:val="24"/>
          <w:lang w:val="en-US"/>
        </w:rPr>
        <w:t xml:space="preserve">opulations of the </w:t>
      </w:r>
      <w:r w:rsidR="00C67BB9" w:rsidRPr="00B77153">
        <w:rPr>
          <w:rFonts w:ascii="Times New Roman" w:hAnsi="Times New Roman" w:cs="Times New Roman"/>
          <w:sz w:val="24"/>
          <w:szCs w:val="24"/>
          <w:lang w:val="en-US"/>
        </w:rPr>
        <w:t>i</w:t>
      </w:r>
      <w:r w:rsidRPr="00B77153">
        <w:rPr>
          <w:rFonts w:ascii="Times New Roman" w:hAnsi="Times New Roman" w:cs="Times New Roman"/>
          <w:sz w:val="24"/>
          <w:szCs w:val="24"/>
          <w:lang w:val="en-US"/>
        </w:rPr>
        <w:t xml:space="preserve">ntertidal </w:t>
      </w:r>
      <w:r w:rsidR="00C67BB9" w:rsidRPr="00B77153">
        <w:rPr>
          <w:rFonts w:ascii="Times New Roman" w:hAnsi="Times New Roman" w:cs="Times New Roman"/>
          <w:sz w:val="24"/>
          <w:szCs w:val="24"/>
          <w:lang w:val="en-US"/>
        </w:rPr>
        <w:t>b</w:t>
      </w:r>
      <w:r w:rsidRPr="00B77153">
        <w:rPr>
          <w:rFonts w:ascii="Times New Roman" w:hAnsi="Times New Roman" w:cs="Times New Roman"/>
          <w:sz w:val="24"/>
          <w:szCs w:val="24"/>
          <w:lang w:val="en-US"/>
        </w:rPr>
        <w:t xml:space="preserve">arnacle </w:t>
      </w:r>
      <w:r w:rsidRPr="00B77153">
        <w:rPr>
          <w:rFonts w:ascii="Times New Roman" w:hAnsi="Times New Roman" w:cs="Times New Roman"/>
          <w:i/>
          <w:iCs/>
          <w:sz w:val="24"/>
          <w:szCs w:val="24"/>
          <w:lang w:val="en-US"/>
        </w:rPr>
        <w:t>Balanus balanoides</w:t>
      </w:r>
      <w:r w:rsidRPr="00B77153">
        <w:rPr>
          <w:rFonts w:ascii="Times New Roman" w:hAnsi="Times New Roman" w:cs="Times New Roman"/>
          <w:sz w:val="24"/>
          <w:szCs w:val="24"/>
          <w:lang w:val="en-US"/>
        </w:rPr>
        <w:t xml:space="preserve">. </w:t>
      </w:r>
      <w:r w:rsidRPr="00B77153">
        <w:rPr>
          <w:rFonts w:ascii="Times New Roman" w:hAnsi="Times New Roman" w:cs="Times New Roman"/>
          <w:i/>
          <w:iCs/>
          <w:sz w:val="24"/>
          <w:szCs w:val="24"/>
          <w:lang w:val="en-US"/>
        </w:rPr>
        <w:t>Oikos</w:t>
      </w:r>
      <w:r w:rsidRPr="00B77153">
        <w:rPr>
          <w:rFonts w:ascii="Times New Roman" w:hAnsi="Times New Roman" w:cs="Times New Roman"/>
          <w:sz w:val="24"/>
          <w:szCs w:val="24"/>
          <w:lang w:val="en-US"/>
        </w:rPr>
        <w:t>, 40, 14-23.</w:t>
      </w:r>
      <w:r w:rsidR="00CA0590" w:rsidRPr="00B77153">
        <w:rPr>
          <w:rFonts w:ascii="Times New Roman" w:hAnsi="Times New Roman" w:cs="Times New Roman"/>
          <w:sz w:val="24"/>
          <w:szCs w:val="24"/>
        </w:rPr>
        <w:t xml:space="preserve"> </w:t>
      </w:r>
      <w:r w:rsidR="00CA0590" w:rsidRPr="00B77153">
        <w:rPr>
          <w:rFonts w:ascii="Times New Roman" w:hAnsi="Times New Roman" w:cs="Times New Roman"/>
          <w:sz w:val="24"/>
          <w:szCs w:val="24"/>
          <w:lang w:val="en-US"/>
        </w:rPr>
        <w:t>https://doi.org/10.2307/3544195</w:t>
      </w:r>
    </w:p>
    <w:p w14:paraId="00525759" w14:textId="56125982" w:rsidR="00354C9C" w:rsidRPr="00B77153" w:rsidRDefault="00AE6F11" w:rsidP="00E863F2">
      <w:pPr>
        <w:spacing w:line="480" w:lineRule="auto"/>
        <w:jc w:val="both"/>
        <w:rPr>
          <w:rFonts w:ascii="Times New Roman" w:hAnsi="Times New Roman" w:cs="Times New Roman"/>
          <w:sz w:val="24"/>
          <w:szCs w:val="24"/>
        </w:rPr>
      </w:pPr>
      <w:r w:rsidRPr="00B77153">
        <w:rPr>
          <w:rFonts w:ascii="Times New Roman" w:hAnsi="Times New Roman" w:cs="Times New Roman"/>
          <w:sz w:val="24"/>
          <w:szCs w:val="24"/>
        </w:rPr>
        <w:t>White</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 xml:space="preserve"> J</w:t>
      </w:r>
      <w:r w:rsidR="00C67BB9" w:rsidRPr="00B77153">
        <w:rPr>
          <w:rFonts w:ascii="Times New Roman" w:hAnsi="Times New Roman" w:cs="Times New Roman"/>
          <w:sz w:val="24"/>
          <w:szCs w:val="24"/>
        </w:rPr>
        <w:t>.</w:t>
      </w:r>
      <w:r w:rsidR="00752D52">
        <w:rPr>
          <w:rFonts w:ascii="Times New Roman" w:hAnsi="Times New Roman" w:cs="Times New Roman"/>
          <w:sz w:val="24"/>
          <w:szCs w:val="24"/>
        </w:rPr>
        <w:t>,</w:t>
      </w:r>
      <w:r w:rsidRPr="00B77153">
        <w:rPr>
          <w:rFonts w:ascii="Times New Roman" w:hAnsi="Times New Roman" w:cs="Times New Roman"/>
          <w:sz w:val="24"/>
          <w:szCs w:val="24"/>
        </w:rPr>
        <w:t xml:space="preserve"> Harper</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 xml:space="preserve"> J</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L</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 xml:space="preserve"> (1970) Correlated changes in plant size and number in plant populations. J</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 xml:space="preserve"> Ecol</w:t>
      </w:r>
      <w:r w:rsidR="00C67BB9" w:rsidRPr="00B77153">
        <w:rPr>
          <w:rFonts w:ascii="Times New Roman" w:hAnsi="Times New Roman" w:cs="Times New Roman"/>
          <w:sz w:val="24"/>
          <w:szCs w:val="24"/>
        </w:rPr>
        <w:t>.</w:t>
      </w:r>
      <w:r w:rsidRPr="00B77153">
        <w:rPr>
          <w:rFonts w:ascii="Times New Roman" w:hAnsi="Times New Roman" w:cs="Times New Roman"/>
          <w:sz w:val="24"/>
          <w:szCs w:val="24"/>
        </w:rPr>
        <w:t xml:space="preserve"> 58: 467–485.</w:t>
      </w:r>
      <w:r w:rsidR="00C42AEF" w:rsidRPr="00B77153">
        <w:rPr>
          <w:rFonts w:ascii="Times New Roman" w:hAnsi="Times New Roman" w:cs="Times New Roman"/>
          <w:sz w:val="24"/>
          <w:szCs w:val="24"/>
        </w:rPr>
        <w:t xml:space="preserve"> https://doi.org/10.2307/2258284</w:t>
      </w:r>
    </w:p>
    <w:p w14:paraId="7A1A4F40" w14:textId="2E0788E5" w:rsidR="00AE6F11" w:rsidRPr="00B77153" w:rsidRDefault="00AE6F11" w:rsidP="00E863F2">
      <w:pPr>
        <w:spacing w:line="480" w:lineRule="auto"/>
        <w:jc w:val="both"/>
        <w:rPr>
          <w:rFonts w:ascii="Times New Roman" w:hAnsi="Times New Roman" w:cs="Times New Roman"/>
          <w:sz w:val="24"/>
          <w:szCs w:val="24"/>
          <w:lang w:val="en-US"/>
        </w:rPr>
      </w:pPr>
      <w:r w:rsidRPr="00B77153">
        <w:rPr>
          <w:rFonts w:ascii="Times New Roman" w:hAnsi="Times New Roman" w:cs="Times New Roman"/>
          <w:sz w:val="24"/>
          <w:szCs w:val="24"/>
          <w:lang w:val="en-US"/>
        </w:rPr>
        <w:t xml:space="preserve">Xu, M. (2016). Ecological scaling laws link individual body size variation to population abundance fluctuation. </w:t>
      </w:r>
      <w:r w:rsidRPr="00B77153">
        <w:rPr>
          <w:rFonts w:ascii="Times New Roman" w:hAnsi="Times New Roman" w:cs="Times New Roman"/>
          <w:i/>
          <w:iCs/>
          <w:sz w:val="24"/>
          <w:szCs w:val="24"/>
          <w:lang w:val="en-US"/>
        </w:rPr>
        <w:t>Oikos</w:t>
      </w:r>
      <w:r w:rsidRPr="00B77153">
        <w:rPr>
          <w:rFonts w:ascii="Times New Roman" w:hAnsi="Times New Roman" w:cs="Times New Roman"/>
          <w:sz w:val="24"/>
          <w:szCs w:val="24"/>
          <w:lang w:val="en-US"/>
        </w:rPr>
        <w:t>, 125, 288-299.</w:t>
      </w:r>
      <w:r w:rsidR="00C42AEF" w:rsidRPr="00B77153">
        <w:rPr>
          <w:rFonts w:ascii="Times New Roman" w:hAnsi="Times New Roman" w:cs="Times New Roman"/>
          <w:sz w:val="24"/>
          <w:szCs w:val="24"/>
          <w:lang w:val="en-US"/>
        </w:rPr>
        <w:t xml:space="preserve"> https://doi.org/10.1111/oik.03100</w:t>
      </w:r>
    </w:p>
    <w:p w14:paraId="484CF588" w14:textId="34AC0046" w:rsidR="00AE6F11" w:rsidRPr="00F70F58" w:rsidRDefault="00AE6F11" w:rsidP="00E863F2">
      <w:pPr>
        <w:spacing w:line="480" w:lineRule="auto"/>
        <w:jc w:val="both"/>
        <w:rPr>
          <w:rFonts w:ascii="Times New Roman" w:hAnsi="Times New Roman" w:cs="Times New Roman"/>
          <w:sz w:val="24"/>
          <w:szCs w:val="24"/>
        </w:rPr>
      </w:pPr>
      <w:proofErr w:type="spellStart"/>
      <w:r w:rsidRPr="00B77153">
        <w:rPr>
          <w:rFonts w:ascii="Times New Roman" w:hAnsi="Times New Roman" w:cs="Times New Roman"/>
          <w:sz w:val="24"/>
          <w:szCs w:val="24"/>
          <w:lang w:val="en-US"/>
        </w:rPr>
        <w:t>Zaiats</w:t>
      </w:r>
      <w:proofErr w:type="spellEnd"/>
      <w:r w:rsidRPr="00B77153">
        <w:rPr>
          <w:rFonts w:ascii="Times New Roman" w:hAnsi="Times New Roman" w:cs="Times New Roman"/>
          <w:sz w:val="24"/>
          <w:szCs w:val="24"/>
          <w:lang w:val="en-US"/>
        </w:rPr>
        <w:t xml:space="preserve">, A., Germino, M.J., Serpe, M.D., Richardson, </w:t>
      </w:r>
      <w:proofErr w:type="gramStart"/>
      <w:r w:rsidRPr="00B77153">
        <w:rPr>
          <w:rFonts w:ascii="Times New Roman" w:hAnsi="Times New Roman" w:cs="Times New Roman"/>
          <w:sz w:val="24"/>
          <w:szCs w:val="24"/>
          <w:lang w:val="en-US"/>
        </w:rPr>
        <w:t xml:space="preserve">B.A. </w:t>
      </w:r>
      <w:r w:rsidR="00752D52">
        <w:rPr>
          <w:rFonts w:ascii="Times New Roman" w:hAnsi="Times New Roman" w:cs="Times New Roman"/>
          <w:sz w:val="24"/>
          <w:szCs w:val="24"/>
          <w:lang w:val="en-US"/>
        </w:rPr>
        <w:t>,</w:t>
      </w:r>
      <w:proofErr w:type="gramEnd"/>
      <w:r w:rsidRPr="00B77153">
        <w:rPr>
          <w:rFonts w:ascii="Times New Roman" w:hAnsi="Times New Roman" w:cs="Times New Roman"/>
          <w:sz w:val="24"/>
          <w:szCs w:val="24"/>
          <w:lang w:val="en-US"/>
        </w:rPr>
        <w:t xml:space="preserve"> Caughlin, T.T. (2021). Intraspecific variation mediates density dependence in a genetically diverse plant species. </w:t>
      </w:r>
      <w:r w:rsidRPr="00F70F58">
        <w:rPr>
          <w:rFonts w:ascii="Times New Roman" w:hAnsi="Times New Roman" w:cs="Times New Roman"/>
          <w:i/>
          <w:iCs/>
          <w:sz w:val="24"/>
          <w:szCs w:val="24"/>
        </w:rPr>
        <w:t>Ecology</w:t>
      </w:r>
      <w:r w:rsidRPr="00F70F58">
        <w:rPr>
          <w:rFonts w:ascii="Times New Roman" w:hAnsi="Times New Roman" w:cs="Times New Roman"/>
          <w:sz w:val="24"/>
          <w:szCs w:val="24"/>
        </w:rPr>
        <w:t>, 102, e03502.</w:t>
      </w:r>
      <w:r w:rsidR="00BD7C64" w:rsidRPr="00F70F58">
        <w:rPr>
          <w:rFonts w:ascii="Times New Roman" w:hAnsi="Times New Roman" w:cs="Times New Roman"/>
          <w:sz w:val="24"/>
          <w:szCs w:val="24"/>
        </w:rPr>
        <w:t xml:space="preserve"> https://doi.org/10.1002/ecy.3502</w:t>
      </w:r>
    </w:p>
    <w:p w14:paraId="3B3176ED" w14:textId="22A54758" w:rsidR="004F7B8D" w:rsidRPr="00490EC4" w:rsidRDefault="004F7B8D" w:rsidP="00E863F2">
      <w:pPr>
        <w:spacing w:line="480" w:lineRule="auto"/>
        <w:jc w:val="both"/>
        <w:rPr>
          <w:rFonts w:ascii="Times New Roman" w:hAnsi="Times New Roman" w:cs="Times New Roman"/>
          <w:sz w:val="24"/>
          <w:szCs w:val="24"/>
        </w:rPr>
      </w:pPr>
      <w:proofErr w:type="spellStart"/>
      <w:r w:rsidRPr="00B77153">
        <w:rPr>
          <w:rFonts w:ascii="Times New Roman" w:hAnsi="Times New Roman" w:cs="Times New Roman"/>
          <w:sz w:val="24"/>
          <w:szCs w:val="24"/>
        </w:rPr>
        <w:lastRenderedPageBreak/>
        <w:t>Zuur</w:t>
      </w:r>
      <w:proofErr w:type="spellEnd"/>
      <w:r w:rsidRPr="00B77153">
        <w:rPr>
          <w:rFonts w:ascii="Times New Roman" w:hAnsi="Times New Roman" w:cs="Times New Roman"/>
          <w:sz w:val="24"/>
          <w:szCs w:val="24"/>
        </w:rPr>
        <w:t xml:space="preserve"> AF, </w:t>
      </w:r>
      <w:proofErr w:type="spellStart"/>
      <w:r w:rsidRPr="00B77153">
        <w:rPr>
          <w:rFonts w:ascii="Times New Roman" w:hAnsi="Times New Roman" w:cs="Times New Roman"/>
          <w:sz w:val="24"/>
          <w:szCs w:val="24"/>
        </w:rPr>
        <w:t>Ieno</w:t>
      </w:r>
      <w:proofErr w:type="spellEnd"/>
      <w:r w:rsidRPr="00B77153">
        <w:rPr>
          <w:rFonts w:ascii="Times New Roman" w:hAnsi="Times New Roman" w:cs="Times New Roman"/>
          <w:sz w:val="24"/>
          <w:szCs w:val="24"/>
        </w:rPr>
        <w:t xml:space="preserve"> EN, Walker N, Saveliev AA, Smith GM (2009) Mixed effects models and extensions in ecology with R. Springer-Verlag, New </w:t>
      </w:r>
      <w:r w:rsidRPr="00490EC4">
        <w:rPr>
          <w:rFonts w:ascii="Times New Roman" w:hAnsi="Times New Roman" w:cs="Times New Roman"/>
          <w:sz w:val="24"/>
          <w:szCs w:val="24"/>
        </w:rPr>
        <w:t>York.</w:t>
      </w:r>
    </w:p>
    <w:p w14:paraId="39AEBC28" w14:textId="6A4840C4" w:rsidR="00E863F2" w:rsidRPr="00B77153" w:rsidRDefault="00650606" w:rsidP="00650606">
      <w:pPr>
        <w:spacing w:line="480" w:lineRule="auto"/>
        <w:rPr>
          <w:rFonts w:ascii="Times New Roman" w:hAnsi="Times New Roman" w:cs="Times New Roman"/>
          <w:sz w:val="24"/>
          <w:szCs w:val="24"/>
        </w:rPr>
      </w:pPr>
      <w:proofErr w:type="spellStart"/>
      <w:r w:rsidRPr="00490EC4">
        <w:rPr>
          <w:rFonts w:ascii="Times New Roman" w:hAnsi="Times New Roman" w:cs="Times New Roman"/>
          <w:sz w:val="24"/>
          <w:szCs w:val="24"/>
        </w:rPr>
        <w:t>Zvuloni</w:t>
      </w:r>
      <w:proofErr w:type="spellEnd"/>
      <w:r w:rsidRPr="00490EC4">
        <w:rPr>
          <w:rFonts w:ascii="Times New Roman" w:hAnsi="Times New Roman" w:cs="Times New Roman"/>
          <w:sz w:val="24"/>
          <w:szCs w:val="24"/>
        </w:rPr>
        <w:t xml:space="preserve"> A, Belmaker J (2016) Estimating ecological count-based measures from the point-intercept method. Mar </w:t>
      </w:r>
      <w:proofErr w:type="spellStart"/>
      <w:r w:rsidRPr="00490EC4">
        <w:rPr>
          <w:rFonts w:ascii="Times New Roman" w:hAnsi="Times New Roman" w:cs="Times New Roman"/>
          <w:sz w:val="24"/>
          <w:szCs w:val="24"/>
        </w:rPr>
        <w:t>Ecol</w:t>
      </w:r>
      <w:proofErr w:type="spellEnd"/>
      <w:r w:rsidRPr="00490EC4">
        <w:rPr>
          <w:rFonts w:ascii="Times New Roman" w:hAnsi="Times New Roman" w:cs="Times New Roman"/>
          <w:sz w:val="24"/>
          <w:szCs w:val="24"/>
        </w:rPr>
        <w:t xml:space="preserve"> Prog Ser 556:123-130.</w:t>
      </w:r>
      <w:r w:rsidR="00B02DD5" w:rsidRPr="00490EC4">
        <w:rPr>
          <w:rFonts w:ascii="Candida-Roman" w:hAnsi="Candida-Roman" w:cs="Candida-Roman"/>
          <w:color w:val="1B1C20"/>
          <w:sz w:val="15"/>
          <w:szCs w:val="15"/>
        </w:rPr>
        <w:t xml:space="preserve"> </w:t>
      </w:r>
      <w:proofErr w:type="spellStart"/>
      <w:r w:rsidR="00B02DD5" w:rsidRPr="00490EC4">
        <w:rPr>
          <w:rFonts w:ascii="Times New Roman" w:hAnsi="Times New Roman" w:cs="Times New Roman"/>
          <w:sz w:val="24"/>
          <w:szCs w:val="24"/>
        </w:rPr>
        <w:t>doi</w:t>
      </w:r>
      <w:proofErr w:type="spellEnd"/>
      <w:r w:rsidR="00B02DD5" w:rsidRPr="00490EC4">
        <w:rPr>
          <w:rFonts w:ascii="Times New Roman" w:hAnsi="Times New Roman" w:cs="Times New Roman"/>
          <w:sz w:val="24"/>
          <w:szCs w:val="24"/>
        </w:rPr>
        <w:t>: 10.3354/meps11853</w:t>
      </w:r>
    </w:p>
    <w:sectPr w:rsidR="00E863F2" w:rsidRPr="00B77153" w:rsidSect="002F2845">
      <w:footerReference w:type="default" r:id="rId1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BFD8D" w14:textId="77777777" w:rsidR="00837F18" w:rsidRDefault="00837F18" w:rsidP="003B080F">
      <w:pPr>
        <w:spacing w:after="0" w:line="240" w:lineRule="auto"/>
      </w:pPr>
      <w:r>
        <w:separator/>
      </w:r>
    </w:p>
  </w:endnote>
  <w:endnote w:type="continuationSeparator" w:id="0">
    <w:p w14:paraId="75B86FDE" w14:textId="77777777" w:rsidR="00837F18" w:rsidRDefault="00837F18" w:rsidP="003B0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dvTimes">
    <w:altName w:val="Calibri"/>
    <w:panose1 w:val="00000000000000000000"/>
    <w:charset w:val="00"/>
    <w:family w:val="auto"/>
    <w:notTrueType/>
    <w:pitch w:val="default"/>
    <w:sig w:usb0="00000003" w:usb1="00000000" w:usb2="00000000" w:usb3="00000000" w:csb0="00000001" w:csb1="00000000"/>
  </w:font>
  <w:font w:name="Candida-Roman">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104821"/>
      <w:docPartObj>
        <w:docPartGallery w:val="Page Numbers (Bottom of Page)"/>
        <w:docPartUnique/>
      </w:docPartObj>
    </w:sdtPr>
    <w:sdtEndPr>
      <w:rPr>
        <w:noProof/>
      </w:rPr>
    </w:sdtEndPr>
    <w:sdtContent>
      <w:p w14:paraId="0DCB960C" w14:textId="21D95850" w:rsidR="003B080F" w:rsidRDefault="003B08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764AC0" w14:textId="77777777" w:rsidR="003B080F" w:rsidRDefault="003B0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E36F5" w14:textId="77777777" w:rsidR="00837F18" w:rsidRDefault="00837F18" w:rsidP="003B080F">
      <w:pPr>
        <w:spacing w:after="0" w:line="240" w:lineRule="auto"/>
      </w:pPr>
      <w:r>
        <w:separator/>
      </w:r>
    </w:p>
  </w:footnote>
  <w:footnote w:type="continuationSeparator" w:id="0">
    <w:p w14:paraId="2BF631AB" w14:textId="77777777" w:rsidR="00837F18" w:rsidRDefault="00837F18" w:rsidP="003B08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5D4"/>
    <w:rsid w:val="00000730"/>
    <w:rsid w:val="00000A58"/>
    <w:rsid w:val="0000127B"/>
    <w:rsid w:val="0000253F"/>
    <w:rsid w:val="00003FE3"/>
    <w:rsid w:val="00004DC3"/>
    <w:rsid w:val="00006555"/>
    <w:rsid w:val="000079A4"/>
    <w:rsid w:val="00010026"/>
    <w:rsid w:val="00010699"/>
    <w:rsid w:val="000117B7"/>
    <w:rsid w:val="0001195B"/>
    <w:rsid w:val="00011E04"/>
    <w:rsid w:val="00011F59"/>
    <w:rsid w:val="0001642F"/>
    <w:rsid w:val="000167A1"/>
    <w:rsid w:val="000169DD"/>
    <w:rsid w:val="00016A8D"/>
    <w:rsid w:val="000208B6"/>
    <w:rsid w:val="000208F8"/>
    <w:rsid w:val="00021282"/>
    <w:rsid w:val="0002152A"/>
    <w:rsid w:val="00021C6F"/>
    <w:rsid w:val="00022F8A"/>
    <w:rsid w:val="000234D3"/>
    <w:rsid w:val="00023775"/>
    <w:rsid w:val="00024332"/>
    <w:rsid w:val="00024C78"/>
    <w:rsid w:val="00025D55"/>
    <w:rsid w:val="00026B1E"/>
    <w:rsid w:val="000319C6"/>
    <w:rsid w:val="00031A33"/>
    <w:rsid w:val="00032968"/>
    <w:rsid w:val="000333F3"/>
    <w:rsid w:val="000337D6"/>
    <w:rsid w:val="00033DD4"/>
    <w:rsid w:val="00034AB5"/>
    <w:rsid w:val="00036F25"/>
    <w:rsid w:val="000403F0"/>
    <w:rsid w:val="00041D53"/>
    <w:rsid w:val="00045A4A"/>
    <w:rsid w:val="00047FC8"/>
    <w:rsid w:val="00051DCE"/>
    <w:rsid w:val="000528FF"/>
    <w:rsid w:val="0005666A"/>
    <w:rsid w:val="000567AA"/>
    <w:rsid w:val="000613F4"/>
    <w:rsid w:val="00061B4C"/>
    <w:rsid w:val="00062A3E"/>
    <w:rsid w:val="000643C8"/>
    <w:rsid w:val="000661E6"/>
    <w:rsid w:val="00071184"/>
    <w:rsid w:val="00071E77"/>
    <w:rsid w:val="00072706"/>
    <w:rsid w:val="000729C5"/>
    <w:rsid w:val="0007322C"/>
    <w:rsid w:val="00074699"/>
    <w:rsid w:val="00076B7B"/>
    <w:rsid w:val="00077FC3"/>
    <w:rsid w:val="00083C74"/>
    <w:rsid w:val="000848A0"/>
    <w:rsid w:val="00085278"/>
    <w:rsid w:val="00085D16"/>
    <w:rsid w:val="00091FF9"/>
    <w:rsid w:val="0009430A"/>
    <w:rsid w:val="00094599"/>
    <w:rsid w:val="0009534B"/>
    <w:rsid w:val="00097709"/>
    <w:rsid w:val="000A047E"/>
    <w:rsid w:val="000A1174"/>
    <w:rsid w:val="000A1B86"/>
    <w:rsid w:val="000A2719"/>
    <w:rsid w:val="000A2A51"/>
    <w:rsid w:val="000A3202"/>
    <w:rsid w:val="000A4CD9"/>
    <w:rsid w:val="000A505A"/>
    <w:rsid w:val="000A5832"/>
    <w:rsid w:val="000A5FA9"/>
    <w:rsid w:val="000B031B"/>
    <w:rsid w:val="000B26BC"/>
    <w:rsid w:val="000B2825"/>
    <w:rsid w:val="000B2AE8"/>
    <w:rsid w:val="000B4C75"/>
    <w:rsid w:val="000B50F8"/>
    <w:rsid w:val="000B6264"/>
    <w:rsid w:val="000B78EB"/>
    <w:rsid w:val="000C362C"/>
    <w:rsid w:val="000C43BC"/>
    <w:rsid w:val="000C4A87"/>
    <w:rsid w:val="000C565B"/>
    <w:rsid w:val="000C5766"/>
    <w:rsid w:val="000C7162"/>
    <w:rsid w:val="000C751B"/>
    <w:rsid w:val="000C76DD"/>
    <w:rsid w:val="000D0CBD"/>
    <w:rsid w:val="000D1975"/>
    <w:rsid w:val="000D1DEF"/>
    <w:rsid w:val="000D2F3A"/>
    <w:rsid w:val="000D3EF6"/>
    <w:rsid w:val="000D48B6"/>
    <w:rsid w:val="000D4BEB"/>
    <w:rsid w:val="000D51E7"/>
    <w:rsid w:val="000D67CB"/>
    <w:rsid w:val="000D7968"/>
    <w:rsid w:val="000E073F"/>
    <w:rsid w:val="000E3262"/>
    <w:rsid w:val="000E77F9"/>
    <w:rsid w:val="000F2A4A"/>
    <w:rsid w:val="000F6000"/>
    <w:rsid w:val="00102569"/>
    <w:rsid w:val="001032BA"/>
    <w:rsid w:val="00104986"/>
    <w:rsid w:val="001049A4"/>
    <w:rsid w:val="00106296"/>
    <w:rsid w:val="00110407"/>
    <w:rsid w:val="001105A0"/>
    <w:rsid w:val="00110B76"/>
    <w:rsid w:val="0011109B"/>
    <w:rsid w:val="001126BA"/>
    <w:rsid w:val="00113BDF"/>
    <w:rsid w:val="001141FF"/>
    <w:rsid w:val="00114C80"/>
    <w:rsid w:val="00121305"/>
    <w:rsid w:val="00121FAB"/>
    <w:rsid w:val="0012255B"/>
    <w:rsid w:val="001233C8"/>
    <w:rsid w:val="00124846"/>
    <w:rsid w:val="00124F21"/>
    <w:rsid w:val="00125C13"/>
    <w:rsid w:val="00125E50"/>
    <w:rsid w:val="0012655E"/>
    <w:rsid w:val="00126688"/>
    <w:rsid w:val="00130CF6"/>
    <w:rsid w:val="00131DA4"/>
    <w:rsid w:val="00132B4F"/>
    <w:rsid w:val="0013610A"/>
    <w:rsid w:val="00136116"/>
    <w:rsid w:val="00136179"/>
    <w:rsid w:val="00136206"/>
    <w:rsid w:val="00140354"/>
    <w:rsid w:val="001411F2"/>
    <w:rsid w:val="001420D1"/>
    <w:rsid w:val="00143248"/>
    <w:rsid w:val="00143E34"/>
    <w:rsid w:val="001442A1"/>
    <w:rsid w:val="00145E4E"/>
    <w:rsid w:val="00147648"/>
    <w:rsid w:val="001479E7"/>
    <w:rsid w:val="0015070D"/>
    <w:rsid w:val="0015136C"/>
    <w:rsid w:val="001537AA"/>
    <w:rsid w:val="001556A7"/>
    <w:rsid w:val="00164484"/>
    <w:rsid w:val="00166341"/>
    <w:rsid w:val="00166E30"/>
    <w:rsid w:val="00170DB5"/>
    <w:rsid w:val="001730C4"/>
    <w:rsid w:val="00173AEE"/>
    <w:rsid w:val="00174D7E"/>
    <w:rsid w:val="00174DED"/>
    <w:rsid w:val="00174E5E"/>
    <w:rsid w:val="00174F72"/>
    <w:rsid w:val="001767CD"/>
    <w:rsid w:val="00176AC3"/>
    <w:rsid w:val="00176BE2"/>
    <w:rsid w:val="001772BE"/>
    <w:rsid w:val="0018152A"/>
    <w:rsid w:val="00181853"/>
    <w:rsid w:val="00181874"/>
    <w:rsid w:val="00183A87"/>
    <w:rsid w:val="00183DB6"/>
    <w:rsid w:val="001868B5"/>
    <w:rsid w:val="00187C15"/>
    <w:rsid w:val="00190967"/>
    <w:rsid w:val="00191DF4"/>
    <w:rsid w:val="00192E6B"/>
    <w:rsid w:val="00193210"/>
    <w:rsid w:val="001949DE"/>
    <w:rsid w:val="00195A52"/>
    <w:rsid w:val="00197308"/>
    <w:rsid w:val="00197B8D"/>
    <w:rsid w:val="00197C76"/>
    <w:rsid w:val="001A0709"/>
    <w:rsid w:val="001A1814"/>
    <w:rsid w:val="001A3086"/>
    <w:rsid w:val="001A445F"/>
    <w:rsid w:val="001A4E15"/>
    <w:rsid w:val="001A5549"/>
    <w:rsid w:val="001A5A37"/>
    <w:rsid w:val="001A5AC0"/>
    <w:rsid w:val="001A63D8"/>
    <w:rsid w:val="001A67C3"/>
    <w:rsid w:val="001A6CEC"/>
    <w:rsid w:val="001B02FA"/>
    <w:rsid w:val="001B11F1"/>
    <w:rsid w:val="001B12C0"/>
    <w:rsid w:val="001B1FD6"/>
    <w:rsid w:val="001B3868"/>
    <w:rsid w:val="001B425A"/>
    <w:rsid w:val="001B4857"/>
    <w:rsid w:val="001B57C0"/>
    <w:rsid w:val="001B5F21"/>
    <w:rsid w:val="001B6A4C"/>
    <w:rsid w:val="001C0FF7"/>
    <w:rsid w:val="001C1350"/>
    <w:rsid w:val="001C226A"/>
    <w:rsid w:val="001C23D4"/>
    <w:rsid w:val="001C4746"/>
    <w:rsid w:val="001C4E43"/>
    <w:rsid w:val="001C7C11"/>
    <w:rsid w:val="001D0E0A"/>
    <w:rsid w:val="001D1951"/>
    <w:rsid w:val="001D1B25"/>
    <w:rsid w:val="001D34F7"/>
    <w:rsid w:val="001D57DF"/>
    <w:rsid w:val="001D5C16"/>
    <w:rsid w:val="001D682B"/>
    <w:rsid w:val="001D6C56"/>
    <w:rsid w:val="001D76F3"/>
    <w:rsid w:val="001D7D34"/>
    <w:rsid w:val="001E059C"/>
    <w:rsid w:val="001E1EA1"/>
    <w:rsid w:val="001E330B"/>
    <w:rsid w:val="001E350C"/>
    <w:rsid w:val="001E4F78"/>
    <w:rsid w:val="001E4F9D"/>
    <w:rsid w:val="001E7AF1"/>
    <w:rsid w:val="001F106A"/>
    <w:rsid w:val="001F15CD"/>
    <w:rsid w:val="001F230B"/>
    <w:rsid w:val="001F295C"/>
    <w:rsid w:val="001F39F5"/>
    <w:rsid w:val="001F49B3"/>
    <w:rsid w:val="001F5883"/>
    <w:rsid w:val="001F5F7B"/>
    <w:rsid w:val="001F6275"/>
    <w:rsid w:val="0020245F"/>
    <w:rsid w:val="00203DBF"/>
    <w:rsid w:val="00204F01"/>
    <w:rsid w:val="00205CFE"/>
    <w:rsid w:val="00210DE9"/>
    <w:rsid w:val="00210FE5"/>
    <w:rsid w:val="00213674"/>
    <w:rsid w:val="00213BB8"/>
    <w:rsid w:val="00213DA6"/>
    <w:rsid w:val="00214064"/>
    <w:rsid w:val="002156AC"/>
    <w:rsid w:val="002175F5"/>
    <w:rsid w:val="00221227"/>
    <w:rsid w:val="0022160A"/>
    <w:rsid w:val="002250AC"/>
    <w:rsid w:val="00226B81"/>
    <w:rsid w:val="00227456"/>
    <w:rsid w:val="00227864"/>
    <w:rsid w:val="00230071"/>
    <w:rsid w:val="002302DE"/>
    <w:rsid w:val="00231017"/>
    <w:rsid w:val="00231D60"/>
    <w:rsid w:val="00232900"/>
    <w:rsid w:val="0024007A"/>
    <w:rsid w:val="002409D7"/>
    <w:rsid w:val="0024107F"/>
    <w:rsid w:val="00242F1A"/>
    <w:rsid w:val="002451C6"/>
    <w:rsid w:val="00245E9C"/>
    <w:rsid w:val="00246186"/>
    <w:rsid w:val="0024794D"/>
    <w:rsid w:val="00247CE1"/>
    <w:rsid w:val="0025088F"/>
    <w:rsid w:val="0025150C"/>
    <w:rsid w:val="002530EB"/>
    <w:rsid w:val="00253D90"/>
    <w:rsid w:val="00254196"/>
    <w:rsid w:val="00254670"/>
    <w:rsid w:val="00254960"/>
    <w:rsid w:val="00254D31"/>
    <w:rsid w:val="0026034E"/>
    <w:rsid w:val="002609C9"/>
    <w:rsid w:val="00260FD2"/>
    <w:rsid w:val="00262D73"/>
    <w:rsid w:val="0026627A"/>
    <w:rsid w:val="0026702F"/>
    <w:rsid w:val="00267C60"/>
    <w:rsid w:val="00270115"/>
    <w:rsid w:val="00270404"/>
    <w:rsid w:val="002710DF"/>
    <w:rsid w:val="00271CBE"/>
    <w:rsid w:val="00272793"/>
    <w:rsid w:val="00272954"/>
    <w:rsid w:val="00273FA3"/>
    <w:rsid w:val="00275570"/>
    <w:rsid w:val="00277B90"/>
    <w:rsid w:val="00281F6F"/>
    <w:rsid w:val="00282099"/>
    <w:rsid w:val="002826BA"/>
    <w:rsid w:val="00284686"/>
    <w:rsid w:val="00284C81"/>
    <w:rsid w:val="0028585D"/>
    <w:rsid w:val="00285BEC"/>
    <w:rsid w:val="00286DC1"/>
    <w:rsid w:val="0029008D"/>
    <w:rsid w:val="00290977"/>
    <w:rsid w:val="00291106"/>
    <w:rsid w:val="00291F2F"/>
    <w:rsid w:val="002920A3"/>
    <w:rsid w:val="00292465"/>
    <w:rsid w:val="002930D7"/>
    <w:rsid w:val="00294AE4"/>
    <w:rsid w:val="002973E6"/>
    <w:rsid w:val="002A21ED"/>
    <w:rsid w:val="002A22AF"/>
    <w:rsid w:val="002A407E"/>
    <w:rsid w:val="002A429F"/>
    <w:rsid w:val="002A4F40"/>
    <w:rsid w:val="002A5209"/>
    <w:rsid w:val="002A57CD"/>
    <w:rsid w:val="002B03B8"/>
    <w:rsid w:val="002B0EBB"/>
    <w:rsid w:val="002B29A8"/>
    <w:rsid w:val="002B4417"/>
    <w:rsid w:val="002B63FB"/>
    <w:rsid w:val="002B6A0C"/>
    <w:rsid w:val="002B7F31"/>
    <w:rsid w:val="002C1EC3"/>
    <w:rsid w:val="002C6360"/>
    <w:rsid w:val="002C65C6"/>
    <w:rsid w:val="002D3607"/>
    <w:rsid w:val="002D4691"/>
    <w:rsid w:val="002D58D1"/>
    <w:rsid w:val="002D5A98"/>
    <w:rsid w:val="002E379E"/>
    <w:rsid w:val="002E4E06"/>
    <w:rsid w:val="002E5EEB"/>
    <w:rsid w:val="002E6F90"/>
    <w:rsid w:val="002E73D8"/>
    <w:rsid w:val="002E7C1F"/>
    <w:rsid w:val="002F029D"/>
    <w:rsid w:val="002F067A"/>
    <w:rsid w:val="002F1B9E"/>
    <w:rsid w:val="002F271F"/>
    <w:rsid w:val="002F2845"/>
    <w:rsid w:val="002F3DFD"/>
    <w:rsid w:val="002F53B8"/>
    <w:rsid w:val="002F7D1B"/>
    <w:rsid w:val="0030158B"/>
    <w:rsid w:val="00302C0E"/>
    <w:rsid w:val="00303FCE"/>
    <w:rsid w:val="00304298"/>
    <w:rsid w:val="00305266"/>
    <w:rsid w:val="003056FE"/>
    <w:rsid w:val="00305EEC"/>
    <w:rsid w:val="003107D1"/>
    <w:rsid w:val="0031267A"/>
    <w:rsid w:val="00313B55"/>
    <w:rsid w:val="00313FF1"/>
    <w:rsid w:val="0031423F"/>
    <w:rsid w:val="00315664"/>
    <w:rsid w:val="00317415"/>
    <w:rsid w:val="003174A3"/>
    <w:rsid w:val="00317A2F"/>
    <w:rsid w:val="003204CB"/>
    <w:rsid w:val="003205B6"/>
    <w:rsid w:val="00321DCD"/>
    <w:rsid w:val="00322C95"/>
    <w:rsid w:val="00323539"/>
    <w:rsid w:val="00324AAD"/>
    <w:rsid w:val="00326E23"/>
    <w:rsid w:val="00327A06"/>
    <w:rsid w:val="00333BBF"/>
    <w:rsid w:val="00334E87"/>
    <w:rsid w:val="00341980"/>
    <w:rsid w:val="003428CE"/>
    <w:rsid w:val="003445E6"/>
    <w:rsid w:val="00344BB4"/>
    <w:rsid w:val="0034511F"/>
    <w:rsid w:val="0034611D"/>
    <w:rsid w:val="0034713E"/>
    <w:rsid w:val="0035011A"/>
    <w:rsid w:val="00350A90"/>
    <w:rsid w:val="003512FC"/>
    <w:rsid w:val="003528CC"/>
    <w:rsid w:val="00354C9C"/>
    <w:rsid w:val="00356864"/>
    <w:rsid w:val="00360749"/>
    <w:rsid w:val="00361F17"/>
    <w:rsid w:val="00363A62"/>
    <w:rsid w:val="00364221"/>
    <w:rsid w:val="00364AE0"/>
    <w:rsid w:val="00364CD5"/>
    <w:rsid w:val="00366541"/>
    <w:rsid w:val="00370D5B"/>
    <w:rsid w:val="00372229"/>
    <w:rsid w:val="0037240C"/>
    <w:rsid w:val="00373E23"/>
    <w:rsid w:val="00374657"/>
    <w:rsid w:val="00376113"/>
    <w:rsid w:val="00377499"/>
    <w:rsid w:val="00380292"/>
    <w:rsid w:val="00380C9C"/>
    <w:rsid w:val="00382621"/>
    <w:rsid w:val="00386118"/>
    <w:rsid w:val="0039000C"/>
    <w:rsid w:val="0039123E"/>
    <w:rsid w:val="003914F3"/>
    <w:rsid w:val="00391EB1"/>
    <w:rsid w:val="00395A40"/>
    <w:rsid w:val="003A0ECE"/>
    <w:rsid w:val="003A206A"/>
    <w:rsid w:val="003A2399"/>
    <w:rsid w:val="003A2763"/>
    <w:rsid w:val="003A37FE"/>
    <w:rsid w:val="003A4630"/>
    <w:rsid w:val="003A7236"/>
    <w:rsid w:val="003B080F"/>
    <w:rsid w:val="003B311A"/>
    <w:rsid w:val="003B3A24"/>
    <w:rsid w:val="003B3DD5"/>
    <w:rsid w:val="003B4494"/>
    <w:rsid w:val="003B6418"/>
    <w:rsid w:val="003B74CF"/>
    <w:rsid w:val="003B7532"/>
    <w:rsid w:val="003B7FCE"/>
    <w:rsid w:val="003C056E"/>
    <w:rsid w:val="003C205B"/>
    <w:rsid w:val="003C481C"/>
    <w:rsid w:val="003C58ED"/>
    <w:rsid w:val="003C68D8"/>
    <w:rsid w:val="003D0F20"/>
    <w:rsid w:val="003D10DD"/>
    <w:rsid w:val="003D2033"/>
    <w:rsid w:val="003D2CDA"/>
    <w:rsid w:val="003D3E01"/>
    <w:rsid w:val="003D3ED1"/>
    <w:rsid w:val="003D6429"/>
    <w:rsid w:val="003D7809"/>
    <w:rsid w:val="003D7ABC"/>
    <w:rsid w:val="003E0A18"/>
    <w:rsid w:val="003E0B8D"/>
    <w:rsid w:val="003E114C"/>
    <w:rsid w:val="003E22B5"/>
    <w:rsid w:val="003E2C32"/>
    <w:rsid w:val="003E7054"/>
    <w:rsid w:val="003E7AB9"/>
    <w:rsid w:val="003F1BAA"/>
    <w:rsid w:val="003F20CF"/>
    <w:rsid w:val="003F2E90"/>
    <w:rsid w:val="003F3A67"/>
    <w:rsid w:val="003F77C4"/>
    <w:rsid w:val="00400604"/>
    <w:rsid w:val="00401BAD"/>
    <w:rsid w:val="0040491C"/>
    <w:rsid w:val="00410028"/>
    <w:rsid w:val="00410873"/>
    <w:rsid w:val="00412A76"/>
    <w:rsid w:val="00414865"/>
    <w:rsid w:val="00414ADA"/>
    <w:rsid w:val="00415777"/>
    <w:rsid w:val="004176EE"/>
    <w:rsid w:val="0042053C"/>
    <w:rsid w:val="004207BB"/>
    <w:rsid w:val="004209D8"/>
    <w:rsid w:val="00420E5A"/>
    <w:rsid w:val="004224F3"/>
    <w:rsid w:val="00423D2E"/>
    <w:rsid w:val="00426D03"/>
    <w:rsid w:val="00427BEB"/>
    <w:rsid w:val="00431B74"/>
    <w:rsid w:val="00432598"/>
    <w:rsid w:val="00433146"/>
    <w:rsid w:val="004347DB"/>
    <w:rsid w:val="004350F4"/>
    <w:rsid w:val="00436827"/>
    <w:rsid w:val="00436E55"/>
    <w:rsid w:val="00440E75"/>
    <w:rsid w:val="00442042"/>
    <w:rsid w:val="00442F68"/>
    <w:rsid w:val="00443A61"/>
    <w:rsid w:val="00445560"/>
    <w:rsid w:val="004470C6"/>
    <w:rsid w:val="004507E5"/>
    <w:rsid w:val="00452B2E"/>
    <w:rsid w:val="00453126"/>
    <w:rsid w:val="0045398A"/>
    <w:rsid w:val="004561C0"/>
    <w:rsid w:val="004565E5"/>
    <w:rsid w:val="00456CE8"/>
    <w:rsid w:val="004615AE"/>
    <w:rsid w:val="0046509D"/>
    <w:rsid w:val="00466B07"/>
    <w:rsid w:val="00466D18"/>
    <w:rsid w:val="00467409"/>
    <w:rsid w:val="004674FC"/>
    <w:rsid w:val="00467685"/>
    <w:rsid w:val="00467ADF"/>
    <w:rsid w:val="00470C26"/>
    <w:rsid w:val="00470E2A"/>
    <w:rsid w:val="00473D5C"/>
    <w:rsid w:val="0047401E"/>
    <w:rsid w:val="00474F57"/>
    <w:rsid w:val="00475BEB"/>
    <w:rsid w:val="00475DFB"/>
    <w:rsid w:val="00477219"/>
    <w:rsid w:val="00477695"/>
    <w:rsid w:val="0047785E"/>
    <w:rsid w:val="00477961"/>
    <w:rsid w:val="00477F6D"/>
    <w:rsid w:val="00480E0D"/>
    <w:rsid w:val="00483193"/>
    <w:rsid w:val="00485414"/>
    <w:rsid w:val="00487746"/>
    <w:rsid w:val="00487753"/>
    <w:rsid w:val="00490BD7"/>
    <w:rsid w:val="00490EC4"/>
    <w:rsid w:val="0049127F"/>
    <w:rsid w:val="004926D1"/>
    <w:rsid w:val="0049278F"/>
    <w:rsid w:val="00495A9E"/>
    <w:rsid w:val="00497B84"/>
    <w:rsid w:val="004A243C"/>
    <w:rsid w:val="004A24F9"/>
    <w:rsid w:val="004A3146"/>
    <w:rsid w:val="004A3D83"/>
    <w:rsid w:val="004A467C"/>
    <w:rsid w:val="004A5274"/>
    <w:rsid w:val="004A6866"/>
    <w:rsid w:val="004A7777"/>
    <w:rsid w:val="004B086A"/>
    <w:rsid w:val="004B0AC6"/>
    <w:rsid w:val="004B187D"/>
    <w:rsid w:val="004B2B75"/>
    <w:rsid w:val="004B2FFB"/>
    <w:rsid w:val="004B3A5C"/>
    <w:rsid w:val="004B3F20"/>
    <w:rsid w:val="004B4D96"/>
    <w:rsid w:val="004B76CB"/>
    <w:rsid w:val="004C06F7"/>
    <w:rsid w:val="004C1445"/>
    <w:rsid w:val="004C2C5B"/>
    <w:rsid w:val="004C39C5"/>
    <w:rsid w:val="004C52C8"/>
    <w:rsid w:val="004C5722"/>
    <w:rsid w:val="004C6056"/>
    <w:rsid w:val="004C6ADB"/>
    <w:rsid w:val="004C74EB"/>
    <w:rsid w:val="004D0226"/>
    <w:rsid w:val="004D2A5F"/>
    <w:rsid w:val="004D5802"/>
    <w:rsid w:val="004D59FD"/>
    <w:rsid w:val="004E185B"/>
    <w:rsid w:val="004E2444"/>
    <w:rsid w:val="004E5BEE"/>
    <w:rsid w:val="004E7F1B"/>
    <w:rsid w:val="004F0D81"/>
    <w:rsid w:val="004F18F3"/>
    <w:rsid w:val="004F1983"/>
    <w:rsid w:val="004F20BE"/>
    <w:rsid w:val="004F21AA"/>
    <w:rsid w:val="004F221A"/>
    <w:rsid w:val="004F29B9"/>
    <w:rsid w:val="004F3D00"/>
    <w:rsid w:val="004F4E6F"/>
    <w:rsid w:val="004F6A1B"/>
    <w:rsid w:val="004F7B8D"/>
    <w:rsid w:val="00501124"/>
    <w:rsid w:val="0050227F"/>
    <w:rsid w:val="00505BD2"/>
    <w:rsid w:val="0050639F"/>
    <w:rsid w:val="0051022C"/>
    <w:rsid w:val="00511022"/>
    <w:rsid w:val="0051148B"/>
    <w:rsid w:val="00512C38"/>
    <w:rsid w:val="0051320D"/>
    <w:rsid w:val="00515454"/>
    <w:rsid w:val="00516FDE"/>
    <w:rsid w:val="0051733C"/>
    <w:rsid w:val="005175A8"/>
    <w:rsid w:val="0051798D"/>
    <w:rsid w:val="00520F2C"/>
    <w:rsid w:val="00522336"/>
    <w:rsid w:val="00522438"/>
    <w:rsid w:val="00522DD2"/>
    <w:rsid w:val="00523573"/>
    <w:rsid w:val="005245B8"/>
    <w:rsid w:val="005246F2"/>
    <w:rsid w:val="00524B98"/>
    <w:rsid w:val="00525261"/>
    <w:rsid w:val="005254A8"/>
    <w:rsid w:val="00527300"/>
    <w:rsid w:val="00530777"/>
    <w:rsid w:val="00531ACF"/>
    <w:rsid w:val="00533126"/>
    <w:rsid w:val="00534343"/>
    <w:rsid w:val="00534893"/>
    <w:rsid w:val="00534F79"/>
    <w:rsid w:val="0053633E"/>
    <w:rsid w:val="00536353"/>
    <w:rsid w:val="0053736F"/>
    <w:rsid w:val="00537667"/>
    <w:rsid w:val="00542613"/>
    <w:rsid w:val="00543252"/>
    <w:rsid w:val="005436A0"/>
    <w:rsid w:val="0054396E"/>
    <w:rsid w:val="00544261"/>
    <w:rsid w:val="005446F3"/>
    <w:rsid w:val="00544809"/>
    <w:rsid w:val="00544A6E"/>
    <w:rsid w:val="00544E0A"/>
    <w:rsid w:val="00545AA7"/>
    <w:rsid w:val="005473D7"/>
    <w:rsid w:val="00550067"/>
    <w:rsid w:val="005522F1"/>
    <w:rsid w:val="005537A0"/>
    <w:rsid w:val="00555570"/>
    <w:rsid w:val="00557177"/>
    <w:rsid w:val="005572E5"/>
    <w:rsid w:val="00557889"/>
    <w:rsid w:val="0056020E"/>
    <w:rsid w:val="00561F9B"/>
    <w:rsid w:val="00563721"/>
    <w:rsid w:val="00564229"/>
    <w:rsid w:val="005646DB"/>
    <w:rsid w:val="00566012"/>
    <w:rsid w:val="00566AFE"/>
    <w:rsid w:val="00570CCE"/>
    <w:rsid w:val="0057111A"/>
    <w:rsid w:val="00572AC3"/>
    <w:rsid w:val="00574125"/>
    <w:rsid w:val="0057510D"/>
    <w:rsid w:val="00575C58"/>
    <w:rsid w:val="00576834"/>
    <w:rsid w:val="00576E79"/>
    <w:rsid w:val="00581017"/>
    <w:rsid w:val="005840EF"/>
    <w:rsid w:val="005841BB"/>
    <w:rsid w:val="00585003"/>
    <w:rsid w:val="00585629"/>
    <w:rsid w:val="005865AB"/>
    <w:rsid w:val="0058705E"/>
    <w:rsid w:val="00592C16"/>
    <w:rsid w:val="0059488C"/>
    <w:rsid w:val="00595D21"/>
    <w:rsid w:val="00595EF1"/>
    <w:rsid w:val="00595F97"/>
    <w:rsid w:val="00597AB7"/>
    <w:rsid w:val="005A150E"/>
    <w:rsid w:val="005A2BC5"/>
    <w:rsid w:val="005A391D"/>
    <w:rsid w:val="005A5A95"/>
    <w:rsid w:val="005B0E16"/>
    <w:rsid w:val="005B1B95"/>
    <w:rsid w:val="005B25CC"/>
    <w:rsid w:val="005B2ADE"/>
    <w:rsid w:val="005B4470"/>
    <w:rsid w:val="005B549B"/>
    <w:rsid w:val="005B596C"/>
    <w:rsid w:val="005B64C6"/>
    <w:rsid w:val="005B6689"/>
    <w:rsid w:val="005C0167"/>
    <w:rsid w:val="005C06B3"/>
    <w:rsid w:val="005C0B7B"/>
    <w:rsid w:val="005C5315"/>
    <w:rsid w:val="005C594A"/>
    <w:rsid w:val="005C7596"/>
    <w:rsid w:val="005D12F4"/>
    <w:rsid w:val="005D4BF4"/>
    <w:rsid w:val="005E0736"/>
    <w:rsid w:val="005E1B6D"/>
    <w:rsid w:val="005E3058"/>
    <w:rsid w:val="005E5AA7"/>
    <w:rsid w:val="005E5BC5"/>
    <w:rsid w:val="005E6A3A"/>
    <w:rsid w:val="005E6CF1"/>
    <w:rsid w:val="005E7241"/>
    <w:rsid w:val="005E7893"/>
    <w:rsid w:val="005E7A86"/>
    <w:rsid w:val="005F22FE"/>
    <w:rsid w:val="005F2623"/>
    <w:rsid w:val="005F3EA6"/>
    <w:rsid w:val="005F40D2"/>
    <w:rsid w:val="005F416D"/>
    <w:rsid w:val="005F49BD"/>
    <w:rsid w:val="005F5964"/>
    <w:rsid w:val="005F79B9"/>
    <w:rsid w:val="006014D2"/>
    <w:rsid w:val="00601E98"/>
    <w:rsid w:val="00602666"/>
    <w:rsid w:val="006039D2"/>
    <w:rsid w:val="00603F2D"/>
    <w:rsid w:val="006044C7"/>
    <w:rsid w:val="00605955"/>
    <w:rsid w:val="00605FE3"/>
    <w:rsid w:val="0060659A"/>
    <w:rsid w:val="006073A2"/>
    <w:rsid w:val="0060787A"/>
    <w:rsid w:val="00611DEB"/>
    <w:rsid w:val="00611E22"/>
    <w:rsid w:val="0061222D"/>
    <w:rsid w:val="0061243B"/>
    <w:rsid w:val="00613287"/>
    <w:rsid w:val="00613353"/>
    <w:rsid w:val="00616BA4"/>
    <w:rsid w:val="00617BF3"/>
    <w:rsid w:val="00617FE6"/>
    <w:rsid w:val="006218C0"/>
    <w:rsid w:val="0062236C"/>
    <w:rsid w:val="00623643"/>
    <w:rsid w:val="00624F17"/>
    <w:rsid w:val="006347CB"/>
    <w:rsid w:val="00634A9F"/>
    <w:rsid w:val="00634B32"/>
    <w:rsid w:val="00634FA0"/>
    <w:rsid w:val="00635CB2"/>
    <w:rsid w:val="00640BE1"/>
    <w:rsid w:val="006411A8"/>
    <w:rsid w:val="006418BF"/>
    <w:rsid w:val="006419DD"/>
    <w:rsid w:val="00642D90"/>
    <w:rsid w:val="006457F6"/>
    <w:rsid w:val="00645B15"/>
    <w:rsid w:val="00645DB2"/>
    <w:rsid w:val="006460C4"/>
    <w:rsid w:val="00647CFF"/>
    <w:rsid w:val="00650606"/>
    <w:rsid w:val="00650C80"/>
    <w:rsid w:val="0065104A"/>
    <w:rsid w:val="00651BB2"/>
    <w:rsid w:val="00651DC0"/>
    <w:rsid w:val="00652505"/>
    <w:rsid w:val="00652BCC"/>
    <w:rsid w:val="006533C4"/>
    <w:rsid w:val="006547F8"/>
    <w:rsid w:val="00655024"/>
    <w:rsid w:val="006567B1"/>
    <w:rsid w:val="00657E8D"/>
    <w:rsid w:val="00660A00"/>
    <w:rsid w:val="006622F9"/>
    <w:rsid w:val="00662A38"/>
    <w:rsid w:val="006649CC"/>
    <w:rsid w:val="00664EBF"/>
    <w:rsid w:val="006654FA"/>
    <w:rsid w:val="006655B2"/>
    <w:rsid w:val="0066662B"/>
    <w:rsid w:val="00666641"/>
    <w:rsid w:val="00667079"/>
    <w:rsid w:val="00671938"/>
    <w:rsid w:val="00671BC9"/>
    <w:rsid w:val="00672DB1"/>
    <w:rsid w:val="00673761"/>
    <w:rsid w:val="00673E2A"/>
    <w:rsid w:val="00675AA5"/>
    <w:rsid w:val="00677612"/>
    <w:rsid w:val="00682374"/>
    <w:rsid w:val="006844D5"/>
    <w:rsid w:val="00690656"/>
    <w:rsid w:val="0069067C"/>
    <w:rsid w:val="00692A10"/>
    <w:rsid w:val="00694C45"/>
    <w:rsid w:val="00695947"/>
    <w:rsid w:val="006969B6"/>
    <w:rsid w:val="006A0DE4"/>
    <w:rsid w:val="006A36D6"/>
    <w:rsid w:val="006A38CE"/>
    <w:rsid w:val="006A5B41"/>
    <w:rsid w:val="006A6FF1"/>
    <w:rsid w:val="006A73A5"/>
    <w:rsid w:val="006B00F4"/>
    <w:rsid w:val="006B0D8A"/>
    <w:rsid w:val="006B10DB"/>
    <w:rsid w:val="006B39D0"/>
    <w:rsid w:val="006B657D"/>
    <w:rsid w:val="006C068E"/>
    <w:rsid w:val="006C0992"/>
    <w:rsid w:val="006C113F"/>
    <w:rsid w:val="006C3F31"/>
    <w:rsid w:val="006C521C"/>
    <w:rsid w:val="006C53CE"/>
    <w:rsid w:val="006C670D"/>
    <w:rsid w:val="006C6816"/>
    <w:rsid w:val="006C6833"/>
    <w:rsid w:val="006C75F9"/>
    <w:rsid w:val="006D1875"/>
    <w:rsid w:val="006D1BDF"/>
    <w:rsid w:val="006D3B52"/>
    <w:rsid w:val="006D4BAA"/>
    <w:rsid w:val="006D6DB2"/>
    <w:rsid w:val="006D7B70"/>
    <w:rsid w:val="006E00B4"/>
    <w:rsid w:val="006E31C3"/>
    <w:rsid w:val="006E4087"/>
    <w:rsid w:val="006E439F"/>
    <w:rsid w:val="006E4461"/>
    <w:rsid w:val="006E4BFE"/>
    <w:rsid w:val="006E4EB7"/>
    <w:rsid w:val="006E500D"/>
    <w:rsid w:val="006E50F7"/>
    <w:rsid w:val="006E73A2"/>
    <w:rsid w:val="006E758C"/>
    <w:rsid w:val="006F025A"/>
    <w:rsid w:val="006F0D82"/>
    <w:rsid w:val="006F0FD1"/>
    <w:rsid w:val="006F34E0"/>
    <w:rsid w:val="006F4132"/>
    <w:rsid w:val="006F4A8D"/>
    <w:rsid w:val="006F648F"/>
    <w:rsid w:val="006F6FB3"/>
    <w:rsid w:val="0070030B"/>
    <w:rsid w:val="007004B1"/>
    <w:rsid w:val="00700FAA"/>
    <w:rsid w:val="00701257"/>
    <w:rsid w:val="00703412"/>
    <w:rsid w:val="00703C1E"/>
    <w:rsid w:val="00703ED9"/>
    <w:rsid w:val="007041AC"/>
    <w:rsid w:val="00711DAA"/>
    <w:rsid w:val="00712121"/>
    <w:rsid w:val="00713814"/>
    <w:rsid w:val="00714632"/>
    <w:rsid w:val="0071509A"/>
    <w:rsid w:val="0071536C"/>
    <w:rsid w:val="0072181F"/>
    <w:rsid w:val="00722091"/>
    <w:rsid w:val="00722421"/>
    <w:rsid w:val="00724FBD"/>
    <w:rsid w:val="00724FC4"/>
    <w:rsid w:val="007267FE"/>
    <w:rsid w:val="00726E1E"/>
    <w:rsid w:val="00726E4D"/>
    <w:rsid w:val="0073010F"/>
    <w:rsid w:val="00730A04"/>
    <w:rsid w:val="00731385"/>
    <w:rsid w:val="00731FD9"/>
    <w:rsid w:val="007320EA"/>
    <w:rsid w:val="007333EF"/>
    <w:rsid w:val="00734FEB"/>
    <w:rsid w:val="00734FF6"/>
    <w:rsid w:val="00735D1E"/>
    <w:rsid w:val="00736E36"/>
    <w:rsid w:val="00740A31"/>
    <w:rsid w:val="00741DBF"/>
    <w:rsid w:val="0074398A"/>
    <w:rsid w:val="00743D54"/>
    <w:rsid w:val="00744C32"/>
    <w:rsid w:val="00744E98"/>
    <w:rsid w:val="0074587A"/>
    <w:rsid w:val="0074672C"/>
    <w:rsid w:val="007473B3"/>
    <w:rsid w:val="0074784A"/>
    <w:rsid w:val="007521F3"/>
    <w:rsid w:val="007528FC"/>
    <w:rsid w:val="00752D52"/>
    <w:rsid w:val="00753B50"/>
    <w:rsid w:val="00754133"/>
    <w:rsid w:val="00754235"/>
    <w:rsid w:val="0075552B"/>
    <w:rsid w:val="00755AD0"/>
    <w:rsid w:val="00760C5F"/>
    <w:rsid w:val="00760F08"/>
    <w:rsid w:val="00761309"/>
    <w:rsid w:val="00761CDE"/>
    <w:rsid w:val="007626CA"/>
    <w:rsid w:val="00762A55"/>
    <w:rsid w:val="00763073"/>
    <w:rsid w:val="00765022"/>
    <w:rsid w:val="007707C9"/>
    <w:rsid w:val="007711F4"/>
    <w:rsid w:val="00772370"/>
    <w:rsid w:val="0077366D"/>
    <w:rsid w:val="00773A27"/>
    <w:rsid w:val="00775CCE"/>
    <w:rsid w:val="00775F08"/>
    <w:rsid w:val="007765E3"/>
    <w:rsid w:val="00777419"/>
    <w:rsid w:val="0078034D"/>
    <w:rsid w:val="0078690A"/>
    <w:rsid w:val="00786BCD"/>
    <w:rsid w:val="00792E41"/>
    <w:rsid w:val="00794718"/>
    <w:rsid w:val="00795B7E"/>
    <w:rsid w:val="00795B8D"/>
    <w:rsid w:val="007965D1"/>
    <w:rsid w:val="00797B44"/>
    <w:rsid w:val="00797C36"/>
    <w:rsid w:val="007A030F"/>
    <w:rsid w:val="007A1ACD"/>
    <w:rsid w:val="007A28A4"/>
    <w:rsid w:val="007A3F59"/>
    <w:rsid w:val="007A51DE"/>
    <w:rsid w:val="007A541B"/>
    <w:rsid w:val="007A59CE"/>
    <w:rsid w:val="007A7F9C"/>
    <w:rsid w:val="007B19D5"/>
    <w:rsid w:val="007B37E0"/>
    <w:rsid w:val="007B3B90"/>
    <w:rsid w:val="007B7DB0"/>
    <w:rsid w:val="007C21DC"/>
    <w:rsid w:val="007C2850"/>
    <w:rsid w:val="007C5C80"/>
    <w:rsid w:val="007C6455"/>
    <w:rsid w:val="007C6F52"/>
    <w:rsid w:val="007C72F1"/>
    <w:rsid w:val="007C7A37"/>
    <w:rsid w:val="007D0E7B"/>
    <w:rsid w:val="007D136B"/>
    <w:rsid w:val="007D14EF"/>
    <w:rsid w:val="007D26FC"/>
    <w:rsid w:val="007D35D4"/>
    <w:rsid w:val="007D6995"/>
    <w:rsid w:val="007D7F77"/>
    <w:rsid w:val="007E2461"/>
    <w:rsid w:val="007E2EC9"/>
    <w:rsid w:val="007E4FF0"/>
    <w:rsid w:val="007E55EA"/>
    <w:rsid w:val="007E5783"/>
    <w:rsid w:val="007E5BF4"/>
    <w:rsid w:val="007E5E72"/>
    <w:rsid w:val="007E67E7"/>
    <w:rsid w:val="007E75FB"/>
    <w:rsid w:val="007F177E"/>
    <w:rsid w:val="007F1E43"/>
    <w:rsid w:val="007F23AB"/>
    <w:rsid w:val="007F27D3"/>
    <w:rsid w:val="007F2878"/>
    <w:rsid w:val="007F314A"/>
    <w:rsid w:val="007F349F"/>
    <w:rsid w:val="007F4437"/>
    <w:rsid w:val="007F508B"/>
    <w:rsid w:val="007F53B3"/>
    <w:rsid w:val="007F555D"/>
    <w:rsid w:val="007F5ED5"/>
    <w:rsid w:val="008007C2"/>
    <w:rsid w:val="008007DF"/>
    <w:rsid w:val="00801412"/>
    <w:rsid w:val="008016BA"/>
    <w:rsid w:val="00802FD5"/>
    <w:rsid w:val="008032C7"/>
    <w:rsid w:val="00803A5A"/>
    <w:rsid w:val="00804B6D"/>
    <w:rsid w:val="00805953"/>
    <w:rsid w:val="008063D0"/>
    <w:rsid w:val="00806D17"/>
    <w:rsid w:val="00807077"/>
    <w:rsid w:val="0081031C"/>
    <w:rsid w:val="008104DB"/>
    <w:rsid w:val="00810E0C"/>
    <w:rsid w:val="00811071"/>
    <w:rsid w:val="008113AE"/>
    <w:rsid w:val="008115EE"/>
    <w:rsid w:val="00812C94"/>
    <w:rsid w:val="00814419"/>
    <w:rsid w:val="00814952"/>
    <w:rsid w:val="00814FD0"/>
    <w:rsid w:val="00815B64"/>
    <w:rsid w:val="00816121"/>
    <w:rsid w:val="00817BFE"/>
    <w:rsid w:val="00817E96"/>
    <w:rsid w:val="00823528"/>
    <w:rsid w:val="00823D93"/>
    <w:rsid w:val="00824650"/>
    <w:rsid w:val="00824B68"/>
    <w:rsid w:val="00825389"/>
    <w:rsid w:val="00826A4C"/>
    <w:rsid w:val="008272B6"/>
    <w:rsid w:val="00827B49"/>
    <w:rsid w:val="008319C8"/>
    <w:rsid w:val="00832207"/>
    <w:rsid w:val="0083494E"/>
    <w:rsid w:val="0083510F"/>
    <w:rsid w:val="0083686E"/>
    <w:rsid w:val="00836D4D"/>
    <w:rsid w:val="00837C0C"/>
    <w:rsid w:val="00837D90"/>
    <w:rsid w:val="00837F18"/>
    <w:rsid w:val="008427A1"/>
    <w:rsid w:val="00845426"/>
    <w:rsid w:val="0084562D"/>
    <w:rsid w:val="008511CC"/>
    <w:rsid w:val="00853DF9"/>
    <w:rsid w:val="0085482E"/>
    <w:rsid w:val="00855E54"/>
    <w:rsid w:val="00860522"/>
    <w:rsid w:val="008615C9"/>
    <w:rsid w:val="00863B9A"/>
    <w:rsid w:val="00864FAB"/>
    <w:rsid w:val="008657D0"/>
    <w:rsid w:val="00867CF0"/>
    <w:rsid w:val="008708D8"/>
    <w:rsid w:val="00870CDF"/>
    <w:rsid w:val="0087301F"/>
    <w:rsid w:val="00873917"/>
    <w:rsid w:val="00873CBE"/>
    <w:rsid w:val="00874719"/>
    <w:rsid w:val="008753D0"/>
    <w:rsid w:val="00875C44"/>
    <w:rsid w:val="00875F14"/>
    <w:rsid w:val="008766B7"/>
    <w:rsid w:val="008768F4"/>
    <w:rsid w:val="00877D29"/>
    <w:rsid w:val="00883489"/>
    <w:rsid w:val="008837AD"/>
    <w:rsid w:val="00884920"/>
    <w:rsid w:val="008870F8"/>
    <w:rsid w:val="0089077B"/>
    <w:rsid w:val="00890804"/>
    <w:rsid w:val="00891611"/>
    <w:rsid w:val="00893ECB"/>
    <w:rsid w:val="00897092"/>
    <w:rsid w:val="00897E62"/>
    <w:rsid w:val="008A0063"/>
    <w:rsid w:val="008A02F3"/>
    <w:rsid w:val="008A10FE"/>
    <w:rsid w:val="008A2045"/>
    <w:rsid w:val="008A567E"/>
    <w:rsid w:val="008A6115"/>
    <w:rsid w:val="008A6DFA"/>
    <w:rsid w:val="008A7DF1"/>
    <w:rsid w:val="008B10F6"/>
    <w:rsid w:val="008B181A"/>
    <w:rsid w:val="008B390F"/>
    <w:rsid w:val="008B4795"/>
    <w:rsid w:val="008B4900"/>
    <w:rsid w:val="008B4E6A"/>
    <w:rsid w:val="008B6B57"/>
    <w:rsid w:val="008B74A8"/>
    <w:rsid w:val="008C0378"/>
    <w:rsid w:val="008C129A"/>
    <w:rsid w:val="008C160F"/>
    <w:rsid w:val="008C1DA2"/>
    <w:rsid w:val="008C24E7"/>
    <w:rsid w:val="008C3956"/>
    <w:rsid w:val="008C4348"/>
    <w:rsid w:val="008C43C5"/>
    <w:rsid w:val="008C4DE7"/>
    <w:rsid w:val="008C5099"/>
    <w:rsid w:val="008C53C4"/>
    <w:rsid w:val="008C65B8"/>
    <w:rsid w:val="008C6762"/>
    <w:rsid w:val="008C6FB1"/>
    <w:rsid w:val="008D0C85"/>
    <w:rsid w:val="008D17E2"/>
    <w:rsid w:val="008D2452"/>
    <w:rsid w:val="008D262C"/>
    <w:rsid w:val="008D5FA8"/>
    <w:rsid w:val="008D6F8C"/>
    <w:rsid w:val="008D7EFB"/>
    <w:rsid w:val="008D7F77"/>
    <w:rsid w:val="008E3435"/>
    <w:rsid w:val="008E3911"/>
    <w:rsid w:val="008E6100"/>
    <w:rsid w:val="008E644C"/>
    <w:rsid w:val="008E6B1C"/>
    <w:rsid w:val="008F02E0"/>
    <w:rsid w:val="008F29F9"/>
    <w:rsid w:val="008F4FB6"/>
    <w:rsid w:val="008F6369"/>
    <w:rsid w:val="00900CAE"/>
    <w:rsid w:val="00901626"/>
    <w:rsid w:val="00901EF7"/>
    <w:rsid w:val="00904151"/>
    <w:rsid w:val="00904728"/>
    <w:rsid w:val="00906A92"/>
    <w:rsid w:val="00906C60"/>
    <w:rsid w:val="00906D85"/>
    <w:rsid w:val="009076F0"/>
    <w:rsid w:val="00907DC3"/>
    <w:rsid w:val="00910177"/>
    <w:rsid w:val="00910945"/>
    <w:rsid w:val="00913AE4"/>
    <w:rsid w:val="0091416A"/>
    <w:rsid w:val="00914584"/>
    <w:rsid w:val="00914A99"/>
    <w:rsid w:val="009151CC"/>
    <w:rsid w:val="00915916"/>
    <w:rsid w:val="00916FEF"/>
    <w:rsid w:val="0091784A"/>
    <w:rsid w:val="00922933"/>
    <w:rsid w:val="00924CB9"/>
    <w:rsid w:val="00925C79"/>
    <w:rsid w:val="00926093"/>
    <w:rsid w:val="00927BBF"/>
    <w:rsid w:val="00927E71"/>
    <w:rsid w:val="00927EFF"/>
    <w:rsid w:val="00933595"/>
    <w:rsid w:val="00933C4D"/>
    <w:rsid w:val="00934F51"/>
    <w:rsid w:val="00935C5D"/>
    <w:rsid w:val="00936810"/>
    <w:rsid w:val="00940AA6"/>
    <w:rsid w:val="00940B80"/>
    <w:rsid w:val="00941249"/>
    <w:rsid w:val="0094162C"/>
    <w:rsid w:val="00942C29"/>
    <w:rsid w:val="00945318"/>
    <w:rsid w:val="009454E1"/>
    <w:rsid w:val="0094643F"/>
    <w:rsid w:val="009534ED"/>
    <w:rsid w:val="0095368F"/>
    <w:rsid w:val="00953E21"/>
    <w:rsid w:val="00955811"/>
    <w:rsid w:val="00956ADC"/>
    <w:rsid w:val="0096117D"/>
    <w:rsid w:val="009615B7"/>
    <w:rsid w:val="009643B3"/>
    <w:rsid w:val="00965585"/>
    <w:rsid w:val="00965D4F"/>
    <w:rsid w:val="00966ECD"/>
    <w:rsid w:val="0096733B"/>
    <w:rsid w:val="00970618"/>
    <w:rsid w:val="009709EC"/>
    <w:rsid w:val="00971ECF"/>
    <w:rsid w:val="00974A00"/>
    <w:rsid w:val="00976019"/>
    <w:rsid w:val="00976751"/>
    <w:rsid w:val="009816B5"/>
    <w:rsid w:val="00981880"/>
    <w:rsid w:val="00981D56"/>
    <w:rsid w:val="00981E65"/>
    <w:rsid w:val="009843B5"/>
    <w:rsid w:val="0098456E"/>
    <w:rsid w:val="00986716"/>
    <w:rsid w:val="00993C7B"/>
    <w:rsid w:val="0099403B"/>
    <w:rsid w:val="00994612"/>
    <w:rsid w:val="00994B77"/>
    <w:rsid w:val="00994D6F"/>
    <w:rsid w:val="00994FC4"/>
    <w:rsid w:val="009954B9"/>
    <w:rsid w:val="00996AC9"/>
    <w:rsid w:val="00997440"/>
    <w:rsid w:val="009A16F3"/>
    <w:rsid w:val="009A487C"/>
    <w:rsid w:val="009A4D41"/>
    <w:rsid w:val="009A585A"/>
    <w:rsid w:val="009A6742"/>
    <w:rsid w:val="009B2C46"/>
    <w:rsid w:val="009B35D4"/>
    <w:rsid w:val="009B389D"/>
    <w:rsid w:val="009B3DD1"/>
    <w:rsid w:val="009B4A9E"/>
    <w:rsid w:val="009B5F8D"/>
    <w:rsid w:val="009B6483"/>
    <w:rsid w:val="009B7C18"/>
    <w:rsid w:val="009C0C03"/>
    <w:rsid w:val="009C2879"/>
    <w:rsid w:val="009C39F4"/>
    <w:rsid w:val="009C6716"/>
    <w:rsid w:val="009C6A4C"/>
    <w:rsid w:val="009C7318"/>
    <w:rsid w:val="009C7D79"/>
    <w:rsid w:val="009D5BA3"/>
    <w:rsid w:val="009D63FA"/>
    <w:rsid w:val="009D763D"/>
    <w:rsid w:val="009D76FE"/>
    <w:rsid w:val="009D789D"/>
    <w:rsid w:val="009E0127"/>
    <w:rsid w:val="009E22EA"/>
    <w:rsid w:val="009E2901"/>
    <w:rsid w:val="009E3B53"/>
    <w:rsid w:val="009E3F7B"/>
    <w:rsid w:val="009E49FC"/>
    <w:rsid w:val="009E4A18"/>
    <w:rsid w:val="009E672D"/>
    <w:rsid w:val="009E6F05"/>
    <w:rsid w:val="009E6F63"/>
    <w:rsid w:val="009E7654"/>
    <w:rsid w:val="009E7ABA"/>
    <w:rsid w:val="009F111E"/>
    <w:rsid w:val="009F15A7"/>
    <w:rsid w:val="009F195D"/>
    <w:rsid w:val="009F261D"/>
    <w:rsid w:val="009F5C29"/>
    <w:rsid w:val="009F5EC7"/>
    <w:rsid w:val="009F5FB5"/>
    <w:rsid w:val="009F773C"/>
    <w:rsid w:val="00A0179E"/>
    <w:rsid w:val="00A019DF"/>
    <w:rsid w:val="00A01DD0"/>
    <w:rsid w:val="00A0299B"/>
    <w:rsid w:val="00A02BD0"/>
    <w:rsid w:val="00A02D6B"/>
    <w:rsid w:val="00A042CB"/>
    <w:rsid w:val="00A04B2D"/>
    <w:rsid w:val="00A04D77"/>
    <w:rsid w:val="00A05C76"/>
    <w:rsid w:val="00A05CB2"/>
    <w:rsid w:val="00A10DA3"/>
    <w:rsid w:val="00A10E24"/>
    <w:rsid w:val="00A113CC"/>
    <w:rsid w:val="00A12ABC"/>
    <w:rsid w:val="00A13AA8"/>
    <w:rsid w:val="00A14006"/>
    <w:rsid w:val="00A1488D"/>
    <w:rsid w:val="00A14A89"/>
    <w:rsid w:val="00A15978"/>
    <w:rsid w:val="00A161B5"/>
    <w:rsid w:val="00A16C1E"/>
    <w:rsid w:val="00A2139F"/>
    <w:rsid w:val="00A21DAB"/>
    <w:rsid w:val="00A21FCA"/>
    <w:rsid w:val="00A2364E"/>
    <w:rsid w:val="00A25FBB"/>
    <w:rsid w:val="00A269D3"/>
    <w:rsid w:val="00A30FEB"/>
    <w:rsid w:val="00A33DC8"/>
    <w:rsid w:val="00A34D86"/>
    <w:rsid w:val="00A36687"/>
    <w:rsid w:val="00A3677B"/>
    <w:rsid w:val="00A36DD2"/>
    <w:rsid w:val="00A37941"/>
    <w:rsid w:val="00A418B7"/>
    <w:rsid w:val="00A419D5"/>
    <w:rsid w:val="00A442CB"/>
    <w:rsid w:val="00A4598C"/>
    <w:rsid w:val="00A4720C"/>
    <w:rsid w:val="00A47DAE"/>
    <w:rsid w:val="00A50B5E"/>
    <w:rsid w:val="00A51153"/>
    <w:rsid w:val="00A5406A"/>
    <w:rsid w:val="00A54F01"/>
    <w:rsid w:val="00A55E31"/>
    <w:rsid w:val="00A55E65"/>
    <w:rsid w:val="00A615A6"/>
    <w:rsid w:val="00A62264"/>
    <w:rsid w:val="00A63433"/>
    <w:rsid w:val="00A64019"/>
    <w:rsid w:val="00A65111"/>
    <w:rsid w:val="00A65B79"/>
    <w:rsid w:val="00A66453"/>
    <w:rsid w:val="00A6657C"/>
    <w:rsid w:val="00A66EC1"/>
    <w:rsid w:val="00A70448"/>
    <w:rsid w:val="00A716C4"/>
    <w:rsid w:val="00A71AD8"/>
    <w:rsid w:val="00A74622"/>
    <w:rsid w:val="00A749D9"/>
    <w:rsid w:val="00A76CC3"/>
    <w:rsid w:val="00A77498"/>
    <w:rsid w:val="00A803EE"/>
    <w:rsid w:val="00A80AB4"/>
    <w:rsid w:val="00A82073"/>
    <w:rsid w:val="00A84170"/>
    <w:rsid w:val="00A845BA"/>
    <w:rsid w:val="00A86813"/>
    <w:rsid w:val="00A90D0D"/>
    <w:rsid w:val="00A91DC3"/>
    <w:rsid w:val="00A92101"/>
    <w:rsid w:val="00A94057"/>
    <w:rsid w:val="00A94928"/>
    <w:rsid w:val="00A96241"/>
    <w:rsid w:val="00A962FF"/>
    <w:rsid w:val="00A9796D"/>
    <w:rsid w:val="00A97CA4"/>
    <w:rsid w:val="00AA1B8C"/>
    <w:rsid w:val="00AA2741"/>
    <w:rsid w:val="00AA4462"/>
    <w:rsid w:val="00AA7575"/>
    <w:rsid w:val="00AB009A"/>
    <w:rsid w:val="00AB1D9C"/>
    <w:rsid w:val="00AB2FBB"/>
    <w:rsid w:val="00AB333C"/>
    <w:rsid w:val="00AB489C"/>
    <w:rsid w:val="00AB4FE4"/>
    <w:rsid w:val="00AB5EC7"/>
    <w:rsid w:val="00AB6273"/>
    <w:rsid w:val="00AB6677"/>
    <w:rsid w:val="00AC0ED1"/>
    <w:rsid w:val="00AC169B"/>
    <w:rsid w:val="00AC34F7"/>
    <w:rsid w:val="00AC4AA4"/>
    <w:rsid w:val="00AC4D3D"/>
    <w:rsid w:val="00AC4F96"/>
    <w:rsid w:val="00AC577B"/>
    <w:rsid w:val="00AD04F0"/>
    <w:rsid w:val="00AD1FAA"/>
    <w:rsid w:val="00AD39BD"/>
    <w:rsid w:val="00AD467D"/>
    <w:rsid w:val="00AD5626"/>
    <w:rsid w:val="00AD7326"/>
    <w:rsid w:val="00AD7DB1"/>
    <w:rsid w:val="00AE1831"/>
    <w:rsid w:val="00AE20DA"/>
    <w:rsid w:val="00AE3BA5"/>
    <w:rsid w:val="00AE4104"/>
    <w:rsid w:val="00AE464B"/>
    <w:rsid w:val="00AE6F11"/>
    <w:rsid w:val="00AE7C2E"/>
    <w:rsid w:val="00AF07C3"/>
    <w:rsid w:val="00AF090C"/>
    <w:rsid w:val="00AF1050"/>
    <w:rsid w:val="00AF1376"/>
    <w:rsid w:val="00AF2011"/>
    <w:rsid w:val="00AF42E2"/>
    <w:rsid w:val="00AF487E"/>
    <w:rsid w:val="00AF5882"/>
    <w:rsid w:val="00AF6E87"/>
    <w:rsid w:val="00AF72B4"/>
    <w:rsid w:val="00AF7304"/>
    <w:rsid w:val="00AF7637"/>
    <w:rsid w:val="00B00F34"/>
    <w:rsid w:val="00B02DD5"/>
    <w:rsid w:val="00B03081"/>
    <w:rsid w:val="00B043E9"/>
    <w:rsid w:val="00B04D51"/>
    <w:rsid w:val="00B1179F"/>
    <w:rsid w:val="00B11F0A"/>
    <w:rsid w:val="00B13184"/>
    <w:rsid w:val="00B13193"/>
    <w:rsid w:val="00B13A0E"/>
    <w:rsid w:val="00B1544C"/>
    <w:rsid w:val="00B15F28"/>
    <w:rsid w:val="00B16A22"/>
    <w:rsid w:val="00B17BAC"/>
    <w:rsid w:val="00B20047"/>
    <w:rsid w:val="00B20707"/>
    <w:rsid w:val="00B222C0"/>
    <w:rsid w:val="00B23775"/>
    <w:rsid w:val="00B23D9D"/>
    <w:rsid w:val="00B24248"/>
    <w:rsid w:val="00B24610"/>
    <w:rsid w:val="00B25CEF"/>
    <w:rsid w:val="00B26725"/>
    <w:rsid w:val="00B2678F"/>
    <w:rsid w:val="00B30822"/>
    <w:rsid w:val="00B34611"/>
    <w:rsid w:val="00B3524A"/>
    <w:rsid w:val="00B35559"/>
    <w:rsid w:val="00B40C1C"/>
    <w:rsid w:val="00B42D67"/>
    <w:rsid w:val="00B43816"/>
    <w:rsid w:val="00B438F7"/>
    <w:rsid w:val="00B43CD7"/>
    <w:rsid w:val="00B45F69"/>
    <w:rsid w:val="00B46254"/>
    <w:rsid w:val="00B47BB5"/>
    <w:rsid w:val="00B47C49"/>
    <w:rsid w:val="00B47DEA"/>
    <w:rsid w:val="00B520C0"/>
    <w:rsid w:val="00B53F3A"/>
    <w:rsid w:val="00B5476B"/>
    <w:rsid w:val="00B571EA"/>
    <w:rsid w:val="00B60CB1"/>
    <w:rsid w:val="00B60FCD"/>
    <w:rsid w:val="00B611CD"/>
    <w:rsid w:val="00B62618"/>
    <w:rsid w:val="00B63844"/>
    <w:rsid w:val="00B63BCB"/>
    <w:rsid w:val="00B653C6"/>
    <w:rsid w:val="00B65BE3"/>
    <w:rsid w:val="00B65C65"/>
    <w:rsid w:val="00B66483"/>
    <w:rsid w:val="00B66B0F"/>
    <w:rsid w:val="00B677F2"/>
    <w:rsid w:val="00B67F0B"/>
    <w:rsid w:val="00B71F56"/>
    <w:rsid w:val="00B73F70"/>
    <w:rsid w:val="00B73F9E"/>
    <w:rsid w:val="00B75A8C"/>
    <w:rsid w:val="00B760BF"/>
    <w:rsid w:val="00B76AF6"/>
    <w:rsid w:val="00B77153"/>
    <w:rsid w:val="00B77579"/>
    <w:rsid w:val="00B8031C"/>
    <w:rsid w:val="00B8054D"/>
    <w:rsid w:val="00B81D82"/>
    <w:rsid w:val="00B82C83"/>
    <w:rsid w:val="00B82F99"/>
    <w:rsid w:val="00B85670"/>
    <w:rsid w:val="00B8658C"/>
    <w:rsid w:val="00B870B8"/>
    <w:rsid w:val="00B90EF9"/>
    <w:rsid w:val="00B92A4C"/>
    <w:rsid w:val="00B93ABE"/>
    <w:rsid w:val="00B93DC1"/>
    <w:rsid w:val="00B96635"/>
    <w:rsid w:val="00BA06AB"/>
    <w:rsid w:val="00BA0983"/>
    <w:rsid w:val="00BA0ACC"/>
    <w:rsid w:val="00BA2CE9"/>
    <w:rsid w:val="00BA30EB"/>
    <w:rsid w:val="00BA48F7"/>
    <w:rsid w:val="00BA52CF"/>
    <w:rsid w:val="00BA5DFE"/>
    <w:rsid w:val="00BA6716"/>
    <w:rsid w:val="00BA6FAF"/>
    <w:rsid w:val="00BB041F"/>
    <w:rsid w:val="00BB0578"/>
    <w:rsid w:val="00BB073E"/>
    <w:rsid w:val="00BB0BFD"/>
    <w:rsid w:val="00BB0C7C"/>
    <w:rsid w:val="00BB1CE9"/>
    <w:rsid w:val="00BB3E5E"/>
    <w:rsid w:val="00BB603D"/>
    <w:rsid w:val="00BB6110"/>
    <w:rsid w:val="00BB7500"/>
    <w:rsid w:val="00BC08ED"/>
    <w:rsid w:val="00BC1AEA"/>
    <w:rsid w:val="00BC3301"/>
    <w:rsid w:val="00BC627F"/>
    <w:rsid w:val="00BC7E0E"/>
    <w:rsid w:val="00BD1E3C"/>
    <w:rsid w:val="00BD4982"/>
    <w:rsid w:val="00BD4CC1"/>
    <w:rsid w:val="00BD4E98"/>
    <w:rsid w:val="00BD7C64"/>
    <w:rsid w:val="00BD7DE2"/>
    <w:rsid w:val="00BE159A"/>
    <w:rsid w:val="00BE4553"/>
    <w:rsid w:val="00BE4EAF"/>
    <w:rsid w:val="00BE7D9A"/>
    <w:rsid w:val="00BE7FF0"/>
    <w:rsid w:val="00BF0C08"/>
    <w:rsid w:val="00BF10CB"/>
    <w:rsid w:val="00BF523D"/>
    <w:rsid w:val="00C00C85"/>
    <w:rsid w:val="00C01F1C"/>
    <w:rsid w:val="00C04911"/>
    <w:rsid w:val="00C0609A"/>
    <w:rsid w:val="00C07557"/>
    <w:rsid w:val="00C0769D"/>
    <w:rsid w:val="00C07F63"/>
    <w:rsid w:val="00C10018"/>
    <w:rsid w:val="00C11DFA"/>
    <w:rsid w:val="00C13BFA"/>
    <w:rsid w:val="00C14976"/>
    <w:rsid w:val="00C15091"/>
    <w:rsid w:val="00C15684"/>
    <w:rsid w:val="00C20CAC"/>
    <w:rsid w:val="00C21025"/>
    <w:rsid w:val="00C2205D"/>
    <w:rsid w:val="00C22B5D"/>
    <w:rsid w:val="00C22E4E"/>
    <w:rsid w:val="00C2367B"/>
    <w:rsid w:val="00C23DD2"/>
    <w:rsid w:val="00C23FE3"/>
    <w:rsid w:val="00C251EB"/>
    <w:rsid w:val="00C2662E"/>
    <w:rsid w:val="00C26D8A"/>
    <w:rsid w:val="00C27323"/>
    <w:rsid w:val="00C3024C"/>
    <w:rsid w:val="00C308A2"/>
    <w:rsid w:val="00C30C35"/>
    <w:rsid w:val="00C31799"/>
    <w:rsid w:val="00C317ED"/>
    <w:rsid w:val="00C332DE"/>
    <w:rsid w:val="00C3438B"/>
    <w:rsid w:val="00C34A41"/>
    <w:rsid w:val="00C34C56"/>
    <w:rsid w:val="00C3582F"/>
    <w:rsid w:val="00C361F0"/>
    <w:rsid w:val="00C36284"/>
    <w:rsid w:val="00C3643A"/>
    <w:rsid w:val="00C3716F"/>
    <w:rsid w:val="00C40789"/>
    <w:rsid w:val="00C4238E"/>
    <w:rsid w:val="00C42AEF"/>
    <w:rsid w:val="00C434E1"/>
    <w:rsid w:val="00C4450F"/>
    <w:rsid w:val="00C4492F"/>
    <w:rsid w:val="00C4537A"/>
    <w:rsid w:val="00C465F6"/>
    <w:rsid w:val="00C50F5E"/>
    <w:rsid w:val="00C5394D"/>
    <w:rsid w:val="00C53A07"/>
    <w:rsid w:val="00C55E3E"/>
    <w:rsid w:val="00C567DC"/>
    <w:rsid w:val="00C56E3A"/>
    <w:rsid w:val="00C61E7E"/>
    <w:rsid w:val="00C63AA2"/>
    <w:rsid w:val="00C63C84"/>
    <w:rsid w:val="00C654D5"/>
    <w:rsid w:val="00C65C6D"/>
    <w:rsid w:val="00C67BB9"/>
    <w:rsid w:val="00C7166E"/>
    <w:rsid w:val="00C73F89"/>
    <w:rsid w:val="00C742F1"/>
    <w:rsid w:val="00C74F9C"/>
    <w:rsid w:val="00C7504C"/>
    <w:rsid w:val="00C76787"/>
    <w:rsid w:val="00C76E73"/>
    <w:rsid w:val="00C770A9"/>
    <w:rsid w:val="00C77E5A"/>
    <w:rsid w:val="00C80570"/>
    <w:rsid w:val="00C80A01"/>
    <w:rsid w:val="00C8427F"/>
    <w:rsid w:val="00C867FA"/>
    <w:rsid w:val="00C87C5C"/>
    <w:rsid w:val="00C90097"/>
    <w:rsid w:val="00C91BC0"/>
    <w:rsid w:val="00C92187"/>
    <w:rsid w:val="00C9252B"/>
    <w:rsid w:val="00C92551"/>
    <w:rsid w:val="00C92C2F"/>
    <w:rsid w:val="00C961CA"/>
    <w:rsid w:val="00CA0590"/>
    <w:rsid w:val="00CA35A0"/>
    <w:rsid w:val="00CA46B4"/>
    <w:rsid w:val="00CA49C4"/>
    <w:rsid w:val="00CA5CCC"/>
    <w:rsid w:val="00CA5E9E"/>
    <w:rsid w:val="00CB083F"/>
    <w:rsid w:val="00CB0AD4"/>
    <w:rsid w:val="00CB1EA1"/>
    <w:rsid w:val="00CB2B16"/>
    <w:rsid w:val="00CB2B9E"/>
    <w:rsid w:val="00CB3CEA"/>
    <w:rsid w:val="00CB687E"/>
    <w:rsid w:val="00CB6B89"/>
    <w:rsid w:val="00CB6DC5"/>
    <w:rsid w:val="00CB6F14"/>
    <w:rsid w:val="00CB7F00"/>
    <w:rsid w:val="00CC0205"/>
    <w:rsid w:val="00CC0D1E"/>
    <w:rsid w:val="00CC1701"/>
    <w:rsid w:val="00CC1BAD"/>
    <w:rsid w:val="00CC278B"/>
    <w:rsid w:val="00CC58A2"/>
    <w:rsid w:val="00CC6FD5"/>
    <w:rsid w:val="00CC7175"/>
    <w:rsid w:val="00CC7575"/>
    <w:rsid w:val="00CD1447"/>
    <w:rsid w:val="00CD2333"/>
    <w:rsid w:val="00CD2761"/>
    <w:rsid w:val="00CD2CAF"/>
    <w:rsid w:val="00CD4D21"/>
    <w:rsid w:val="00CD7514"/>
    <w:rsid w:val="00CD7DFA"/>
    <w:rsid w:val="00CE0414"/>
    <w:rsid w:val="00CE1049"/>
    <w:rsid w:val="00CE129D"/>
    <w:rsid w:val="00CE12E9"/>
    <w:rsid w:val="00CE2A8C"/>
    <w:rsid w:val="00CE3DC7"/>
    <w:rsid w:val="00CE447C"/>
    <w:rsid w:val="00CE5133"/>
    <w:rsid w:val="00CE5AAE"/>
    <w:rsid w:val="00CE6132"/>
    <w:rsid w:val="00CE7E5C"/>
    <w:rsid w:val="00CF005D"/>
    <w:rsid w:val="00CF0723"/>
    <w:rsid w:val="00CF43E4"/>
    <w:rsid w:val="00CF518A"/>
    <w:rsid w:val="00CF559D"/>
    <w:rsid w:val="00CF5825"/>
    <w:rsid w:val="00CF5A0A"/>
    <w:rsid w:val="00CF5E33"/>
    <w:rsid w:val="00CF688B"/>
    <w:rsid w:val="00CF7FBF"/>
    <w:rsid w:val="00D00C7B"/>
    <w:rsid w:val="00D0246D"/>
    <w:rsid w:val="00D0348F"/>
    <w:rsid w:val="00D045B8"/>
    <w:rsid w:val="00D0491F"/>
    <w:rsid w:val="00D05DDB"/>
    <w:rsid w:val="00D0643E"/>
    <w:rsid w:val="00D06ED5"/>
    <w:rsid w:val="00D07B0A"/>
    <w:rsid w:val="00D12A5A"/>
    <w:rsid w:val="00D145F3"/>
    <w:rsid w:val="00D17A02"/>
    <w:rsid w:val="00D218F5"/>
    <w:rsid w:val="00D21973"/>
    <w:rsid w:val="00D22D9A"/>
    <w:rsid w:val="00D23DCB"/>
    <w:rsid w:val="00D279B7"/>
    <w:rsid w:val="00D27BD7"/>
    <w:rsid w:val="00D30452"/>
    <w:rsid w:val="00D31F0F"/>
    <w:rsid w:val="00D32A39"/>
    <w:rsid w:val="00D32E19"/>
    <w:rsid w:val="00D34856"/>
    <w:rsid w:val="00D34ED6"/>
    <w:rsid w:val="00D358DC"/>
    <w:rsid w:val="00D3729F"/>
    <w:rsid w:val="00D40C82"/>
    <w:rsid w:val="00D4120A"/>
    <w:rsid w:val="00D41B68"/>
    <w:rsid w:val="00D41B78"/>
    <w:rsid w:val="00D4238F"/>
    <w:rsid w:val="00D42D4B"/>
    <w:rsid w:val="00D436CF"/>
    <w:rsid w:val="00D44010"/>
    <w:rsid w:val="00D44FE5"/>
    <w:rsid w:val="00D45234"/>
    <w:rsid w:val="00D453E3"/>
    <w:rsid w:val="00D50A98"/>
    <w:rsid w:val="00D51585"/>
    <w:rsid w:val="00D51642"/>
    <w:rsid w:val="00D516B8"/>
    <w:rsid w:val="00D53314"/>
    <w:rsid w:val="00D57D5B"/>
    <w:rsid w:val="00D6173C"/>
    <w:rsid w:val="00D617DD"/>
    <w:rsid w:val="00D61B5F"/>
    <w:rsid w:val="00D621AE"/>
    <w:rsid w:val="00D626AF"/>
    <w:rsid w:val="00D63FBE"/>
    <w:rsid w:val="00D652CB"/>
    <w:rsid w:val="00D67072"/>
    <w:rsid w:val="00D674F9"/>
    <w:rsid w:val="00D7198A"/>
    <w:rsid w:val="00D71D74"/>
    <w:rsid w:val="00D723FA"/>
    <w:rsid w:val="00D73FEA"/>
    <w:rsid w:val="00D7478E"/>
    <w:rsid w:val="00D74E8F"/>
    <w:rsid w:val="00D77B0E"/>
    <w:rsid w:val="00D80282"/>
    <w:rsid w:val="00D81A93"/>
    <w:rsid w:val="00D826AF"/>
    <w:rsid w:val="00D83427"/>
    <w:rsid w:val="00D836CE"/>
    <w:rsid w:val="00D83D4F"/>
    <w:rsid w:val="00D84F70"/>
    <w:rsid w:val="00D85139"/>
    <w:rsid w:val="00D852D9"/>
    <w:rsid w:val="00D87A0E"/>
    <w:rsid w:val="00D93AD0"/>
    <w:rsid w:val="00D93D5E"/>
    <w:rsid w:val="00D94801"/>
    <w:rsid w:val="00D96566"/>
    <w:rsid w:val="00D968CC"/>
    <w:rsid w:val="00D973B6"/>
    <w:rsid w:val="00D978D5"/>
    <w:rsid w:val="00DA3193"/>
    <w:rsid w:val="00DA3498"/>
    <w:rsid w:val="00DA5145"/>
    <w:rsid w:val="00DA7920"/>
    <w:rsid w:val="00DA7AD3"/>
    <w:rsid w:val="00DB06C0"/>
    <w:rsid w:val="00DB2068"/>
    <w:rsid w:val="00DB248B"/>
    <w:rsid w:val="00DB6388"/>
    <w:rsid w:val="00DB6479"/>
    <w:rsid w:val="00DC3647"/>
    <w:rsid w:val="00DC4315"/>
    <w:rsid w:val="00DC5E9B"/>
    <w:rsid w:val="00DC63AF"/>
    <w:rsid w:val="00DC794C"/>
    <w:rsid w:val="00DD48F4"/>
    <w:rsid w:val="00DD583E"/>
    <w:rsid w:val="00DD7D14"/>
    <w:rsid w:val="00DE298D"/>
    <w:rsid w:val="00DE3932"/>
    <w:rsid w:val="00DE3EFE"/>
    <w:rsid w:val="00DE51B0"/>
    <w:rsid w:val="00DF0BBF"/>
    <w:rsid w:val="00DF16F0"/>
    <w:rsid w:val="00DF22E3"/>
    <w:rsid w:val="00DF249B"/>
    <w:rsid w:val="00DF552D"/>
    <w:rsid w:val="00DF6AFC"/>
    <w:rsid w:val="00E006EA"/>
    <w:rsid w:val="00E024AB"/>
    <w:rsid w:val="00E0271F"/>
    <w:rsid w:val="00E03C64"/>
    <w:rsid w:val="00E04893"/>
    <w:rsid w:val="00E04BA4"/>
    <w:rsid w:val="00E05714"/>
    <w:rsid w:val="00E0765A"/>
    <w:rsid w:val="00E156DF"/>
    <w:rsid w:val="00E16FAC"/>
    <w:rsid w:val="00E17CEE"/>
    <w:rsid w:val="00E205C7"/>
    <w:rsid w:val="00E215AA"/>
    <w:rsid w:val="00E225A8"/>
    <w:rsid w:val="00E233D4"/>
    <w:rsid w:val="00E234D6"/>
    <w:rsid w:val="00E23DA6"/>
    <w:rsid w:val="00E23EA2"/>
    <w:rsid w:val="00E24330"/>
    <w:rsid w:val="00E2590A"/>
    <w:rsid w:val="00E274EB"/>
    <w:rsid w:val="00E27705"/>
    <w:rsid w:val="00E30044"/>
    <w:rsid w:val="00E300EE"/>
    <w:rsid w:val="00E30DBC"/>
    <w:rsid w:val="00E31FC0"/>
    <w:rsid w:val="00E33B50"/>
    <w:rsid w:val="00E35034"/>
    <w:rsid w:val="00E36C0A"/>
    <w:rsid w:val="00E37C08"/>
    <w:rsid w:val="00E415C6"/>
    <w:rsid w:val="00E415C7"/>
    <w:rsid w:val="00E418A8"/>
    <w:rsid w:val="00E41F24"/>
    <w:rsid w:val="00E439AC"/>
    <w:rsid w:val="00E44A38"/>
    <w:rsid w:val="00E45A11"/>
    <w:rsid w:val="00E46191"/>
    <w:rsid w:val="00E46F99"/>
    <w:rsid w:val="00E47294"/>
    <w:rsid w:val="00E476FE"/>
    <w:rsid w:val="00E47B48"/>
    <w:rsid w:val="00E505F1"/>
    <w:rsid w:val="00E50D88"/>
    <w:rsid w:val="00E53FEE"/>
    <w:rsid w:val="00E552DB"/>
    <w:rsid w:val="00E555D1"/>
    <w:rsid w:val="00E55C19"/>
    <w:rsid w:val="00E561CC"/>
    <w:rsid w:val="00E627A0"/>
    <w:rsid w:val="00E6457E"/>
    <w:rsid w:val="00E65F7D"/>
    <w:rsid w:val="00E67155"/>
    <w:rsid w:val="00E67E2E"/>
    <w:rsid w:val="00E70A88"/>
    <w:rsid w:val="00E70D9D"/>
    <w:rsid w:val="00E718BD"/>
    <w:rsid w:val="00E74056"/>
    <w:rsid w:val="00E75580"/>
    <w:rsid w:val="00E777F6"/>
    <w:rsid w:val="00E77A8B"/>
    <w:rsid w:val="00E77DE7"/>
    <w:rsid w:val="00E80C0A"/>
    <w:rsid w:val="00E811F3"/>
    <w:rsid w:val="00E814BC"/>
    <w:rsid w:val="00E82599"/>
    <w:rsid w:val="00E833A8"/>
    <w:rsid w:val="00E8424D"/>
    <w:rsid w:val="00E85319"/>
    <w:rsid w:val="00E85CA7"/>
    <w:rsid w:val="00E863F2"/>
    <w:rsid w:val="00E915DE"/>
    <w:rsid w:val="00E91B71"/>
    <w:rsid w:val="00E9468D"/>
    <w:rsid w:val="00E9519A"/>
    <w:rsid w:val="00E9722A"/>
    <w:rsid w:val="00EA3B0C"/>
    <w:rsid w:val="00EA469B"/>
    <w:rsid w:val="00EA5C3F"/>
    <w:rsid w:val="00EA672C"/>
    <w:rsid w:val="00EA6D16"/>
    <w:rsid w:val="00EA6E2B"/>
    <w:rsid w:val="00EB0A52"/>
    <w:rsid w:val="00EB2DCE"/>
    <w:rsid w:val="00EB43C6"/>
    <w:rsid w:val="00EB5E8D"/>
    <w:rsid w:val="00EB6A58"/>
    <w:rsid w:val="00EC0138"/>
    <w:rsid w:val="00EC121C"/>
    <w:rsid w:val="00EC1628"/>
    <w:rsid w:val="00EC5D40"/>
    <w:rsid w:val="00EC5D9A"/>
    <w:rsid w:val="00EC7F07"/>
    <w:rsid w:val="00ED12AC"/>
    <w:rsid w:val="00ED1DB2"/>
    <w:rsid w:val="00ED3902"/>
    <w:rsid w:val="00ED4389"/>
    <w:rsid w:val="00ED4508"/>
    <w:rsid w:val="00ED6AEE"/>
    <w:rsid w:val="00ED7F78"/>
    <w:rsid w:val="00EE0D5C"/>
    <w:rsid w:val="00EE1674"/>
    <w:rsid w:val="00EE2773"/>
    <w:rsid w:val="00EE2C20"/>
    <w:rsid w:val="00EE4901"/>
    <w:rsid w:val="00EE5118"/>
    <w:rsid w:val="00EE6499"/>
    <w:rsid w:val="00EF0586"/>
    <w:rsid w:val="00EF0991"/>
    <w:rsid w:val="00EF1833"/>
    <w:rsid w:val="00EF18A1"/>
    <w:rsid w:val="00EF2ED3"/>
    <w:rsid w:val="00EF39BB"/>
    <w:rsid w:val="00EF4700"/>
    <w:rsid w:val="00EF4937"/>
    <w:rsid w:val="00EF5BD9"/>
    <w:rsid w:val="00EF5F0F"/>
    <w:rsid w:val="00EF68C2"/>
    <w:rsid w:val="00EF6B70"/>
    <w:rsid w:val="00EF7A8D"/>
    <w:rsid w:val="00F0063A"/>
    <w:rsid w:val="00F00D65"/>
    <w:rsid w:val="00F10166"/>
    <w:rsid w:val="00F10A50"/>
    <w:rsid w:val="00F10D1D"/>
    <w:rsid w:val="00F11369"/>
    <w:rsid w:val="00F11EC0"/>
    <w:rsid w:val="00F12D67"/>
    <w:rsid w:val="00F132AA"/>
    <w:rsid w:val="00F13F35"/>
    <w:rsid w:val="00F17335"/>
    <w:rsid w:val="00F21930"/>
    <w:rsid w:val="00F22048"/>
    <w:rsid w:val="00F231D8"/>
    <w:rsid w:val="00F23A51"/>
    <w:rsid w:val="00F23B42"/>
    <w:rsid w:val="00F26E42"/>
    <w:rsid w:val="00F27AD6"/>
    <w:rsid w:val="00F32799"/>
    <w:rsid w:val="00F33038"/>
    <w:rsid w:val="00F3411C"/>
    <w:rsid w:val="00F36407"/>
    <w:rsid w:val="00F3682E"/>
    <w:rsid w:val="00F417A7"/>
    <w:rsid w:val="00F4212F"/>
    <w:rsid w:val="00F424DD"/>
    <w:rsid w:val="00F42F95"/>
    <w:rsid w:val="00F44144"/>
    <w:rsid w:val="00F45754"/>
    <w:rsid w:val="00F45D6D"/>
    <w:rsid w:val="00F4761C"/>
    <w:rsid w:val="00F47A5D"/>
    <w:rsid w:val="00F561B1"/>
    <w:rsid w:val="00F57B6E"/>
    <w:rsid w:val="00F57E15"/>
    <w:rsid w:val="00F615E0"/>
    <w:rsid w:val="00F6358B"/>
    <w:rsid w:val="00F640CC"/>
    <w:rsid w:val="00F64CE9"/>
    <w:rsid w:val="00F65A8B"/>
    <w:rsid w:val="00F66537"/>
    <w:rsid w:val="00F66E38"/>
    <w:rsid w:val="00F67BD2"/>
    <w:rsid w:val="00F7055C"/>
    <w:rsid w:val="00F70F58"/>
    <w:rsid w:val="00F72265"/>
    <w:rsid w:val="00F72CBD"/>
    <w:rsid w:val="00F72E43"/>
    <w:rsid w:val="00F72EED"/>
    <w:rsid w:val="00F74CB2"/>
    <w:rsid w:val="00F76162"/>
    <w:rsid w:val="00F76EEF"/>
    <w:rsid w:val="00F80167"/>
    <w:rsid w:val="00F801E7"/>
    <w:rsid w:val="00F805E4"/>
    <w:rsid w:val="00F8081A"/>
    <w:rsid w:val="00F80A2A"/>
    <w:rsid w:val="00F80DBE"/>
    <w:rsid w:val="00F82B7B"/>
    <w:rsid w:val="00F841BC"/>
    <w:rsid w:val="00F842A9"/>
    <w:rsid w:val="00F84474"/>
    <w:rsid w:val="00F8497C"/>
    <w:rsid w:val="00F86210"/>
    <w:rsid w:val="00F86232"/>
    <w:rsid w:val="00F873EF"/>
    <w:rsid w:val="00F87A56"/>
    <w:rsid w:val="00F91F4C"/>
    <w:rsid w:val="00F92D05"/>
    <w:rsid w:val="00F948AF"/>
    <w:rsid w:val="00F949ED"/>
    <w:rsid w:val="00F94A76"/>
    <w:rsid w:val="00F951DD"/>
    <w:rsid w:val="00F9603F"/>
    <w:rsid w:val="00F97704"/>
    <w:rsid w:val="00F97A46"/>
    <w:rsid w:val="00F97A5B"/>
    <w:rsid w:val="00FA26F7"/>
    <w:rsid w:val="00FA29D6"/>
    <w:rsid w:val="00FA3F66"/>
    <w:rsid w:val="00FA6C5E"/>
    <w:rsid w:val="00FA7ACB"/>
    <w:rsid w:val="00FA7CB8"/>
    <w:rsid w:val="00FB0AE3"/>
    <w:rsid w:val="00FB11D9"/>
    <w:rsid w:val="00FB32ED"/>
    <w:rsid w:val="00FB3755"/>
    <w:rsid w:val="00FB7373"/>
    <w:rsid w:val="00FC1391"/>
    <w:rsid w:val="00FC2B69"/>
    <w:rsid w:val="00FC36D2"/>
    <w:rsid w:val="00FC3E51"/>
    <w:rsid w:val="00FC75B7"/>
    <w:rsid w:val="00FC7945"/>
    <w:rsid w:val="00FD48D2"/>
    <w:rsid w:val="00FE01EB"/>
    <w:rsid w:val="00FE08D7"/>
    <w:rsid w:val="00FE1044"/>
    <w:rsid w:val="00FE35C9"/>
    <w:rsid w:val="00FE3AF0"/>
    <w:rsid w:val="00FE3BFB"/>
    <w:rsid w:val="00FE3FFF"/>
    <w:rsid w:val="00FE4086"/>
    <w:rsid w:val="00FE51D7"/>
    <w:rsid w:val="00FE52BF"/>
    <w:rsid w:val="00FE561B"/>
    <w:rsid w:val="00FE704B"/>
    <w:rsid w:val="00FF06BC"/>
    <w:rsid w:val="00FF0DE6"/>
    <w:rsid w:val="00FF0E19"/>
    <w:rsid w:val="00FF19B9"/>
    <w:rsid w:val="00FF2268"/>
    <w:rsid w:val="00FF3247"/>
    <w:rsid w:val="00FF4516"/>
    <w:rsid w:val="00FF54D3"/>
    <w:rsid w:val="00FF71DF"/>
    <w:rsid w:val="00FF73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E5B6"/>
  <w14:defaultImageDpi w14:val="32767"/>
  <w15:chartTrackingRefBased/>
  <w15:docId w15:val="{1096EB37-19E7-45A0-BE3C-09B1FC4F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750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3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B35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9B35D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E215A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7707C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70404"/>
    <w:rPr>
      <w:sz w:val="16"/>
      <w:szCs w:val="16"/>
    </w:rPr>
  </w:style>
  <w:style w:type="paragraph" w:styleId="CommentText">
    <w:name w:val="annotation text"/>
    <w:basedOn w:val="Normal"/>
    <w:link w:val="CommentTextChar"/>
    <w:uiPriority w:val="99"/>
    <w:unhideWhenUsed/>
    <w:rsid w:val="00270404"/>
    <w:pPr>
      <w:spacing w:line="240" w:lineRule="auto"/>
    </w:pPr>
    <w:rPr>
      <w:sz w:val="20"/>
      <w:szCs w:val="20"/>
    </w:rPr>
  </w:style>
  <w:style w:type="character" w:customStyle="1" w:styleId="CommentTextChar">
    <w:name w:val="Comment Text Char"/>
    <w:basedOn w:val="DefaultParagraphFont"/>
    <w:link w:val="CommentText"/>
    <w:uiPriority w:val="99"/>
    <w:rsid w:val="00270404"/>
    <w:rPr>
      <w:sz w:val="20"/>
      <w:szCs w:val="20"/>
    </w:rPr>
  </w:style>
  <w:style w:type="paragraph" w:styleId="CommentSubject">
    <w:name w:val="annotation subject"/>
    <w:basedOn w:val="CommentText"/>
    <w:next w:val="CommentText"/>
    <w:link w:val="CommentSubjectChar"/>
    <w:uiPriority w:val="99"/>
    <w:semiHidden/>
    <w:unhideWhenUsed/>
    <w:rsid w:val="00270404"/>
    <w:rPr>
      <w:b/>
      <w:bCs/>
    </w:rPr>
  </w:style>
  <w:style w:type="character" w:customStyle="1" w:styleId="CommentSubjectChar">
    <w:name w:val="Comment Subject Char"/>
    <w:basedOn w:val="CommentTextChar"/>
    <w:link w:val="CommentSubject"/>
    <w:uiPriority w:val="99"/>
    <w:semiHidden/>
    <w:rsid w:val="00270404"/>
    <w:rPr>
      <w:b/>
      <w:bCs/>
      <w:sz w:val="20"/>
      <w:szCs w:val="20"/>
    </w:rPr>
  </w:style>
  <w:style w:type="paragraph" w:styleId="Revision">
    <w:name w:val="Revision"/>
    <w:hidden/>
    <w:uiPriority w:val="99"/>
    <w:semiHidden/>
    <w:rsid w:val="00F82B7B"/>
    <w:pPr>
      <w:spacing w:after="0" w:line="240" w:lineRule="auto"/>
    </w:pPr>
  </w:style>
  <w:style w:type="character" w:customStyle="1" w:styleId="Heading1Char">
    <w:name w:val="Heading 1 Char"/>
    <w:basedOn w:val="DefaultParagraphFont"/>
    <w:link w:val="Heading1"/>
    <w:uiPriority w:val="9"/>
    <w:rsid w:val="00C7504C"/>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9E3B53"/>
    <w:rPr>
      <w:color w:val="0563C1" w:themeColor="hyperlink"/>
      <w:u w:val="single"/>
    </w:rPr>
  </w:style>
  <w:style w:type="character" w:styleId="UnresolvedMention">
    <w:name w:val="Unresolved Mention"/>
    <w:basedOn w:val="DefaultParagraphFont"/>
    <w:uiPriority w:val="99"/>
    <w:semiHidden/>
    <w:unhideWhenUsed/>
    <w:rsid w:val="009E3B53"/>
    <w:rPr>
      <w:color w:val="605E5C"/>
      <w:shd w:val="clear" w:color="auto" w:fill="E1DFDD"/>
    </w:rPr>
  </w:style>
  <w:style w:type="paragraph" w:styleId="Header">
    <w:name w:val="header"/>
    <w:basedOn w:val="Normal"/>
    <w:link w:val="HeaderChar"/>
    <w:uiPriority w:val="99"/>
    <w:unhideWhenUsed/>
    <w:rsid w:val="003B08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80F"/>
  </w:style>
  <w:style w:type="paragraph" w:styleId="Footer">
    <w:name w:val="footer"/>
    <w:basedOn w:val="Normal"/>
    <w:link w:val="FooterChar"/>
    <w:uiPriority w:val="99"/>
    <w:unhideWhenUsed/>
    <w:rsid w:val="003B08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80F"/>
  </w:style>
  <w:style w:type="character" w:styleId="LineNumber">
    <w:name w:val="line number"/>
    <w:basedOn w:val="DefaultParagraphFont"/>
    <w:uiPriority w:val="99"/>
    <w:semiHidden/>
    <w:unhideWhenUsed/>
    <w:rsid w:val="002F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55888">
      <w:bodyDiv w:val="1"/>
      <w:marLeft w:val="0"/>
      <w:marRight w:val="0"/>
      <w:marTop w:val="0"/>
      <w:marBottom w:val="0"/>
      <w:divBdr>
        <w:top w:val="none" w:sz="0" w:space="0" w:color="auto"/>
        <w:left w:val="none" w:sz="0" w:space="0" w:color="auto"/>
        <w:bottom w:val="none" w:sz="0" w:space="0" w:color="auto"/>
        <w:right w:val="none" w:sz="0" w:space="0" w:color="auto"/>
      </w:divBdr>
    </w:div>
    <w:div w:id="1681472060">
      <w:bodyDiv w:val="1"/>
      <w:marLeft w:val="0"/>
      <w:marRight w:val="0"/>
      <w:marTop w:val="0"/>
      <w:marBottom w:val="0"/>
      <w:divBdr>
        <w:top w:val="none" w:sz="0" w:space="0" w:color="auto"/>
        <w:left w:val="none" w:sz="0" w:space="0" w:color="auto"/>
        <w:bottom w:val="none" w:sz="0" w:space="0" w:color="auto"/>
        <w:right w:val="none" w:sz="0" w:space="0" w:color="auto"/>
      </w:divBdr>
    </w:div>
    <w:div w:id="18348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890/06-097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oi.org/10.1111/gcb.13000" TargetMode="External"/><Relationship Id="rId2" Type="http://schemas.openxmlformats.org/officeDocument/2006/relationships/customXml" Target="../customXml/item2.xml"/><Relationship Id="rId16" Type="http://schemas.openxmlformats.org/officeDocument/2006/relationships/hyperlink" Target="https://doi.org/10.1890/0012-9658(2002)083%5b1490:PRHCAC%5d2.0.CO;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14" ma:contentTypeDescription="Create a new document." ma:contentTypeScope="" ma:versionID="af69e7d9504d3458e23ce8ee0d27c48c">
  <xsd:schema xmlns:xsd="http://www.w3.org/2001/XMLSchema" xmlns:xs="http://www.w3.org/2001/XMLSchema" xmlns:p="http://schemas.microsoft.com/office/2006/metadata/properties" xmlns:ns3="d8bf8bef-0b82-4986-a401-43264cccf55c" xmlns:ns4="3da09709-1773-4314-a174-55395cd16391" targetNamespace="http://schemas.microsoft.com/office/2006/metadata/properties" ma:root="true" ma:fieldsID="9a1a7712d2e7d5b9b350c0a4cf2ef70e" ns3:_="" ns4:_="">
    <xsd:import namespace="d8bf8bef-0b82-4986-a401-43264cccf55c"/>
    <xsd:import namespace="3da09709-1773-4314-a174-55395cd163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a09709-1773-4314-a174-55395cd163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85234-F9CB-4289-BCA3-3AEA443D2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3da09709-1773-4314-a174-55395cd16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6C8EA5-FBE2-4234-BAEF-35DD532B178A}">
  <ds:schemaRefs>
    <ds:schemaRef ds:uri="http://schemas.openxmlformats.org/officeDocument/2006/bibliography"/>
  </ds:schemaRefs>
</ds:datastoreItem>
</file>

<file path=customXml/itemProps3.xml><?xml version="1.0" encoding="utf-8"?>
<ds:datastoreItem xmlns:ds="http://schemas.openxmlformats.org/officeDocument/2006/customXml" ds:itemID="{28FBA193-9989-43CF-BA22-A23056C2E8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2207A5-7F80-4DEF-8241-1336FA09E1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7998</Words>
  <Characters>45592</Characters>
  <Application>Microsoft Office Word</Application>
  <DocSecurity>0</DocSecurity>
  <Lines>379</Lines>
  <Paragraphs>106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Pryfysgol Bangor University</Company>
  <LinksUpToDate>false</LinksUpToDate>
  <CharactersWithSpaces>53484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Gimenez Noya</dc:creator>
  <cp:keywords/>
  <dc:description/>
  <cp:lastModifiedBy>Luis Gimenez Noya (Staff)</cp:lastModifiedBy>
  <cp:revision>3</cp:revision>
  <dcterms:created xsi:type="dcterms:W3CDTF">2024-07-01T11:04:00Z</dcterms:created>
  <dcterms:modified xsi:type="dcterms:W3CDTF">2024-07-01T11:06:00Z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